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0F1F" w14:textId="77777777" w:rsidR="00626452" w:rsidRPr="000305A8" w:rsidRDefault="00626452" w:rsidP="00F847B1">
      <w:pPr>
        <w:spacing w:after="0" w:line="240" w:lineRule="auto"/>
        <w:jc w:val="center"/>
        <w:rPr>
          <w:rFonts w:ascii="Times New Roman" w:hAnsi="Times New Roman" w:cs="Times New Roman"/>
          <w:b/>
          <w:sz w:val="8"/>
          <w:szCs w:val="10"/>
        </w:rPr>
      </w:pPr>
    </w:p>
    <w:p w14:paraId="11CBDFAC" w14:textId="77777777" w:rsidR="00626452" w:rsidRPr="009B67A2" w:rsidRDefault="00626452" w:rsidP="006652AB">
      <w:pPr>
        <w:pStyle w:val="ListParagraph"/>
        <w:numPr>
          <w:ilvl w:val="0"/>
          <w:numId w:val="1"/>
        </w:numPr>
        <w:autoSpaceDE w:val="0"/>
        <w:autoSpaceDN w:val="0"/>
        <w:adjustRightInd w:val="0"/>
        <w:spacing w:after="0" w:line="240" w:lineRule="auto"/>
        <w:rPr>
          <w:rFonts w:ascii="Times New Roman" w:hAnsi="Times New Roman" w:cs="Times New Roman"/>
          <w:b/>
          <w:sz w:val="20"/>
          <w:szCs w:val="20"/>
        </w:rPr>
      </w:pPr>
      <w:r w:rsidRPr="009B67A2">
        <w:rPr>
          <w:rFonts w:ascii="Times New Roman" w:hAnsi="Times New Roman" w:cs="Times New Roman"/>
          <w:b/>
          <w:sz w:val="20"/>
          <w:szCs w:val="20"/>
        </w:rPr>
        <w:t>Scope</w:t>
      </w:r>
    </w:p>
    <w:p w14:paraId="555080EE" w14:textId="5561D338" w:rsidR="00626452" w:rsidRPr="00435237" w:rsidRDefault="00626452" w:rsidP="006E5293">
      <w:pPr>
        <w:widowControl w:val="0"/>
        <w:tabs>
          <w:tab w:val="left" w:pos="10710"/>
        </w:tabs>
        <w:autoSpaceDE w:val="0"/>
        <w:autoSpaceDN w:val="0"/>
        <w:adjustRightInd w:val="0"/>
        <w:spacing w:after="0" w:line="240" w:lineRule="auto"/>
        <w:ind w:right="121"/>
        <w:jc w:val="both"/>
        <w:rPr>
          <w:rFonts w:ascii="Times New Roman" w:hAnsi="Times New Roman" w:cs="Times New Roman"/>
          <w:sz w:val="20"/>
          <w:szCs w:val="20"/>
        </w:rPr>
      </w:pPr>
      <w:r w:rsidRPr="00435237">
        <w:rPr>
          <w:rFonts w:ascii="Times New Roman" w:hAnsi="Times New Roman" w:cs="Times New Roman"/>
          <w:sz w:val="20"/>
          <w:szCs w:val="20"/>
        </w:rPr>
        <w:t xml:space="preserve">The purpose of the </w:t>
      </w:r>
      <w:r w:rsidR="008B7715" w:rsidRPr="00435237">
        <w:rPr>
          <w:rFonts w:ascii="Times New Roman" w:hAnsi="Times New Roman" w:cs="Times New Roman"/>
          <w:sz w:val="20"/>
          <w:szCs w:val="20"/>
        </w:rPr>
        <w:t xml:space="preserve">Continuing Airworthiness Management </w:t>
      </w:r>
      <w:r w:rsidRPr="00435237">
        <w:rPr>
          <w:rFonts w:ascii="Times New Roman" w:hAnsi="Times New Roman" w:cs="Times New Roman"/>
          <w:sz w:val="20"/>
          <w:szCs w:val="20"/>
        </w:rPr>
        <w:t>Exposition (</w:t>
      </w:r>
      <w:r w:rsidR="008B7715" w:rsidRPr="00435237">
        <w:rPr>
          <w:rFonts w:ascii="Times New Roman" w:hAnsi="Times New Roman" w:cs="Times New Roman"/>
          <w:sz w:val="20"/>
          <w:szCs w:val="20"/>
        </w:rPr>
        <w:t>CAME</w:t>
      </w:r>
      <w:r w:rsidRPr="00435237">
        <w:rPr>
          <w:rFonts w:ascii="Times New Roman" w:hAnsi="Times New Roman" w:cs="Times New Roman"/>
          <w:sz w:val="20"/>
          <w:szCs w:val="20"/>
        </w:rPr>
        <w:t xml:space="preserve">) compliance checklist and user guide is to assist </w:t>
      </w:r>
      <w:r w:rsidR="008B7715" w:rsidRPr="00435237">
        <w:rPr>
          <w:rFonts w:ascii="Times New Roman" w:hAnsi="Times New Roman" w:cs="Times New Roman"/>
          <w:sz w:val="20"/>
          <w:szCs w:val="20"/>
        </w:rPr>
        <w:t xml:space="preserve">to continuing airworthiness </w:t>
      </w:r>
      <w:r w:rsidRPr="00435237">
        <w:rPr>
          <w:rFonts w:ascii="Times New Roman" w:hAnsi="Times New Roman" w:cs="Times New Roman"/>
          <w:sz w:val="20"/>
          <w:szCs w:val="20"/>
        </w:rPr>
        <w:t xml:space="preserve">organisation wishing to obtain </w:t>
      </w:r>
      <w:r w:rsidR="00002839" w:rsidRPr="00435237">
        <w:rPr>
          <w:rFonts w:ascii="Times New Roman" w:hAnsi="Times New Roman" w:cs="Times New Roman"/>
          <w:sz w:val="20"/>
          <w:szCs w:val="20"/>
        </w:rPr>
        <w:t xml:space="preserve">CAD RS </w:t>
      </w:r>
      <w:r w:rsidR="008B7715" w:rsidRPr="00435237">
        <w:rPr>
          <w:rFonts w:ascii="Times New Roman" w:hAnsi="Times New Roman" w:cs="Times New Roman"/>
          <w:sz w:val="20"/>
          <w:szCs w:val="20"/>
        </w:rPr>
        <w:t>CAMO</w:t>
      </w:r>
      <w:r w:rsidRPr="00435237">
        <w:rPr>
          <w:rFonts w:ascii="Times New Roman" w:hAnsi="Times New Roman" w:cs="Times New Roman"/>
          <w:sz w:val="20"/>
          <w:szCs w:val="20"/>
        </w:rPr>
        <w:t xml:space="preserve"> </w:t>
      </w:r>
      <w:r w:rsidR="00435237" w:rsidRPr="00435237">
        <w:rPr>
          <w:rFonts w:ascii="Times New Roman" w:hAnsi="Times New Roman" w:cs="Times New Roman"/>
          <w:sz w:val="20"/>
          <w:szCs w:val="20"/>
        </w:rPr>
        <w:t>approval. This</w:t>
      </w:r>
      <w:r w:rsidRPr="00435237">
        <w:rPr>
          <w:rFonts w:ascii="Times New Roman" w:hAnsi="Times New Roman" w:cs="Times New Roman"/>
          <w:sz w:val="20"/>
          <w:szCs w:val="20"/>
        </w:rPr>
        <w:t xml:space="preserve"> document is complementary to the requirements of Implementing Rule (IR) - Regulation EU 1321/2014 Annex </w:t>
      </w:r>
      <w:r w:rsidR="00435237">
        <w:rPr>
          <w:rFonts w:ascii="Times New Roman" w:hAnsi="Times New Roman" w:cs="Times New Roman"/>
          <w:sz w:val="20"/>
          <w:szCs w:val="20"/>
        </w:rPr>
        <w:t>Vc</w:t>
      </w:r>
      <w:r w:rsidRPr="00435237">
        <w:rPr>
          <w:rFonts w:ascii="Times New Roman" w:hAnsi="Times New Roman" w:cs="Times New Roman"/>
          <w:sz w:val="20"/>
          <w:szCs w:val="20"/>
        </w:rPr>
        <w:t>, Part-</w:t>
      </w:r>
      <w:r w:rsidR="008B7715" w:rsidRPr="00435237">
        <w:rPr>
          <w:rFonts w:ascii="Times New Roman" w:hAnsi="Times New Roman" w:cs="Times New Roman"/>
          <w:sz w:val="20"/>
          <w:szCs w:val="20"/>
        </w:rPr>
        <w:t>CAMO</w:t>
      </w:r>
      <w:r w:rsidRPr="00435237">
        <w:rPr>
          <w:rFonts w:ascii="Times New Roman" w:hAnsi="Times New Roman" w:cs="Times New Roman"/>
          <w:sz w:val="20"/>
          <w:szCs w:val="20"/>
        </w:rPr>
        <w:t xml:space="preserve"> </w:t>
      </w:r>
      <w:r w:rsidR="00002839" w:rsidRPr="00435237">
        <w:rPr>
          <w:rFonts w:ascii="Times New Roman" w:hAnsi="Times New Roman" w:cs="Times New Roman"/>
          <w:sz w:val="20"/>
          <w:szCs w:val="20"/>
        </w:rPr>
        <w:t xml:space="preserve">transposed by the Regulation on the continuing airworthiness management and </w:t>
      </w:r>
      <w:r w:rsidRPr="00435237">
        <w:rPr>
          <w:rFonts w:ascii="Times New Roman" w:hAnsi="Times New Roman" w:cs="Times New Roman"/>
          <w:sz w:val="20"/>
          <w:szCs w:val="20"/>
        </w:rPr>
        <w:t xml:space="preserve">does not supersede or replace the information defined within the </w:t>
      </w:r>
      <w:r w:rsidR="00002839" w:rsidRPr="00435237">
        <w:rPr>
          <w:rFonts w:ascii="Times New Roman" w:hAnsi="Times New Roman" w:cs="Times New Roman"/>
          <w:sz w:val="20"/>
          <w:szCs w:val="20"/>
        </w:rPr>
        <w:t>Regulation</w:t>
      </w:r>
      <w:r w:rsidRPr="00435237">
        <w:rPr>
          <w:rFonts w:ascii="Times New Roman" w:hAnsi="Times New Roman" w:cs="Times New Roman"/>
          <w:sz w:val="20"/>
          <w:szCs w:val="20"/>
        </w:rPr>
        <w:t>.</w:t>
      </w:r>
      <w:r w:rsidR="00435237" w:rsidRPr="00435237">
        <w:rPr>
          <w:rFonts w:ascii="Times New Roman" w:hAnsi="Times New Roman" w:cs="Times New Roman"/>
          <w:sz w:val="20"/>
          <w:szCs w:val="20"/>
        </w:rPr>
        <w:t xml:space="preserve"> The CAME shall be customised by each organisation to demonstrate how they comply with</w:t>
      </w:r>
      <w:r w:rsidR="00435237">
        <w:rPr>
          <w:rFonts w:ascii="Times New Roman" w:hAnsi="Times New Roman" w:cs="Times New Roman"/>
          <w:sz w:val="20"/>
          <w:szCs w:val="20"/>
        </w:rPr>
        <w:t xml:space="preserve"> </w:t>
      </w:r>
      <w:r w:rsidR="00435237" w:rsidRPr="00435237">
        <w:rPr>
          <w:rFonts w:ascii="Times New Roman" w:hAnsi="Times New Roman" w:cs="Times New Roman"/>
          <w:sz w:val="20"/>
          <w:szCs w:val="20"/>
        </w:rPr>
        <w:t>Part-CAMO, with consideration for the applicable Part M and/or Part ML requirements</w:t>
      </w:r>
      <w:r w:rsidR="00435237">
        <w:rPr>
          <w:rFonts w:ascii="Times New Roman" w:hAnsi="Times New Roman" w:cs="Times New Roman"/>
          <w:sz w:val="20"/>
          <w:szCs w:val="20"/>
        </w:rPr>
        <w:t>.</w:t>
      </w:r>
    </w:p>
    <w:p w14:paraId="1C66343B" w14:textId="23EE498A" w:rsidR="00626452" w:rsidRDefault="00626452" w:rsidP="00435237">
      <w:pPr>
        <w:widowControl w:val="0"/>
        <w:tabs>
          <w:tab w:val="left" w:pos="10710"/>
        </w:tabs>
        <w:autoSpaceDE w:val="0"/>
        <w:autoSpaceDN w:val="0"/>
        <w:adjustRightInd w:val="0"/>
        <w:spacing w:after="0" w:line="240" w:lineRule="auto"/>
        <w:ind w:right="121"/>
        <w:jc w:val="both"/>
        <w:rPr>
          <w:rFonts w:ascii="Times New Roman" w:hAnsi="Times New Roman" w:cs="Times New Roman"/>
          <w:sz w:val="20"/>
          <w:szCs w:val="20"/>
        </w:rPr>
      </w:pPr>
      <w:r w:rsidRPr="00527DB5">
        <w:rPr>
          <w:rFonts w:ascii="Times New Roman" w:hAnsi="Times New Roman" w:cs="Times New Roman"/>
          <w:sz w:val="20"/>
          <w:szCs w:val="20"/>
        </w:rPr>
        <w:t xml:space="preserve">The checklist includes suggested subject headings and all the relevant information as detailed in </w:t>
      </w:r>
      <w:r w:rsidR="00435237" w:rsidRPr="00435237">
        <w:rPr>
          <w:rFonts w:ascii="Times New Roman" w:hAnsi="Times New Roman" w:cs="Times New Roman"/>
          <w:sz w:val="20"/>
          <w:szCs w:val="20"/>
        </w:rPr>
        <w:t xml:space="preserve">CAMO.A.300 </w:t>
      </w:r>
      <w:r w:rsidRPr="00527DB5">
        <w:rPr>
          <w:rFonts w:ascii="Times New Roman" w:hAnsi="Times New Roman" w:cs="Times New Roman"/>
          <w:sz w:val="20"/>
          <w:szCs w:val="20"/>
        </w:rPr>
        <w:t xml:space="preserve">and its AMC &amp; GM. This checklist, when completed, </w:t>
      </w:r>
      <w:r w:rsidR="00AA50DB" w:rsidRPr="00527DB5">
        <w:rPr>
          <w:rFonts w:ascii="Times New Roman" w:hAnsi="Times New Roman" w:cs="Times New Roman"/>
          <w:sz w:val="20"/>
          <w:szCs w:val="20"/>
        </w:rPr>
        <w:t>shall</w:t>
      </w:r>
      <w:r w:rsidR="0006245E">
        <w:rPr>
          <w:rFonts w:ascii="Times New Roman" w:hAnsi="Times New Roman" w:cs="Times New Roman"/>
          <w:sz w:val="20"/>
          <w:szCs w:val="20"/>
        </w:rPr>
        <w:t xml:space="preserve"> </w:t>
      </w:r>
      <w:r w:rsidRPr="00527DB5">
        <w:rPr>
          <w:rFonts w:ascii="Times New Roman" w:hAnsi="Times New Roman" w:cs="Times New Roman"/>
          <w:sz w:val="20"/>
          <w:szCs w:val="20"/>
        </w:rPr>
        <w:t xml:space="preserve">be submitted with the initial draft </w:t>
      </w:r>
      <w:r w:rsidR="00435237">
        <w:rPr>
          <w:rFonts w:ascii="Times New Roman" w:hAnsi="Times New Roman" w:cs="Times New Roman"/>
          <w:sz w:val="20"/>
          <w:szCs w:val="20"/>
        </w:rPr>
        <w:t>CAME</w:t>
      </w:r>
      <w:r w:rsidRPr="00527DB5">
        <w:rPr>
          <w:rFonts w:ascii="Times New Roman" w:hAnsi="Times New Roman" w:cs="Times New Roman"/>
          <w:sz w:val="20"/>
          <w:szCs w:val="20"/>
        </w:rPr>
        <w:t>.</w:t>
      </w:r>
    </w:p>
    <w:p w14:paraId="1C513B2F" w14:textId="77777777" w:rsidR="00435237" w:rsidRPr="00527DB5" w:rsidRDefault="00435237" w:rsidP="00435237">
      <w:pPr>
        <w:widowControl w:val="0"/>
        <w:tabs>
          <w:tab w:val="left" w:pos="10710"/>
        </w:tabs>
        <w:autoSpaceDE w:val="0"/>
        <w:autoSpaceDN w:val="0"/>
        <w:adjustRightInd w:val="0"/>
        <w:spacing w:after="0" w:line="240" w:lineRule="auto"/>
        <w:ind w:right="121"/>
        <w:jc w:val="both"/>
        <w:rPr>
          <w:rFonts w:ascii="Times New Roman" w:hAnsi="Times New Roman" w:cs="Times New Roman"/>
          <w:sz w:val="20"/>
          <w:szCs w:val="20"/>
        </w:rPr>
      </w:pPr>
    </w:p>
    <w:p w14:paraId="325DE417" w14:textId="77777777" w:rsidR="00626452" w:rsidRPr="00527DB5" w:rsidRDefault="00626452" w:rsidP="006652AB">
      <w:pPr>
        <w:pStyle w:val="ListParagraph"/>
        <w:numPr>
          <w:ilvl w:val="0"/>
          <w:numId w:val="1"/>
        </w:numPr>
        <w:autoSpaceDE w:val="0"/>
        <w:autoSpaceDN w:val="0"/>
        <w:adjustRightInd w:val="0"/>
        <w:spacing w:after="0" w:line="240" w:lineRule="auto"/>
        <w:rPr>
          <w:rFonts w:ascii="Times New Roman" w:hAnsi="Times New Roman" w:cs="Times New Roman"/>
          <w:b/>
          <w:sz w:val="20"/>
          <w:szCs w:val="20"/>
        </w:rPr>
      </w:pPr>
      <w:r w:rsidRPr="00527DB5">
        <w:rPr>
          <w:rFonts w:ascii="Times New Roman" w:hAnsi="Times New Roman" w:cs="Times New Roman"/>
          <w:b/>
          <w:sz w:val="20"/>
          <w:szCs w:val="20"/>
        </w:rPr>
        <w:t>Important instruction</w:t>
      </w:r>
    </w:p>
    <w:p w14:paraId="570426C9" w14:textId="5417F773" w:rsidR="00626452" w:rsidRPr="00527DB5" w:rsidRDefault="00626452" w:rsidP="00F847B1">
      <w:p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 xml:space="preserve">This user guide is designed </w:t>
      </w:r>
      <w:r w:rsidR="0006245E">
        <w:rPr>
          <w:rFonts w:ascii="Times New Roman" w:hAnsi="Times New Roman" w:cs="Times New Roman"/>
          <w:sz w:val="20"/>
          <w:szCs w:val="20"/>
        </w:rPr>
        <w:t xml:space="preserve">to </w:t>
      </w:r>
      <w:r w:rsidR="0006245E" w:rsidRPr="0006245E">
        <w:rPr>
          <w:rFonts w:ascii="Times New Roman" w:hAnsi="Times New Roman" w:cs="Times New Roman"/>
          <w:sz w:val="20"/>
          <w:szCs w:val="20"/>
        </w:rPr>
        <w:t>provide guidance and</w:t>
      </w:r>
      <w:r w:rsidRPr="00527DB5">
        <w:rPr>
          <w:rFonts w:ascii="Times New Roman" w:hAnsi="Times New Roman" w:cs="Times New Roman"/>
          <w:sz w:val="20"/>
          <w:szCs w:val="20"/>
        </w:rPr>
        <w:t xml:space="preserve"> </w:t>
      </w:r>
      <w:r w:rsidR="0006245E">
        <w:rPr>
          <w:rFonts w:ascii="Times New Roman" w:hAnsi="Times New Roman" w:cs="Times New Roman"/>
          <w:sz w:val="20"/>
          <w:szCs w:val="20"/>
        </w:rPr>
        <w:t xml:space="preserve">to </w:t>
      </w:r>
      <w:r w:rsidRPr="00527DB5">
        <w:rPr>
          <w:rFonts w:ascii="Times New Roman" w:hAnsi="Times New Roman" w:cs="Times New Roman"/>
          <w:sz w:val="20"/>
          <w:szCs w:val="20"/>
        </w:rPr>
        <w:t>be used by:</w:t>
      </w:r>
    </w:p>
    <w:p w14:paraId="1E5491CD" w14:textId="6878AA07" w:rsidR="0006245E" w:rsidRDefault="0006245E" w:rsidP="006652AB">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06245E">
        <w:rPr>
          <w:rFonts w:ascii="Times New Roman" w:hAnsi="Times New Roman" w:cs="Times New Roman"/>
          <w:sz w:val="20"/>
          <w:szCs w:val="20"/>
        </w:rPr>
        <w:t>Organisations applying for a Part-CAMO approval - to assist them in the production and management of their own CAME</w:t>
      </w:r>
      <w:r>
        <w:rPr>
          <w:rFonts w:ascii="Times New Roman" w:hAnsi="Times New Roman" w:cs="Times New Roman"/>
          <w:sz w:val="20"/>
          <w:szCs w:val="20"/>
        </w:rPr>
        <w:t>.</w:t>
      </w:r>
    </w:p>
    <w:p w14:paraId="51463443" w14:textId="668FA841" w:rsidR="0006245E" w:rsidRDefault="0006245E" w:rsidP="006652AB">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06245E">
        <w:rPr>
          <w:rFonts w:ascii="Times New Roman" w:hAnsi="Times New Roman" w:cs="Times New Roman"/>
          <w:sz w:val="20"/>
          <w:szCs w:val="20"/>
        </w:rPr>
        <w:t xml:space="preserve">Approved Part-CAMO organisations – to assist them in the continued management of the CAME. </w:t>
      </w:r>
      <w:r>
        <w:rPr>
          <w:rFonts w:ascii="Times New Roman" w:hAnsi="Times New Roman" w:cs="Times New Roman"/>
          <w:sz w:val="20"/>
          <w:szCs w:val="20"/>
        </w:rPr>
        <w:t xml:space="preserve"> </w:t>
      </w:r>
    </w:p>
    <w:p w14:paraId="1B592483" w14:textId="059B605F" w:rsidR="00626452" w:rsidRDefault="00F013C3" w:rsidP="006652AB">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CAD RS</w:t>
      </w:r>
      <w:r w:rsidR="00626452" w:rsidRPr="00527DB5">
        <w:rPr>
          <w:rFonts w:ascii="Times New Roman" w:hAnsi="Times New Roman" w:cs="Times New Roman"/>
          <w:sz w:val="20"/>
          <w:szCs w:val="20"/>
        </w:rPr>
        <w:t xml:space="preserve"> </w:t>
      </w:r>
      <w:r w:rsidR="0006245E">
        <w:rPr>
          <w:rFonts w:ascii="Times New Roman" w:hAnsi="Times New Roman" w:cs="Times New Roman"/>
          <w:sz w:val="20"/>
          <w:szCs w:val="20"/>
        </w:rPr>
        <w:t>-</w:t>
      </w:r>
      <w:r w:rsidR="00626452" w:rsidRPr="00527DB5">
        <w:rPr>
          <w:rFonts w:ascii="Times New Roman" w:hAnsi="Times New Roman" w:cs="Times New Roman"/>
          <w:sz w:val="20"/>
          <w:szCs w:val="20"/>
        </w:rPr>
        <w:t>a</w:t>
      </w:r>
      <w:r w:rsidR="0006245E">
        <w:rPr>
          <w:rFonts w:ascii="Times New Roman" w:hAnsi="Times New Roman" w:cs="Times New Roman"/>
          <w:sz w:val="20"/>
          <w:szCs w:val="20"/>
        </w:rPr>
        <w:t>s a</w:t>
      </w:r>
      <w:r w:rsidR="00626452" w:rsidRPr="00527DB5">
        <w:rPr>
          <w:rFonts w:ascii="Times New Roman" w:hAnsi="Times New Roman" w:cs="Times New Roman"/>
          <w:sz w:val="20"/>
          <w:szCs w:val="20"/>
        </w:rPr>
        <w:t xml:space="preserve"> comparison document for </w:t>
      </w:r>
      <w:r w:rsidR="0006245E">
        <w:rPr>
          <w:rFonts w:ascii="Times New Roman" w:hAnsi="Times New Roman" w:cs="Times New Roman"/>
          <w:sz w:val="20"/>
          <w:szCs w:val="20"/>
        </w:rPr>
        <w:t>CAMEs</w:t>
      </w:r>
      <w:r w:rsidR="00626452" w:rsidRPr="00527DB5">
        <w:rPr>
          <w:rFonts w:ascii="Times New Roman" w:hAnsi="Times New Roman" w:cs="Times New Roman"/>
          <w:sz w:val="20"/>
          <w:szCs w:val="20"/>
        </w:rPr>
        <w:t xml:space="preserve"> submitted for approval</w:t>
      </w:r>
      <w:r w:rsidR="0006245E">
        <w:rPr>
          <w:rFonts w:ascii="Times New Roman" w:hAnsi="Times New Roman" w:cs="Times New Roman"/>
          <w:sz w:val="20"/>
          <w:szCs w:val="20"/>
        </w:rPr>
        <w:t>.</w:t>
      </w:r>
    </w:p>
    <w:p w14:paraId="34CCDB3A" w14:textId="77777777" w:rsidR="0006245E" w:rsidRPr="00527DB5" w:rsidRDefault="0006245E" w:rsidP="0006245E">
      <w:pPr>
        <w:pStyle w:val="ListParagraph"/>
        <w:autoSpaceDE w:val="0"/>
        <w:autoSpaceDN w:val="0"/>
        <w:adjustRightInd w:val="0"/>
        <w:spacing w:after="0" w:line="240" w:lineRule="auto"/>
        <w:rPr>
          <w:rFonts w:ascii="Times New Roman" w:hAnsi="Times New Roman" w:cs="Times New Roman"/>
          <w:sz w:val="20"/>
          <w:szCs w:val="20"/>
        </w:rPr>
      </w:pPr>
    </w:p>
    <w:p w14:paraId="45DA7E6C" w14:textId="164A101E" w:rsidR="00626452" w:rsidRPr="00527DB5"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527DB5">
        <w:rPr>
          <w:rFonts w:ascii="Times New Roman" w:hAnsi="Times New Roman" w:cs="Times New Roman"/>
          <w:sz w:val="20"/>
          <w:szCs w:val="20"/>
        </w:rPr>
        <w:t>The user guide is provided for guidance only and should be customised by each organisation to demonstrate how they comply with Part</w:t>
      </w:r>
      <w:r w:rsidR="0006245E">
        <w:rPr>
          <w:rFonts w:ascii="Times New Roman" w:hAnsi="Times New Roman" w:cs="Times New Roman"/>
          <w:sz w:val="20"/>
          <w:szCs w:val="20"/>
        </w:rPr>
        <w:t>-CAMO</w:t>
      </w:r>
      <w:r w:rsidRPr="00527DB5">
        <w:rPr>
          <w:rFonts w:ascii="Times New Roman" w:hAnsi="Times New Roman" w:cs="Times New Roman"/>
          <w:sz w:val="20"/>
          <w:szCs w:val="20"/>
        </w:rPr>
        <w:t>. It is the responsibility of the organisation to ensure compliance with the R</w:t>
      </w:r>
      <w:r w:rsidR="00EA4110" w:rsidRPr="00527DB5">
        <w:rPr>
          <w:rFonts w:ascii="Times New Roman" w:hAnsi="Times New Roman" w:cs="Times New Roman"/>
          <w:sz w:val="20"/>
          <w:szCs w:val="20"/>
        </w:rPr>
        <w:t>egulation</w:t>
      </w:r>
      <w:r w:rsidRPr="00527DB5">
        <w:rPr>
          <w:rFonts w:ascii="Times New Roman" w:hAnsi="Times New Roman" w:cs="Times New Roman"/>
          <w:sz w:val="20"/>
          <w:szCs w:val="20"/>
        </w:rPr>
        <w:t xml:space="preserve">. </w:t>
      </w:r>
    </w:p>
    <w:p w14:paraId="6AF57B0F" w14:textId="3FBF5D8E" w:rsidR="00626452" w:rsidRDefault="00626452" w:rsidP="002F333B">
      <w:pPr>
        <w:autoSpaceDE w:val="0"/>
        <w:autoSpaceDN w:val="0"/>
        <w:adjustRightInd w:val="0"/>
        <w:spacing w:after="120" w:line="240" w:lineRule="auto"/>
        <w:rPr>
          <w:rFonts w:ascii="Times New Roman" w:hAnsi="Times New Roman" w:cs="Times New Roman"/>
          <w:sz w:val="20"/>
          <w:szCs w:val="20"/>
        </w:rPr>
      </w:pPr>
      <w:r w:rsidRPr="009B67A2">
        <w:rPr>
          <w:rFonts w:ascii="Times New Roman" w:hAnsi="Times New Roman" w:cs="Times New Roman"/>
          <w:sz w:val="20"/>
          <w:szCs w:val="20"/>
        </w:rPr>
        <w:t xml:space="preserve">For each detailed procedure described within the </w:t>
      </w:r>
      <w:r w:rsidR="0006245E">
        <w:rPr>
          <w:rFonts w:ascii="Times New Roman" w:hAnsi="Times New Roman" w:cs="Times New Roman"/>
          <w:sz w:val="20"/>
          <w:szCs w:val="20"/>
        </w:rPr>
        <w:t>CAME</w:t>
      </w:r>
      <w:r w:rsidRPr="009B67A2">
        <w:rPr>
          <w:rFonts w:ascii="Times New Roman" w:hAnsi="Times New Roman" w:cs="Times New Roman"/>
          <w:sz w:val="20"/>
          <w:szCs w:val="20"/>
        </w:rPr>
        <w:t xml:space="preserve">, the Part 145 organisation should address the following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2"/>
        <w:gridCol w:w="5042"/>
      </w:tblGrid>
      <w:tr w:rsidR="002F333B" w14:paraId="6D34A1F3" w14:textId="77777777" w:rsidTr="002F333B">
        <w:tc>
          <w:tcPr>
            <w:tcW w:w="5042" w:type="dxa"/>
          </w:tcPr>
          <w:p w14:paraId="1E551CF4" w14:textId="18FE206E" w:rsidR="002F333B" w:rsidRPr="002F333B" w:rsidRDefault="002F333B" w:rsidP="006652AB">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2F333B">
              <w:rPr>
                <w:rFonts w:ascii="Times New Roman" w:hAnsi="Times New Roman" w:cs="Times New Roman"/>
                <w:sz w:val="20"/>
                <w:szCs w:val="20"/>
              </w:rPr>
              <w:t>What must be done?</w:t>
            </w:r>
          </w:p>
        </w:tc>
        <w:tc>
          <w:tcPr>
            <w:tcW w:w="5042" w:type="dxa"/>
          </w:tcPr>
          <w:p w14:paraId="42447CC8" w14:textId="480A70DE" w:rsidR="002F333B" w:rsidRDefault="002F333B" w:rsidP="006652AB">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Who should do it?</w:t>
            </w:r>
          </w:p>
        </w:tc>
        <w:tc>
          <w:tcPr>
            <w:tcW w:w="5042" w:type="dxa"/>
          </w:tcPr>
          <w:p w14:paraId="5873CAB7" w14:textId="2D01D71E" w:rsidR="002F333B" w:rsidRDefault="002F333B" w:rsidP="006652AB">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When must it be done?</w:t>
            </w:r>
          </w:p>
        </w:tc>
      </w:tr>
      <w:tr w:rsidR="002F333B" w14:paraId="16299F2C" w14:textId="77777777" w:rsidTr="002F333B">
        <w:tc>
          <w:tcPr>
            <w:tcW w:w="5042" w:type="dxa"/>
          </w:tcPr>
          <w:p w14:paraId="1735CE75" w14:textId="3C844E9B" w:rsidR="002F333B" w:rsidRDefault="002F333B" w:rsidP="006652AB">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Where must it be done?</w:t>
            </w:r>
          </w:p>
        </w:tc>
        <w:tc>
          <w:tcPr>
            <w:tcW w:w="5042" w:type="dxa"/>
          </w:tcPr>
          <w:p w14:paraId="063E16A1" w14:textId="016C7A69" w:rsidR="002F333B" w:rsidRDefault="002F333B" w:rsidP="006652AB">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How must it be done?</w:t>
            </w:r>
          </w:p>
        </w:tc>
        <w:tc>
          <w:tcPr>
            <w:tcW w:w="5042" w:type="dxa"/>
          </w:tcPr>
          <w:p w14:paraId="16F6D3D7" w14:textId="7B3AA6C7" w:rsidR="002F333B" w:rsidRDefault="002F333B" w:rsidP="006652AB">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8529E2">
              <w:rPr>
                <w:rFonts w:ascii="Times New Roman" w:hAnsi="Times New Roman" w:cs="Times New Roman"/>
                <w:sz w:val="20"/>
                <w:szCs w:val="20"/>
              </w:rPr>
              <w:t>Which procedure(s)/form(s) should be used?</w:t>
            </w:r>
          </w:p>
        </w:tc>
      </w:tr>
    </w:tbl>
    <w:p w14:paraId="579DC275" w14:textId="77777777" w:rsidR="002F333B" w:rsidRPr="009B67A2" w:rsidRDefault="002F333B" w:rsidP="00F847B1">
      <w:pPr>
        <w:autoSpaceDE w:val="0"/>
        <w:autoSpaceDN w:val="0"/>
        <w:adjustRightInd w:val="0"/>
        <w:spacing w:after="0" w:line="240" w:lineRule="auto"/>
        <w:rPr>
          <w:rFonts w:ascii="Times New Roman" w:hAnsi="Times New Roman" w:cs="Times New Roman"/>
          <w:sz w:val="20"/>
          <w:szCs w:val="20"/>
        </w:rPr>
      </w:pPr>
    </w:p>
    <w:p w14:paraId="422111F3" w14:textId="6FC19B6A" w:rsidR="00626452" w:rsidRPr="009B67A2" w:rsidRDefault="0087708D" w:rsidP="006E5293">
      <w:pPr>
        <w:autoSpaceDE w:val="0"/>
        <w:autoSpaceDN w:val="0"/>
        <w:adjustRightInd w:val="0"/>
        <w:spacing w:after="120" w:line="240" w:lineRule="auto"/>
        <w:jc w:val="both"/>
        <w:rPr>
          <w:rFonts w:ascii="Times New Roman" w:hAnsi="Times New Roman" w:cs="Times New Roman"/>
          <w:sz w:val="20"/>
          <w:szCs w:val="20"/>
        </w:rPr>
      </w:pPr>
      <w:r w:rsidRPr="0087708D">
        <w:rPr>
          <w:rFonts w:ascii="Times New Roman" w:hAnsi="Times New Roman" w:cs="Times New Roman"/>
          <w:sz w:val="20"/>
          <w:szCs w:val="20"/>
        </w:rPr>
        <w:t xml:space="preserve">The </w:t>
      </w:r>
      <w:r w:rsidR="0006245E">
        <w:rPr>
          <w:rFonts w:ascii="Times New Roman" w:hAnsi="Times New Roman" w:cs="Times New Roman"/>
          <w:sz w:val="20"/>
          <w:szCs w:val="20"/>
        </w:rPr>
        <w:t>CAME</w:t>
      </w:r>
      <w:r w:rsidRPr="0087708D">
        <w:rPr>
          <w:rFonts w:ascii="Times New Roman" w:hAnsi="Times New Roman" w:cs="Times New Roman"/>
          <w:sz w:val="20"/>
          <w:szCs w:val="20"/>
        </w:rPr>
        <w:t xml:space="preserve">, associated procedures and lists and other documents required to show compliance </w:t>
      </w:r>
      <w:r w:rsidR="007E0120">
        <w:rPr>
          <w:rFonts w:ascii="Times New Roman" w:hAnsi="Times New Roman" w:cs="Times New Roman"/>
          <w:sz w:val="20"/>
          <w:szCs w:val="20"/>
        </w:rPr>
        <w:t xml:space="preserve">with </w:t>
      </w:r>
      <w:r w:rsidRPr="0087708D">
        <w:rPr>
          <w:rFonts w:ascii="Times New Roman" w:hAnsi="Times New Roman" w:cs="Times New Roman"/>
          <w:sz w:val="20"/>
          <w:szCs w:val="20"/>
        </w:rPr>
        <w:t>the Part-</w:t>
      </w:r>
      <w:r w:rsidR="00C35458">
        <w:rPr>
          <w:rFonts w:ascii="Times New Roman" w:hAnsi="Times New Roman" w:cs="Times New Roman"/>
          <w:sz w:val="20"/>
          <w:szCs w:val="20"/>
        </w:rPr>
        <w:t>CAM</w:t>
      </w:r>
      <w:r w:rsidR="00A15B9B">
        <w:rPr>
          <w:rFonts w:ascii="Times New Roman" w:hAnsi="Times New Roman" w:cs="Times New Roman"/>
          <w:sz w:val="20"/>
          <w:szCs w:val="20"/>
        </w:rPr>
        <w:t>O</w:t>
      </w:r>
      <w:r w:rsidRPr="0087708D">
        <w:rPr>
          <w:rFonts w:ascii="Times New Roman" w:hAnsi="Times New Roman" w:cs="Times New Roman"/>
          <w:sz w:val="20"/>
          <w:szCs w:val="20"/>
        </w:rPr>
        <w:t xml:space="preserve"> requirements sh</w:t>
      </w:r>
      <w:r>
        <w:rPr>
          <w:rFonts w:ascii="Times New Roman" w:hAnsi="Times New Roman" w:cs="Times New Roman"/>
          <w:sz w:val="20"/>
          <w:szCs w:val="20"/>
        </w:rPr>
        <w:t xml:space="preserve">ould </w:t>
      </w:r>
      <w:r w:rsidRPr="0087708D">
        <w:rPr>
          <w:rFonts w:ascii="Times New Roman" w:hAnsi="Times New Roman" w:cs="Times New Roman"/>
          <w:sz w:val="20"/>
          <w:szCs w:val="20"/>
        </w:rPr>
        <w:t xml:space="preserve">be available in the </w:t>
      </w:r>
      <w:r>
        <w:rPr>
          <w:rFonts w:ascii="Times New Roman" w:hAnsi="Times New Roman" w:cs="Times New Roman"/>
          <w:sz w:val="20"/>
          <w:szCs w:val="20"/>
        </w:rPr>
        <w:t>Serbian language</w:t>
      </w:r>
      <w:r w:rsidRPr="0087708D">
        <w:rPr>
          <w:rFonts w:ascii="Times New Roman" w:hAnsi="Times New Roman" w:cs="Times New Roman"/>
          <w:sz w:val="20"/>
          <w:szCs w:val="20"/>
        </w:rPr>
        <w:t xml:space="preserve">. </w:t>
      </w:r>
      <w:r w:rsidR="008E3B80">
        <w:rPr>
          <w:rFonts w:ascii="Times New Roman" w:hAnsi="Times New Roman" w:cs="Times New Roman"/>
          <w:sz w:val="20"/>
          <w:szCs w:val="20"/>
        </w:rPr>
        <w:t xml:space="preserve">                  </w:t>
      </w:r>
      <w:r w:rsidRPr="0087708D">
        <w:rPr>
          <w:rFonts w:ascii="Times New Roman" w:hAnsi="Times New Roman" w:cs="Times New Roman"/>
          <w:sz w:val="20"/>
          <w:szCs w:val="20"/>
        </w:rPr>
        <w:t xml:space="preserve">However, they may also be written in </w:t>
      </w:r>
      <w:r w:rsidRPr="00E96263">
        <w:rPr>
          <w:rFonts w:ascii="Times New Roman" w:hAnsi="Times New Roman" w:cs="Times New Roman"/>
          <w:sz w:val="20"/>
          <w:szCs w:val="20"/>
        </w:rPr>
        <w:t>English</w:t>
      </w:r>
      <w:r w:rsidR="00430E34">
        <w:rPr>
          <w:rFonts w:ascii="Times New Roman" w:hAnsi="Times New Roman" w:cs="Times New Roman"/>
          <w:sz w:val="20"/>
          <w:szCs w:val="20"/>
        </w:rPr>
        <w:t xml:space="preserve"> language.</w:t>
      </w:r>
    </w:p>
    <w:p w14:paraId="5086DE16" w14:textId="77777777" w:rsidR="00626452" w:rsidRPr="00527DB5" w:rsidRDefault="00626452" w:rsidP="006652AB">
      <w:pPr>
        <w:pStyle w:val="ListParagraph"/>
        <w:numPr>
          <w:ilvl w:val="0"/>
          <w:numId w:val="1"/>
        </w:numPr>
        <w:autoSpaceDE w:val="0"/>
        <w:autoSpaceDN w:val="0"/>
        <w:adjustRightInd w:val="0"/>
        <w:spacing w:after="0" w:line="240" w:lineRule="auto"/>
        <w:rPr>
          <w:rFonts w:ascii="Times New Roman" w:hAnsi="Times New Roman" w:cs="Times New Roman"/>
          <w:b/>
          <w:sz w:val="20"/>
          <w:szCs w:val="20"/>
        </w:rPr>
      </w:pPr>
      <w:r w:rsidRPr="00527DB5">
        <w:rPr>
          <w:rFonts w:ascii="Times New Roman" w:hAnsi="Times New Roman" w:cs="Times New Roman"/>
          <w:b/>
          <w:sz w:val="20"/>
          <w:szCs w:val="20"/>
        </w:rPr>
        <w:t>Exposition format</w:t>
      </w:r>
    </w:p>
    <w:p w14:paraId="6102DBDD" w14:textId="08894BFF" w:rsidR="00626452" w:rsidRPr="00527DB5" w:rsidRDefault="00626452" w:rsidP="00F847B1">
      <w:pPr>
        <w:autoSpaceDE w:val="0"/>
        <w:autoSpaceDN w:val="0"/>
        <w:adjustRightInd w:val="0"/>
        <w:spacing w:after="0" w:line="240" w:lineRule="auto"/>
        <w:rPr>
          <w:rFonts w:ascii="Times New Roman" w:hAnsi="Times New Roman" w:cs="Times New Roman"/>
          <w:sz w:val="20"/>
          <w:szCs w:val="20"/>
        </w:rPr>
      </w:pPr>
      <w:r w:rsidRPr="00527DB5">
        <w:rPr>
          <w:rFonts w:ascii="Times New Roman" w:hAnsi="Times New Roman" w:cs="Times New Roman"/>
          <w:sz w:val="20"/>
          <w:szCs w:val="20"/>
        </w:rPr>
        <w:t xml:space="preserve">The </w:t>
      </w:r>
      <w:r w:rsidR="00A15B9B">
        <w:rPr>
          <w:rFonts w:ascii="Times New Roman" w:hAnsi="Times New Roman" w:cs="Times New Roman"/>
          <w:sz w:val="20"/>
          <w:szCs w:val="20"/>
        </w:rPr>
        <w:t>CAME</w:t>
      </w:r>
      <w:r w:rsidRPr="00527DB5">
        <w:rPr>
          <w:rFonts w:ascii="Times New Roman" w:hAnsi="Times New Roman" w:cs="Times New Roman"/>
          <w:sz w:val="20"/>
          <w:szCs w:val="20"/>
        </w:rPr>
        <w:t xml:space="preserve"> may be produced in hardcopy </w:t>
      </w:r>
      <w:r w:rsidR="00201B9D" w:rsidRPr="00527DB5">
        <w:rPr>
          <w:rFonts w:ascii="Times New Roman" w:hAnsi="Times New Roman" w:cs="Times New Roman"/>
          <w:sz w:val="20"/>
          <w:szCs w:val="20"/>
        </w:rPr>
        <w:t>and</w:t>
      </w:r>
      <w:r w:rsidRPr="00527DB5">
        <w:rPr>
          <w:rFonts w:ascii="Times New Roman" w:hAnsi="Times New Roman" w:cs="Times New Roman"/>
          <w:sz w:val="20"/>
          <w:szCs w:val="20"/>
        </w:rPr>
        <w:t>/or electronic format</w:t>
      </w:r>
      <w:r w:rsidR="00201B9D" w:rsidRPr="00527DB5">
        <w:rPr>
          <w:rFonts w:ascii="Times New Roman" w:hAnsi="Times New Roman" w:cs="Times New Roman"/>
          <w:sz w:val="20"/>
          <w:szCs w:val="20"/>
        </w:rPr>
        <w:t xml:space="preserve"> (pdf)</w:t>
      </w:r>
      <w:r w:rsidRPr="00527DB5">
        <w:rPr>
          <w:rFonts w:ascii="Times New Roman" w:hAnsi="Times New Roman" w:cs="Times New Roman"/>
          <w:sz w:val="20"/>
          <w:szCs w:val="20"/>
        </w:rPr>
        <w:t>;</w:t>
      </w:r>
    </w:p>
    <w:p w14:paraId="45B9A060" w14:textId="3947B03F" w:rsidR="00626452" w:rsidRPr="00527DB5" w:rsidRDefault="00626452" w:rsidP="006652AB">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527DB5">
        <w:rPr>
          <w:rFonts w:ascii="Times New Roman" w:hAnsi="Times New Roman" w:cs="Times New Roman"/>
          <w:sz w:val="20"/>
          <w:szCs w:val="20"/>
        </w:rPr>
        <w:t xml:space="preserve">Hardcopy:  </w:t>
      </w:r>
      <w:r w:rsidR="00F013C3" w:rsidRPr="00527DB5">
        <w:rPr>
          <w:rFonts w:ascii="Times New Roman" w:hAnsi="Times New Roman" w:cs="Times New Roman"/>
          <w:sz w:val="20"/>
          <w:szCs w:val="20"/>
        </w:rPr>
        <w:t>CAD RS</w:t>
      </w:r>
      <w:r w:rsidRPr="00527DB5">
        <w:rPr>
          <w:rFonts w:ascii="Times New Roman" w:hAnsi="Times New Roman" w:cs="Times New Roman"/>
          <w:sz w:val="20"/>
          <w:szCs w:val="20"/>
        </w:rPr>
        <w:t xml:space="preserve"> recommends using white paper (format A4); The </w:t>
      </w:r>
      <w:r w:rsidR="00A15B9B">
        <w:rPr>
          <w:rFonts w:ascii="Times New Roman" w:hAnsi="Times New Roman" w:cs="Times New Roman"/>
          <w:sz w:val="20"/>
          <w:szCs w:val="20"/>
        </w:rPr>
        <w:t xml:space="preserve">CAME </w:t>
      </w:r>
      <w:r w:rsidRPr="00527DB5">
        <w:rPr>
          <w:rFonts w:ascii="Times New Roman" w:hAnsi="Times New Roman" w:cs="Times New Roman"/>
          <w:sz w:val="20"/>
          <w:szCs w:val="20"/>
        </w:rPr>
        <w:t xml:space="preserve">shall be provided in a binder with section dividers. </w:t>
      </w:r>
    </w:p>
    <w:p w14:paraId="7D4A5CB6" w14:textId="36D36308" w:rsidR="00626452" w:rsidRDefault="00626452" w:rsidP="006652AB">
      <w:pPr>
        <w:pStyle w:val="ListParagraph"/>
        <w:numPr>
          <w:ilvl w:val="0"/>
          <w:numId w:val="3"/>
        </w:numPr>
        <w:autoSpaceDE w:val="0"/>
        <w:autoSpaceDN w:val="0"/>
        <w:adjustRightInd w:val="0"/>
        <w:spacing w:after="120" w:line="240" w:lineRule="auto"/>
        <w:ind w:left="714" w:hanging="357"/>
        <w:jc w:val="both"/>
        <w:rPr>
          <w:rFonts w:ascii="Times New Roman" w:hAnsi="Times New Roman" w:cs="Times New Roman"/>
          <w:sz w:val="20"/>
          <w:szCs w:val="20"/>
        </w:rPr>
      </w:pPr>
      <w:r w:rsidRPr="00527DB5">
        <w:rPr>
          <w:rFonts w:ascii="Times New Roman" w:hAnsi="Times New Roman" w:cs="Times New Roman"/>
          <w:sz w:val="20"/>
          <w:szCs w:val="20"/>
        </w:rPr>
        <w:t>Electronic Format:</w:t>
      </w:r>
      <w:r w:rsidR="00D86A63">
        <w:rPr>
          <w:rFonts w:ascii="Times New Roman" w:hAnsi="Times New Roman" w:cs="Times New Roman"/>
          <w:sz w:val="20"/>
          <w:szCs w:val="20"/>
        </w:rPr>
        <w:t xml:space="preserve"> </w:t>
      </w:r>
      <w:r w:rsidRPr="00527DB5">
        <w:rPr>
          <w:rFonts w:ascii="Times New Roman" w:hAnsi="Times New Roman" w:cs="Times New Roman"/>
          <w:sz w:val="20"/>
          <w:szCs w:val="20"/>
        </w:rPr>
        <w:t>The Exposition should be in Portable Document Format (PDF) but a printed copy shall be delivered to the CA</w:t>
      </w:r>
      <w:r w:rsidR="006A69D7" w:rsidRPr="00527DB5">
        <w:rPr>
          <w:rFonts w:ascii="Times New Roman" w:hAnsi="Times New Roman" w:cs="Times New Roman"/>
          <w:sz w:val="20"/>
          <w:szCs w:val="20"/>
        </w:rPr>
        <w:t>D RS</w:t>
      </w:r>
      <w:r w:rsidRPr="00527DB5">
        <w:rPr>
          <w:rFonts w:ascii="Times New Roman" w:hAnsi="Times New Roman" w:cs="Times New Roman"/>
          <w:sz w:val="20"/>
          <w:szCs w:val="20"/>
        </w:rPr>
        <w:t xml:space="preserve"> to facilitate the document study</w:t>
      </w:r>
      <w:r w:rsidR="00AE3A88">
        <w:rPr>
          <w:rFonts w:ascii="Times New Roman" w:hAnsi="Times New Roman" w:cs="Times New Roman"/>
          <w:sz w:val="20"/>
          <w:szCs w:val="20"/>
        </w:rPr>
        <w:t>.</w:t>
      </w:r>
    </w:p>
    <w:p w14:paraId="3193F0EA" w14:textId="77777777" w:rsidR="00AE3A88" w:rsidRPr="00527DB5" w:rsidRDefault="00AE3A88" w:rsidP="00AE3A88">
      <w:pPr>
        <w:pStyle w:val="ListParagraph"/>
        <w:autoSpaceDE w:val="0"/>
        <w:autoSpaceDN w:val="0"/>
        <w:adjustRightInd w:val="0"/>
        <w:spacing w:after="120" w:line="240" w:lineRule="auto"/>
        <w:ind w:left="714"/>
        <w:jc w:val="both"/>
        <w:rPr>
          <w:rFonts w:ascii="Times New Roman" w:hAnsi="Times New Roman" w:cs="Times New Roman"/>
          <w:sz w:val="20"/>
          <w:szCs w:val="20"/>
        </w:rPr>
      </w:pPr>
    </w:p>
    <w:p w14:paraId="5B3373B5" w14:textId="40EAD3E1" w:rsidR="00626452" w:rsidRPr="00527DB5" w:rsidRDefault="00626452" w:rsidP="006652AB">
      <w:pPr>
        <w:pStyle w:val="ListParagraph"/>
        <w:numPr>
          <w:ilvl w:val="0"/>
          <w:numId w:val="1"/>
        </w:numPr>
        <w:autoSpaceDE w:val="0"/>
        <w:autoSpaceDN w:val="0"/>
        <w:adjustRightInd w:val="0"/>
        <w:spacing w:after="0" w:line="240" w:lineRule="auto"/>
        <w:rPr>
          <w:rFonts w:ascii="Times New Roman" w:hAnsi="Times New Roman" w:cs="Times New Roman"/>
          <w:b/>
          <w:sz w:val="20"/>
          <w:szCs w:val="20"/>
        </w:rPr>
      </w:pPr>
      <w:r w:rsidRPr="00527DB5">
        <w:rPr>
          <w:rFonts w:ascii="Times New Roman" w:hAnsi="Times New Roman" w:cs="Times New Roman"/>
          <w:b/>
          <w:sz w:val="20"/>
          <w:szCs w:val="20"/>
        </w:rPr>
        <w:t xml:space="preserve">Structure of the </w:t>
      </w:r>
      <w:r w:rsidR="009A65DF">
        <w:rPr>
          <w:rFonts w:ascii="Times New Roman" w:hAnsi="Times New Roman" w:cs="Times New Roman"/>
          <w:b/>
          <w:sz w:val="20"/>
          <w:szCs w:val="20"/>
        </w:rPr>
        <w:t>Continuing Airworthiness</w:t>
      </w:r>
      <w:r w:rsidRPr="00527DB5">
        <w:rPr>
          <w:rFonts w:ascii="Times New Roman" w:hAnsi="Times New Roman" w:cs="Times New Roman"/>
          <w:b/>
          <w:sz w:val="20"/>
          <w:szCs w:val="20"/>
        </w:rPr>
        <w:t xml:space="preserve"> </w:t>
      </w:r>
      <w:r w:rsidR="009A65DF">
        <w:rPr>
          <w:rFonts w:ascii="Times New Roman" w:hAnsi="Times New Roman" w:cs="Times New Roman"/>
          <w:b/>
          <w:sz w:val="20"/>
          <w:szCs w:val="20"/>
        </w:rPr>
        <w:t>Management</w:t>
      </w:r>
      <w:r w:rsidRPr="00527DB5">
        <w:rPr>
          <w:rFonts w:ascii="Times New Roman" w:hAnsi="Times New Roman" w:cs="Times New Roman"/>
          <w:b/>
          <w:sz w:val="20"/>
          <w:szCs w:val="20"/>
        </w:rPr>
        <w:t xml:space="preserve"> Exposition</w:t>
      </w:r>
    </w:p>
    <w:p w14:paraId="5FEAC2EA" w14:textId="5560D094" w:rsidR="00626452" w:rsidRPr="00527DB5" w:rsidRDefault="00626452" w:rsidP="006E5293">
      <w:pPr>
        <w:autoSpaceDE w:val="0"/>
        <w:autoSpaceDN w:val="0"/>
        <w:adjustRightInd w:val="0"/>
        <w:spacing w:after="0" w:line="240" w:lineRule="auto"/>
        <w:jc w:val="both"/>
        <w:rPr>
          <w:rFonts w:ascii="Times New Roman" w:hAnsi="Times New Roman" w:cs="Times New Roman"/>
          <w:sz w:val="20"/>
          <w:szCs w:val="20"/>
        </w:rPr>
      </w:pPr>
      <w:r w:rsidRPr="00527DB5">
        <w:rPr>
          <w:rFonts w:ascii="Times New Roman" w:hAnsi="Times New Roman" w:cs="Times New Roman"/>
          <w:sz w:val="20"/>
          <w:szCs w:val="20"/>
        </w:rPr>
        <w:t xml:space="preserve">The </w:t>
      </w:r>
      <w:r w:rsidR="009A65DF">
        <w:rPr>
          <w:rFonts w:ascii="Times New Roman" w:hAnsi="Times New Roman" w:cs="Times New Roman"/>
          <w:sz w:val="20"/>
          <w:szCs w:val="20"/>
        </w:rPr>
        <w:t>CAME</w:t>
      </w:r>
      <w:r w:rsidRPr="00527DB5">
        <w:rPr>
          <w:rFonts w:ascii="Times New Roman" w:hAnsi="Times New Roman" w:cs="Times New Roman"/>
          <w:sz w:val="20"/>
          <w:szCs w:val="20"/>
        </w:rPr>
        <w:t xml:space="preserve"> may be produced in the form of a single document or may consist of several separate documents. </w:t>
      </w:r>
    </w:p>
    <w:p w14:paraId="4C4474E2" w14:textId="681E4027" w:rsidR="00626452" w:rsidRPr="009B67A2" w:rsidRDefault="00626452" w:rsidP="006652AB">
      <w:pPr>
        <w:pStyle w:val="ListParagraph"/>
        <w:numPr>
          <w:ilvl w:val="0"/>
          <w:numId w:val="4"/>
        </w:numPr>
        <w:autoSpaceDE w:val="0"/>
        <w:autoSpaceDN w:val="0"/>
        <w:adjustRightInd w:val="0"/>
        <w:spacing w:after="120" w:line="240" w:lineRule="auto"/>
        <w:ind w:left="714" w:hanging="357"/>
        <w:jc w:val="both"/>
        <w:rPr>
          <w:rFonts w:ascii="Times New Roman" w:hAnsi="Times New Roman" w:cs="Times New Roman"/>
          <w:sz w:val="20"/>
          <w:szCs w:val="20"/>
        </w:rPr>
      </w:pPr>
      <w:r w:rsidRPr="00527DB5">
        <w:rPr>
          <w:rFonts w:ascii="Times New Roman" w:hAnsi="Times New Roman" w:cs="Times New Roman"/>
          <w:sz w:val="20"/>
          <w:szCs w:val="20"/>
          <w:u w:val="single"/>
        </w:rPr>
        <w:t xml:space="preserve">Single </w:t>
      </w:r>
      <w:r w:rsidR="00AE3A88">
        <w:rPr>
          <w:rFonts w:ascii="Times New Roman" w:hAnsi="Times New Roman" w:cs="Times New Roman"/>
          <w:sz w:val="20"/>
          <w:szCs w:val="20"/>
          <w:u w:val="single"/>
        </w:rPr>
        <w:t xml:space="preserve">CAME </w:t>
      </w:r>
      <w:r w:rsidRPr="00527DB5">
        <w:rPr>
          <w:rFonts w:ascii="Times New Roman" w:hAnsi="Times New Roman" w:cs="Times New Roman"/>
          <w:sz w:val="20"/>
          <w:szCs w:val="20"/>
          <w:u w:val="single"/>
        </w:rPr>
        <w:t>document:</w:t>
      </w:r>
      <w:r w:rsidRPr="00527DB5">
        <w:rPr>
          <w:rFonts w:ascii="Times New Roman" w:hAnsi="Times New Roman" w:cs="Times New Roman"/>
          <w:sz w:val="20"/>
          <w:szCs w:val="20"/>
        </w:rPr>
        <w:t xml:space="preserve">  The standard </w:t>
      </w:r>
      <w:r w:rsidR="009A65DF">
        <w:rPr>
          <w:rFonts w:ascii="Times New Roman" w:hAnsi="Times New Roman" w:cs="Times New Roman"/>
          <w:sz w:val="20"/>
          <w:szCs w:val="20"/>
        </w:rPr>
        <w:t>CAME</w:t>
      </w:r>
      <w:r w:rsidRPr="00527DB5">
        <w:rPr>
          <w:rFonts w:ascii="Times New Roman" w:hAnsi="Times New Roman" w:cs="Times New Roman"/>
          <w:sz w:val="20"/>
          <w:szCs w:val="20"/>
        </w:rPr>
        <w:t xml:space="preserve"> produced i.a.w. AMC </w:t>
      </w:r>
      <w:r w:rsidR="009A65DF">
        <w:rPr>
          <w:rFonts w:ascii="Times New Roman" w:hAnsi="Times New Roman" w:cs="Times New Roman"/>
          <w:sz w:val="20"/>
          <w:szCs w:val="20"/>
        </w:rPr>
        <w:t>CAMO</w:t>
      </w:r>
      <w:r w:rsidRPr="00527DB5">
        <w:rPr>
          <w:rFonts w:ascii="Times New Roman" w:hAnsi="Times New Roman" w:cs="Times New Roman"/>
          <w:sz w:val="20"/>
          <w:szCs w:val="20"/>
        </w:rPr>
        <w:t>.A.</w:t>
      </w:r>
      <w:r w:rsidR="009A65DF">
        <w:rPr>
          <w:rFonts w:ascii="Times New Roman" w:hAnsi="Times New Roman" w:cs="Times New Roman"/>
          <w:sz w:val="20"/>
          <w:szCs w:val="20"/>
        </w:rPr>
        <w:t>300</w:t>
      </w:r>
      <w:r w:rsidRPr="00527DB5">
        <w:rPr>
          <w:rFonts w:ascii="Times New Roman" w:hAnsi="Times New Roman" w:cs="Times New Roman"/>
          <w:sz w:val="20"/>
          <w:szCs w:val="20"/>
        </w:rPr>
        <w:t xml:space="preserve"> (a) is a unique and complete document. It must contain all the information required to show compliance with the regulation including detailed maintenance procedures and detailed management system p</w:t>
      </w:r>
      <w:r w:rsidRPr="009B67A2">
        <w:rPr>
          <w:rFonts w:ascii="Times New Roman" w:hAnsi="Times New Roman" w:cs="Times New Roman"/>
          <w:sz w:val="20"/>
          <w:szCs w:val="20"/>
        </w:rPr>
        <w:t xml:space="preserve">rocedures (see AMC </w:t>
      </w:r>
      <w:r w:rsidR="009A65DF">
        <w:rPr>
          <w:rFonts w:ascii="Times New Roman" w:hAnsi="Times New Roman" w:cs="Times New Roman"/>
          <w:sz w:val="20"/>
          <w:szCs w:val="20"/>
        </w:rPr>
        <w:t>CAMO</w:t>
      </w:r>
      <w:r w:rsidRPr="009B67A2">
        <w:rPr>
          <w:rFonts w:ascii="Times New Roman" w:hAnsi="Times New Roman" w:cs="Times New Roman"/>
          <w:sz w:val="20"/>
          <w:szCs w:val="20"/>
        </w:rPr>
        <w:t>.A.</w:t>
      </w:r>
      <w:r w:rsidR="009A65DF">
        <w:rPr>
          <w:rFonts w:ascii="Times New Roman" w:hAnsi="Times New Roman" w:cs="Times New Roman"/>
          <w:sz w:val="20"/>
          <w:szCs w:val="20"/>
        </w:rPr>
        <w:t>300</w:t>
      </w:r>
      <w:r w:rsidRPr="009B67A2">
        <w:rPr>
          <w:rFonts w:ascii="Times New Roman" w:hAnsi="Times New Roman" w:cs="Times New Roman"/>
          <w:sz w:val="20"/>
          <w:szCs w:val="20"/>
        </w:rPr>
        <w:t xml:space="preserve"> (a)). </w:t>
      </w:r>
    </w:p>
    <w:p w14:paraId="5FBF74DA" w14:textId="41A2AA60" w:rsidR="00626452" w:rsidRPr="00AE3A88" w:rsidRDefault="00AE3A88" w:rsidP="006652AB">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AE3A88">
        <w:rPr>
          <w:rFonts w:ascii="Times New Roman" w:hAnsi="Times New Roman" w:cs="Times New Roman"/>
          <w:sz w:val="20"/>
          <w:szCs w:val="20"/>
          <w:u w:val="single"/>
        </w:rPr>
        <w:t>CAME supplemented by associated procedures/lists</w:t>
      </w:r>
      <w:r w:rsidR="00626452" w:rsidRPr="00AE3A88">
        <w:rPr>
          <w:rFonts w:ascii="Times New Roman" w:hAnsi="Times New Roman" w:cs="Times New Roman"/>
          <w:sz w:val="20"/>
          <w:szCs w:val="20"/>
          <w:u w:val="single"/>
        </w:rPr>
        <w:t>:</w:t>
      </w:r>
      <w:r w:rsidR="00626452" w:rsidRPr="00AE3A88">
        <w:rPr>
          <w:rFonts w:ascii="Times New Roman" w:hAnsi="Times New Roman" w:cs="Times New Roman"/>
          <w:sz w:val="20"/>
          <w:szCs w:val="20"/>
        </w:rPr>
        <w:t xml:space="preserve"> The </w:t>
      </w:r>
      <w:r w:rsidR="009A65DF" w:rsidRPr="00AE3A88">
        <w:rPr>
          <w:rFonts w:ascii="Times New Roman" w:hAnsi="Times New Roman" w:cs="Times New Roman"/>
          <w:sz w:val="20"/>
          <w:szCs w:val="20"/>
        </w:rPr>
        <w:t>CAME</w:t>
      </w:r>
      <w:r w:rsidR="00626452" w:rsidRPr="00AE3A88">
        <w:rPr>
          <w:rFonts w:ascii="Times New Roman" w:hAnsi="Times New Roman" w:cs="Times New Roman"/>
          <w:sz w:val="20"/>
          <w:szCs w:val="20"/>
        </w:rPr>
        <w:t xml:space="preserve"> must contain at least the information as detailed in AMC</w:t>
      </w:r>
      <w:r w:rsidR="008F7341" w:rsidRPr="00AE3A88">
        <w:rPr>
          <w:rFonts w:ascii="Times New Roman" w:hAnsi="Times New Roman" w:cs="Times New Roman"/>
          <w:sz w:val="20"/>
          <w:szCs w:val="20"/>
        </w:rPr>
        <w:t xml:space="preserve"> 1</w:t>
      </w:r>
      <w:r w:rsidR="00626452" w:rsidRPr="00AE3A88">
        <w:rPr>
          <w:rFonts w:ascii="Times New Roman" w:hAnsi="Times New Roman" w:cs="Times New Roman"/>
          <w:sz w:val="20"/>
          <w:szCs w:val="20"/>
        </w:rPr>
        <w:t xml:space="preserve"> </w:t>
      </w:r>
      <w:r w:rsidR="00C75DE9">
        <w:rPr>
          <w:rFonts w:ascii="Times New Roman" w:hAnsi="Times New Roman" w:cs="Times New Roman"/>
          <w:sz w:val="20"/>
          <w:szCs w:val="20"/>
        </w:rPr>
        <w:t>CAMO.A.300</w:t>
      </w:r>
      <w:r w:rsidR="00626452" w:rsidRPr="00AE3A88">
        <w:rPr>
          <w:rFonts w:ascii="Times New Roman" w:hAnsi="Times New Roman" w:cs="Times New Roman"/>
          <w:sz w:val="20"/>
          <w:szCs w:val="20"/>
        </w:rPr>
        <w:t xml:space="preserve"> </w:t>
      </w:r>
      <w:r w:rsidR="001C74C8">
        <w:rPr>
          <w:rFonts w:ascii="Times New Roman" w:hAnsi="Times New Roman" w:cs="Times New Roman"/>
          <w:sz w:val="20"/>
          <w:szCs w:val="20"/>
        </w:rPr>
        <w:t>0</w:t>
      </w:r>
      <w:r w:rsidR="00626452" w:rsidRPr="00AE3A88">
        <w:rPr>
          <w:rFonts w:ascii="Times New Roman" w:hAnsi="Times New Roman" w:cs="Times New Roman"/>
          <w:sz w:val="20"/>
          <w:szCs w:val="20"/>
        </w:rPr>
        <w:t xml:space="preserve">.1 to </w:t>
      </w:r>
      <w:r w:rsidR="001C74C8">
        <w:rPr>
          <w:rFonts w:ascii="Times New Roman" w:hAnsi="Times New Roman" w:cs="Times New Roman"/>
          <w:sz w:val="20"/>
          <w:szCs w:val="20"/>
        </w:rPr>
        <w:t>0.7</w:t>
      </w:r>
      <w:r w:rsidR="00626452" w:rsidRPr="00AE3A88">
        <w:rPr>
          <w:rFonts w:ascii="Times New Roman" w:hAnsi="Times New Roman" w:cs="Times New Roman"/>
          <w:sz w:val="20"/>
          <w:szCs w:val="20"/>
        </w:rPr>
        <w:t xml:space="preserve"> (Management). The additional material may be published in separate documents which must be referenced from the </w:t>
      </w:r>
      <w:r w:rsidR="00C75DE9">
        <w:rPr>
          <w:rFonts w:ascii="Times New Roman" w:hAnsi="Times New Roman" w:cs="Times New Roman"/>
          <w:sz w:val="20"/>
          <w:szCs w:val="20"/>
        </w:rPr>
        <w:t>CAME</w:t>
      </w:r>
      <w:r w:rsidR="00626452" w:rsidRPr="00AE3A88">
        <w:rPr>
          <w:rFonts w:ascii="Times New Roman" w:hAnsi="Times New Roman" w:cs="Times New Roman"/>
          <w:sz w:val="20"/>
          <w:szCs w:val="20"/>
        </w:rPr>
        <w:t>. In this case:</w:t>
      </w:r>
    </w:p>
    <w:p w14:paraId="52D4DBB1" w14:textId="28056B82" w:rsidR="00626452" w:rsidRPr="00AE3A88" w:rsidRDefault="00626452" w:rsidP="006652AB">
      <w:pPr>
        <w:pStyle w:val="ListParagraph"/>
        <w:numPr>
          <w:ilvl w:val="1"/>
          <w:numId w:val="5"/>
        </w:numPr>
        <w:autoSpaceDE w:val="0"/>
        <w:autoSpaceDN w:val="0"/>
        <w:adjustRightInd w:val="0"/>
        <w:spacing w:after="0" w:line="240" w:lineRule="auto"/>
        <w:ind w:left="1134"/>
        <w:jc w:val="both"/>
        <w:rPr>
          <w:rFonts w:ascii="Times New Roman" w:hAnsi="Times New Roman" w:cs="Times New Roman"/>
          <w:sz w:val="20"/>
          <w:szCs w:val="20"/>
        </w:rPr>
      </w:pPr>
      <w:r w:rsidRPr="00AE3A88">
        <w:rPr>
          <w:rFonts w:ascii="Times New Roman" w:hAnsi="Times New Roman" w:cs="Times New Roman"/>
          <w:sz w:val="20"/>
          <w:szCs w:val="20"/>
        </w:rPr>
        <w:t xml:space="preserve">The </w:t>
      </w:r>
      <w:r w:rsidR="001C74C8">
        <w:rPr>
          <w:rFonts w:ascii="Times New Roman" w:hAnsi="Times New Roman" w:cs="Times New Roman"/>
          <w:sz w:val="20"/>
          <w:szCs w:val="20"/>
        </w:rPr>
        <w:t>CAME</w:t>
      </w:r>
      <w:r w:rsidRPr="00AE3A88">
        <w:rPr>
          <w:rFonts w:ascii="Times New Roman" w:hAnsi="Times New Roman" w:cs="Times New Roman"/>
          <w:sz w:val="20"/>
          <w:szCs w:val="20"/>
        </w:rPr>
        <w:t xml:space="preserve"> should cross refer to the associated procedures, documents, appendices, forms and all other lists which are managed separately (e.g. the list of </w:t>
      </w:r>
      <w:r w:rsidR="002101BB">
        <w:rPr>
          <w:rFonts w:ascii="Times New Roman" w:hAnsi="Times New Roman" w:cs="Times New Roman"/>
          <w:sz w:val="20"/>
          <w:szCs w:val="20"/>
        </w:rPr>
        <w:t>ARC</w:t>
      </w:r>
      <w:r w:rsidRPr="00AE3A88">
        <w:rPr>
          <w:rFonts w:ascii="Times New Roman" w:hAnsi="Times New Roman" w:cs="Times New Roman"/>
          <w:sz w:val="20"/>
          <w:szCs w:val="20"/>
        </w:rPr>
        <w:t xml:space="preserve"> </w:t>
      </w:r>
      <w:r w:rsidR="00AB039D" w:rsidRPr="00AE3A88">
        <w:rPr>
          <w:rFonts w:ascii="Times New Roman" w:hAnsi="Times New Roman" w:cs="Times New Roman"/>
          <w:sz w:val="20"/>
          <w:szCs w:val="20"/>
        </w:rPr>
        <w:t>staff</w:t>
      </w:r>
      <w:r w:rsidR="00AB039D">
        <w:rPr>
          <w:rFonts w:ascii="Times New Roman" w:hAnsi="Times New Roman" w:cs="Times New Roman"/>
          <w:sz w:val="20"/>
          <w:szCs w:val="20"/>
        </w:rPr>
        <w:t>, the</w:t>
      </w:r>
      <w:r w:rsidR="00513E83">
        <w:rPr>
          <w:rFonts w:ascii="Times New Roman" w:hAnsi="Times New Roman" w:cs="Times New Roman"/>
          <w:sz w:val="20"/>
          <w:szCs w:val="20"/>
        </w:rPr>
        <w:t xml:space="preserve"> list of subcontractors</w:t>
      </w:r>
      <w:r w:rsidR="00AB039D">
        <w:rPr>
          <w:rFonts w:ascii="Times New Roman" w:hAnsi="Times New Roman" w:cs="Times New Roman"/>
          <w:sz w:val="20"/>
          <w:szCs w:val="20"/>
        </w:rPr>
        <w:t>, the list of approved AMPs</w:t>
      </w:r>
      <w:r w:rsidR="00513E83">
        <w:rPr>
          <w:rFonts w:ascii="Times New Roman" w:hAnsi="Times New Roman" w:cs="Times New Roman"/>
          <w:sz w:val="20"/>
          <w:szCs w:val="20"/>
        </w:rPr>
        <w:t xml:space="preserve"> etc</w:t>
      </w:r>
      <w:r w:rsidRPr="00AE3A88">
        <w:rPr>
          <w:rFonts w:ascii="Times New Roman" w:hAnsi="Times New Roman" w:cs="Times New Roman"/>
          <w:sz w:val="20"/>
          <w:szCs w:val="20"/>
        </w:rPr>
        <w:t xml:space="preserve">). </w:t>
      </w:r>
    </w:p>
    <w:p w14:paraId="1AB7625C" w14:textId="1BFC459E" w:rsidR="002F333B" w:rsidRPr="002F333B" w:rsidRDefault="002F333B" w:rsidP="006652A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bookmarkStart w:id="0" w:name="_GoBack"/>
      <w:bookmarkEnd w:id="0"/>
      <w:r w:rsidRPr="002F333B">
        <w:rPr>
          <w:rFonts w:ascii="Times New Roman" w:hAnsi="Times New Roman" w:cs="Times New Roman"/>
          <w:bCs/>
          <w:sz w:val="20"/>
          <w:szCs w:val="20"/>
        </w:rPr>
        <w:t>Associated Procedure: means a procedure providing additional and customised details on how the organisation intends to comply with applicable requirements</w:t>
      </w:r>
      <w:r>
        <w:rPr>
          <w:rFonts w:ascii="Times New Roman" w:hAnsi="Times New Roman" w:cs="Times New Roman"/>
          <w:bCs/>
          <w:sz w:val="20"/>
          <w:szCs w:val="20"/>
        </w:rPr>
        <w:t>;</w:t>
      </w:r>
    </w:p>
    <w:p w14:paraId="061EB86D" w14:textId="2E0C1CFA" w:rsidR="002F333B" w:rsidRPr="00AB2D1D" w:rsidRDefault="002F333B" w:rsidP="006652AB">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w:t>
      </w:r>
      <w:r w:rsidRPr="002F333B">
        <w:rPr>
          <w:rFonts w:ascii="Times New Roman" w:hAnsi="Times New Roman" w:cs="Times New Roman"/>
          <w:sz w:val="20"/>
          <w:szCs w:val="20"/>
        </w:rPr>
        <w:t xml:space="preserve">ssociated List: means any of the list required by </w:t>
      </w:r>
      <w:r w:rsidR="00513E83">
        <w:rPr>
          <w:rFonts w:ascii="Times New Roman" w:hAnsi="Times New Roman" w:cs="Times New Roman"/>
          <w:sz w:val="20"/>
          <w:szCs w:val="20"/>
        </w:rPr>
        <w:t>CAMO.A.300</w:t>
      </w:r>
      <w:r w:rsidR="00513E83" w:rsidRPr="00AE3A88">
        <w:rPr>
          <w:rFonts w:ascii="Times New Roman" w:hAnsi="Times New Roman" w:cs="Times New Roman"/>
          <w:sz w:val="20"/>
          <w:szCs w:val="20"/>
        </w:rPr>
        <w:t xml:space="preserve"> </w:t>
      </w:r>
      <w:r w:rsidRPr="002F333B">
        <w:rPr>
          <w:rFonts w:ascii="Times New Roman" w:hAnsi="Times New Roman" w:cs="Times New Roman"/>
          <w:sz w:val="20"/>
          <w:szCs w:val="20"/>
        </w:rPr>
        <w:t xml:space="preserve">when published separately from the </w:t>
      </w:r>
      <w:r w:rsidR="00513E83">
        <w:rPr>
          <w:rFonts w:ascii="Times New Roman" w:hAnsi="Times New Roman" w:cs="Times New Roman"/>
          <w:sz w:val="20"/>
          <w:szCs w:val="20"/>
        </w:rPr>
        <w:t>CAM</w:t>
      </w:r>
      <w:r w:rsidRPr="002F333B">
        <w:rPr>
          <w:rFonts w:ascii="Times New Roman" w:hAnsi="Times New Roman" w:cs="Times New Roman"/>
          <w:sz w:val="20"/>
          <w:szCs w:val="20"/>
        </w:rPr>
        <w:t>E</w:t>
      </w:r>
    </w:p>
    <w:p w14:paraId="4AFD05C5" w14:textId="29C09244" w:rsidR="00626452" w:rsidRPr="00AB2D1D" w:rsidRDefault="00626452" w:rsidP="006652AB">
      <w:pPr>
        <w:pStyle w:val="ListParagraph"/>
        <w:numPr>
          <w:ilvl w:val="1"/>
          <w:numId w:val="5"/>
        </w:numPr>
        <w:autoSpaceDE w:val="0"/>
        <w:autoSpaceDN w:val="0"/>
        <w:adjustRightInd w:val="0"/>
        <w:spacing w:after="0" w:line="240" w:lineRule="auto"/>
        <w:ind w:left="1134"/>
        <w:jc w:val="both"/>
        <w:rPr>
          <w:rFonts w:ascii="Times New Roman" w:hAnsi="Times New Roman" w:cs="Times New Roman"/>
          <w:sz w:val="20"/>
          <w:szCs w:val="20"/>
        </w:rPr>
      </w:pPr>
      <w:r w:rsidRPr="00AB2D1D">
        <w:rPr>
          <w:rFonts w:ascii="Times New Roman" w:hAnsi="Times New Roman" w:cs="Times New Roman"/>
          <w:sz w:val="20"/>
          <w:szCs w:val="20"/>
        </w:rPr>
        <w:t xml:space="preserve">These associated documents must meet the same rules as described for the </w:t>
      </w:r>
      <w:r w:rsidR="00513E83">
        <w:rPr>
          <w:rFonts w:ascii="Times New Roman" w:hAnsi="Times New Roman" w:cs="Times New Roman"/>
          <w:sz w:val="20"/>
          <w:szCs w:val="20"/>
        </w:rPr>
        <w:t>CAME</w:t>
      </w:r>
      <w:r w:rsidRPr="00AB2D1D">
        <w:rPr>
          <w:rFonts w:ascii="Times New Roman" w:hAnsi="Times New Roman" w:cs="Times New Roman"/>
          <w:sz w:val="20"/>
          <w:szCs w:val="20"/>
        </w:rPr>
        <w:t xml:space="preserve">. </w:t>
      </w:r>
    </w:p>
    <w:p w14:paraId="67D322B1" w14:textId="1B765FAE" w:rsidR="00626452" w:rsidRPr="00AB2D1D" w:rsidRDefault="00626452" w:rsidP="006652AB">
      <w:pPr>
        <w:pStyle w:val="ListParagraph"/>
        <w:numPr>
          <w:ilvl w:val="1"/>
          <w:numId w:val="5"/>
        </w:numPr>
        <w:autoSpaceDE w:val="0"/>
        <w:autoSpaceDN w:val="0"/>
        <w:adjustRightInd w:val="0"/>
        <w:spacing w:after="120" w:line="240" w:lineRule="auto"/>
        <w:ind w:left="1134" w:hanging="357"/>
        <w:jc w:val="both"/>
        <w:rPr>
          <w:rFonts w:ascii="Times New Roman" w:hAnsi="Times New Roman" w:cs="Times New Roman"/>
          <w:sz w:val="20"/>
          <w:szCs w:val="20"/>
        </w:rPr>
      </w:pPr>
      <w:r w:rsidRPr="00AB2D1D">
        <w:rPr>
          <w:rFonts w:ascii="Times New Roman" w:hAnsi="Times New Roman" w:cs="Times New Roman"/>
          <w:sz w:val="20"/>
          <w:szCs w:val="20"/>
        </w:rPr>
        <w:t>This/these associated document(s), procedure(s) and form(s) etc. must be provided to the CA</w:t>
      </w:r>
      <w:r w:rsidR="00AB2D1D">
        <w:rPr>
          <w:rFonts w:ascii="Times New Roman" w:hAnsi="Times New Roman" w:cs="Times New Roman"/>
          <w:sz w:val="20"/>
          <w:szCs w:val="20"/>
        </w:rPr>
        <w:t>D RS</w:t>
      </w:r>
      <w:r w:rsidRPr="00AB2D1D">
        <w:rPr>
          <w:rFonts w:ascii="Times New Roman" w:hAnsi="Times New Roman" w:cs="Times New Roman"/>
          <w:sz w:val="20"/>
          <w:szCs w:val="20"/>
        </w:rPr>
        <w:t xml:space="preserve">, as part of the </w:t>
      </w:r>
      <w:r w:rsidR="00513E83">
        <w:rPr>
          <w:rFonts w:ascii="Times New Roman" w:hAnsi="Times New Roman" w:cs="Times New Roman"/>
          <w:sz w:val="20"/>
          <w:szCs w:val="20"/>
        </w:rPr>
        <w:t>CAME</w:t>
      </w:r>
      <w:r w:rsidRPr="00AB2D1D">
        <w:rPr>
          <w:rFonts w:ascii="Times New Roman" w:hAnsi="Times New Roman" w:cs="Times New Roman"/>
          <w:sz w:val="20"/>
          <w:szCs w:val="20"/>
        </w:rPr>
        <w:t>.</w:t>
      </w:r>
    </w:p>
    <w:p w14:paraId="16A4A48B" w14:textId="5520E6BC" w:rsidR="00626452" w:rsidRPr="00AB2D1D" w:rsidRDefault="00626452" w:rsidP="006E5293">
      <w:pPr>
        <w:autoSpaceDE w:val="0"/>
        <w:autoSpaceDN w:val="0"/>
        <w:adjustRightInd w:val="0"/>
        <w:spacing w:after="120" w:line="240" w:lineRule="auto"/>
        <w:jc w:val="both"/>
        <w:rPr>
          <w:rFonts w:ascii="Times New Roman" w:hAnsi="Times New Roman" w:cs="Times New Roman"/>
          <w:b/>
          <w:sz w:val="20"/>
          <w:szCs w:val="20"/>
        </w:rPr>
      </w:pPr>
      <w:r w:rsidRPr="00AB2D1D">
        <w:rPr>
          <w:rFonts w:ascii="Times New Roman" w:hAnsi="Times New Roman" w:cs="Times New Roman"/>
          <w:sz w:val="20"/>
          <w:szCs w:val="20"/>
        </w:rPr>
        <w:t>For some organisations certain sections of the headings defined within AMC</w:t>
      </w:r>
      <w:r w:rsidR="0000568F">
        <w:rPr>
          <w:rFonts w:ascii="Times New Roman" w:hAnsi="Times New Roman" w:cs="Times New Roman"/>
          <w:sz w:val="20"/>
          <w:szCs w:val="20"/>
        </w:rPr>
        <w:t>2</w:t>
      </w:r>
      <w:r w:rsidRPr="00AB2D1D">
        <w:rPr>
          <w:rFonts w:ascii="Times New Roman" w:hAnsi="Times New Roman" w:cs="Times New Roman"/>
          <w:sz w:val="20"/>
          <w:szCs w:val="20"/>
        </w:rPr>
        <w:t xml:space="preserve"> </w:t>
      </w:r>
      <w:bookmarkStart w:id="1" w:name="_Hlk184029638"/>
      <w:r w:rsidR="0000568F">
        <w:rPr>
          <w:rFonts w:ascii="Times New Roman" w:hAnsi="Times New Roman" w:cs="Times New Roman"/>
          <w:sz w:val="20"/>
          <w:szCs w:val="20"/>
        </w:rPr>
        <w:t>CAMO</w:t>
      </w:r>
      <w:r w:rsidRPr="00AB2D1D">
        <w:rPr>
          <w:rFonts w:ascii="Times New Roman" w:hAnsi="Times New Roman" w:cs="Times New Roman"/>
          <w:sz w:val="20"/>
          <w:szCs w:val="20"/>
        </w:rPr>
        <w:t>.A.</w:t>
      </w:r>
      <w:r w:rsidR="0000568F">
        <w:rPr>
          <w:rFonts w:ascii="Times New Roman" w:hAnsi="Times New Roman" w:cs="Times New Roman"/>
          <w:sz w:val="20"/>
          <w:szCs w:val="20"/>
        </w:rPr>
        <w:t>300</w:t>
      </w:r>
      <w:r w:rsidRPr="00AB2D1D">
        <w:rPr>
          <w:rFonts w:ascii="Times New Roman" w:hAnsi="Times New Roman" w:cs="Times New Roman"/>
          <w:sz w:val="20"/>
          <w:szCs w:val="20"/>
        </w:rPr>
        <w:t xml:space="preserve"> </w:t>
      </w:r>
      <w:bookmarkEnd w:id="1"/>
      <w:r w:rsidRPr="00AB2D1D">
        <w:rPr>
          <w:rFonts w:ascii="Times New Roman" w:hAnsi="Times New Roman" w:cs="Times New Roman"/>
          <w:sz w:val="20"/>
          <w:szCs w:val="20"/>
        </w:rPr>
        <w:t xml:space="preserve">(a) may be ‘not applicable’. In this case they should be marked as such within the </w:t>
      </w:r>
      <w:r w:rsidR="00513E83">
        <w:rPr>
          <w:rFonts w:ascii="Times New Roman" w:hAnsi="Times New Roman" w:cs="Times New Roman"/>
          <w:sz w:val="20"/>
          <w:szCs w:val="20"/>
        </w:rPr>
        <w:t>CAME</w:t>
      </w:r>
      <w:r w:rsidRPr="00AB2D1D">
        <w:rPr>
          <w:rFonts w:ascii="Times New Roman" w:hAnsi="Times New Roman" w:cs="Times New Roman"/>
          <w:sz w:val="20"/>
          <w:szCs w:val="20"/>
        </w:rPr>
        <w:t>.</w:t>
      </w:r>
    </w:p>
    <w:p w14:paraId="203EB715" w14:textId="77777777" w:rsidR="00626452" w:rsidRPr="009B67A2" w:rsidRDefault="00626452" w:rsidP="006652AB">
      <w:pPr>
        <w:pStyle w:val="ListParagraph"/>
        <w:numPr>
          <w:ilvl w:val="0"/>
          <w:numId w:val="1"/>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b/>
          <w:sz w:val="20"/>
          <w:szCs w:val="20"/>
        </w:rPr>
        <w:t>Exposition pages presentation</w:t>
      </w:r>
    </w:p>
    <w:p w14:paraId="21025169" w14:textId="746C7849" w:rsidR="00626452" w:rsidRPr="009B67A2"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Each page of the </w:t>
      </w:r>
      <w:r w:rsidR="00C26C0F">
        <w:rPr>
          <w:rFonts w:ascii="Times New Roman" w:hAnsi="Times New Roman" w:cs="Times New Roman"/>
          <w:sz w:val="20"/>
          <w:szCs w:val="20"/>
        </w:rPr>
        <w:t>CAME</w:t>
      </w:r>
      <w:r w:rsidRPr="009B67A2">
        <w:rPr>
          <w:rFonts w:ascii="Times New Roman" w:hAnsi="Times New Roman" w:cs="Times New Roman"/>
          <w:sz w:val="20"/>
          <w:szCs w:val="20"/>
        </w:rPr>
        <w:t xml:space="preserve"> should be identified as follows (this information may be added in the header or footer</w:t>
      </w:r>
      <w:r w:rsidR="00C26C0F">
        <w:rPr>
          <w:rFonts w:ascii="Times New Roman" w:hAnsi="Times New Roman" w:cs="Times New Roman"/>
          <w:sz w:val="20"/>
          <w:szCs w:val="20"/>
        </w:rPr>
        <w:t>)</w:t>
      </w:r>
      <w:r w:rsidRPr="009B67A2">
        <w:rPr>
          <w:rFonts w:ascii="Times New Roman" w:hAnsi="Times New Roman" w:cs="Times New Roman"/>
          <w:sz w:val="20"/>
          <w:szCs w:val="20"/>
        </w:rPr>
        <w:t>;</w:t>
      </w:r>
    </w:p>
    <w:p w14:paraId="70F9E622" w14:textId="0031527B" w:rsidR="00626452" w:rsidRPr="009B67A2" w:rsidRDefault="00626452" w:rsidP="006652A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name of the organisation (official name as </w:t>
      </w:r>
      <w:r w:rsidR="00C26C0F" w:rsidRPr="009B67A2">
        <w:rPr>
          <w:rFonts w:ascii="Times New Roman" w:hAnsi="Times New Roman" w:cs="Times New Roman"/>
          <w:sz w:val="20"/>
          <w:szCs w:val="20"/>
        </w:rPr>
        <w:t>defined on</w:t>
      </w:r>
      <w:r w:rsidRPr="009B67A2">
        <w:rPr>
          <w:rFonts w:ascii="Times New Roman" w:hAnsi="Times New Roman" w:cs="Times New Roman"/>
          <w:sz w:val="20"/>
          <w:szCs w:val="20"/>
        </w:rPr>
        <w:t xml:space="preserve"> the EASA Form </w:t>
      </w:r>
      <w:r w:rsidR="00114E17">
        <w:rPr>
          <w:rFonts w:ascii="Times New Roman" w:hAnsi="Times New Roman" w:cs="Times New Roman"/>
          <w:sz w:val="20"/>
          <w:szCs w:val="20"/>
        </w:rPr>
        <w:t>14</w:t>
      </w:r>
      <w:r w:rsidRPr="009B67A2">
        <w:rPr>
          <w:rFonts w:ascii="Times New Roman" w:hAnsi="Times New Roman" w:cs="Times New Roman"/>
          <w:sz w:val="20"/>
          <w:szCs w:val="20"/>
        </w:rPr>
        <w:t xml:space="preserve"> approval certificate)  </w:t>
      </w:r>
    </w:p>
    <w:p w14:paraId="3DFEA102" w14:textId="7D2904DC" w:rsidR="00626452" w:rsidRPr="009B67A2" w:rsidRDefault="00626452" w:rsidP="006652A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issue number of the </w:t>
      </w:r>
      <w:r w:rsidR="00413019">
        <w:rPr>
          <w:rFonts w:ascii="Times New Roman" w:hAnsi="Times New Roman" w:cs="Times New Roman"/>
          <w:sz w:val="20"/>
          <w:szCs w:val="20"/>
        </w:rPr>
        <w:t>CAME</w:t>
      </w:r>
    </w:p>
    <w:p w14:paraId="6C73B0E7" w14:textId="42145DAB" w:rsidR="00626452" w:rsidRPr="009B67A2" w:rsidRDefault="00626452" w:rsidP="006652A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revision number of the </w:t>
      </w:r>
      <w:r w:rsidR="00413019">
        <w:rPr>
          <w:rFonts w:ascii="Times New Roman" w:hAnsi="Times New Roman" w:cs="Times New Roman"/>
          <w:sz w:val="20"/>
          <w:szCs w:val="20"/>
        </w:rPr>
        <w:t>CAME</w:t>
      </w:r>
    </w:p>
    <w:p w14:paraId="2D566C54" w14:textId="63490FE8" w:rsidR="00626452" w:rsidRPr="009B67A2" w:rsidRDefault="00626452" w:rsidP="006652A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date of the </w:t>
      </w:r>
      <w:r w:rsidR="00174B26">
        <w:rPr>
          <w:rFonts w:ascii="Times New Roman" w:hAnsi="Times New Roman" w:cs="Times New Roman"/>
          <w:sz w:val="20"/>
          <w:szCs w:val="20"/>
        </w:rPr>
        <w:t>amendment</w:t>
      </w:r>
      <w:r w:rsidRPr="009B67A2">
        <w:rPr>
          <w:rFonts w:ascii="Times New Roman" w:hAnsi="Times New Roman" w:cs="Times New Roman"/>
          <w:sz w:val="20"/>
          <w:szCs w:val="20"/>
        </w:rPr>
        <w:t xml:space="preserve"> (issue </w:t>
      </w:r>
      <w:r w:rsidR="00174B26">
        <w:rPr>
          <w:rFonts w:ascii="Times New Roman" w:hAnsi="Times New Roman" w:cs="Times New Roman"/>
          <w:sz w:val="20"/>
          <w:szCs w:val="20"/>
        </w:rPr>
        <w:t xml:space="preserve">or revision </w:t>
      </w:r>
      <w:r w:rsidRPr="009B67A2">
        <w:rPr>
          <w:rFonts w:ascii="Times New Roman" w:hAnsi="Times New Roman" w:cs="Times New Roman"/>
          <w:sz w:val="20"/>
          <w:szCs w:val="20"/>
        </w:rPr>
        <w:t xml:space="preserve">depending on the way the organisation has chosen to revise the </w:t>
      </w:r>
      <w:r w:rsidR="00413019">
        <w:rPr>
          <w:rFonts w:ascii="Times New Roman" w:hAnsi="Times New Roman" w:cs="Times New Roman"/>
          <w:sz w:val="20"/>
          <w:szCs w:val="20"/>
        </w:rPr>
        <w:t>CAME</w:t>
      </w:r>
      <w:r w:rsidRPr="009B67A2">
        <w:rPr>
          <w:rFonts w:ascii="Times New Roman" w:hAnsi="Times New Roman" w:cs="Times New Roman"/>
          <w:sz w:val="20"/>
          <w:szCs w:val="20"/>
        </w:rPr>
        <w:t>)</w:t>
      </w:r>
    </w:p>
    <w:p w14:paraId="6786A742" w14:textId="1130DC89" w:rsidR="00626452" w:rsidRPr="009B67A2" w:rsidRDefault="00626452" w:rsidP="006652A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chapter of the </w:t>
      </w:r>
      <w:r w:rsidR="00365226">
        <w:rPr>
          <w:rFonts w:ascii="Times New Roman" w:hAnsi="Times New Roman" w:cs="Times New Roman"/>
          <w:sz w:val="20"/>
          <w:szCs w:val="20"/>
        </w:rPr>
        <w:t>CAME</w:t>
      </w:r>
    </w:p>
    <w:p w14:paraId="33CB7987" w14:textId="0371D1A0" w:rsidR="00626452" w:rsidRPr="009B67A2" w:rsidRDefault="00626452" w:rsidP="006652A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page </w:t>
      </w:r>
      <w:r w:rsidR="00C92DE6" w:rsidRPr="009B67A2">
        <w:rPr>
          <w:rFonts w:ascii="Times New Roman" w:hAnsi="Times New Roman" w:cs="Times New Roman"/>
          <w:sz w:val="20"/>
          <w:szCs w:val="20"/>
        </w:rPr>
        <w:t>numbers</w:t>
      </w:r>
    </w:p>
    <w:p w14:paraId="2001EEC3" w14:textId="17DFEFB4" w:rsidR="00626452" w:rsidRPr="009B67A2" w:rsidRDefault="00626452" w:rsidP="006652AB">
      <w:pPr>
        <w:pStyle w:val="ListParagraph"/>
        <w:numPr>
          <w:ilvl w:val="0"/>
          <w:numId w:val="6"/>
        </w:numPr>
        <w:autoSpaceDE w:val="0"/>
        <w:autoSpaceDN w:val="0"/>
        <w:adjustRightInd w:val="0"/>
        <w:spacing w:after="120" w:line="240" w:lineRule="auto"/>
        <w:ind w:left="714" w:hanging="357"/>
        <w:jc w:val="both"/>
        <w:rPr>
          <w:rFonts w:ascii="Times New Roman" w:hAnsi="Times New Roman" w:cs="Times New Roman"/>
          <w:sz w:val="20"/>
          <w:szCs w:val="20"/>
        </w:rPr>
      </w:pPr>
      <w:r w:rsidRPr="008E3B80">
        <w:rPr>
          <w:rFonts w:ascii="Times New Roman" w:hAnsi="Times New Roman" w:cs="Times New Roman"/>
          <w:bCs/>
          <w:sz w:val="20"/>
          <w:szCs w:val="20"/>
        </w:rPr>
        <w:t>the name of the document "</w:t>
      </w:r>
      <w:r w:rsidR="006350CD" w:rsidRPr="008E3B80">
        <w:rPr>
          <w:rFonts w:ascii="Times New Roman" w:hAnsi="Times New Roman" w:cs="Times New Roman"/>
          <w:sz w:val="20"/>
          <w:szCs w:val="20"/>
        </w:rPr>
        <w:t>Continuing Airworthiness Management Exposition</w:t>
      </w:r>
      <w:r w:rsidRPr="008E3B80">
        <w:rPr>
          <w:rFonts w:ascii="Times New Roman" w:hAnsi="Times New Roman" w:cs="Times New Roman"/>
          <w:bCs/>
          <w:sz w:val="20"/>
          <w:szCs w:val="20"/>
        </w:rPr>
        <w:t>”</w:t>
      </w:r>
      <w:r w:rsidR="00174B26">
        <w:rPr>
          <w:rFonts w:ascii="Times New Roman" w:hAnsi="Times New Roman" w:cs="Times New Roman"/>
          <w:sz w:val="20"/>
          <w:szCs w:val="20"/>
        </w:rPr>
        <w:t xml:space="preserve"> (</w:t>
      </w:r>
      <w:r w:rsidR="002970C0">
        <w:rPr>
          <w:rFonts w:ascii="Times New Roman" w:hAnsi="Times New Roman" w:cs="Times New Roman"/>
          <w:sz w:val="20"/>
          <w:szCs w:val="20"/>
        </w:rPr>
        <w:t>i.e.</w:t>
      </w:r>
      <w:r w:rsidR="00174B26">
        <w:rPr>
          <w:rFonts w:ascii="Times New Roman" w:hAnsi="Times New Roman" w:cs="Times New Roman"/>
          <w:sz w:val="20"/>
          <w:szCs w:val="20"/>
        </w:rPr>
        <w:t xml:space="preserve"> Format: “organisation name </w:t>
      </w:r>
      <w:r w:rsidR="00413019">
        <w:rPr>
          <w:rFonts w:ascii="Times New Roman" w:hAnsi="Times New Roman" w:cs="Times New Roman"/>
          <w:sz w:val="20"/>
          <w:szCs w:val="20"/>
        </w:rPr>
        <w:t>CAME</w:t>
      </w:r>
      <w:r w:rsidR="00174B26">
        <w:rPr>
          <w:rFonts w:ascii="Times New Roman" w:hAnsi="Times New Roman" w:cs="Times New Roman"/>
          <w:sz w:val="20"/>
          <w:szCs w:val="20"/>
        </w:rPr>
        <w:t>”,</w:t>
      </w:r>
      <w:r w:rsidR="00C92DE6">
        <w:rPr>
          <w:rFonts w:ascii="Times New Roman" w:hAnsi="Times New Roman" w:cs="Times New Roman"/>
          <w:sz w:val="20"/>
          <w:szCs w:val="20"/>
        </w:rPr>
        <w:t xml:space="preserve"> RS. 145.xxxx</w:t>
      </w:r>
      <w:r w:rsidR="00174B26">
        <w:rPr>
          <w:rFonts w:ascii="Times New Roman" w:hAnsi="Times New Roman" w:cs="Times New Roman"/>
          <w:sz w:val="20"/>
          <w:szCs w:val="20"/>
        </w:rPr>
        <w:t xml:space="preserve"> </w:t>
      </w:r>
      <w:r w:rsidR="00413019">
        <w:rPr>
          <w:rFonts w:ascii="Times New Roman" w:hAnsi="Times New Roman" w:cs="Times New Roman"/>
          <w:sz w:val="20"/>
          <w:szCs w:val="20"/>
        </w:rPr>
        <w:t>CAME</w:t>
      </w:r>
      <w:r w:rsidR="00174B26">
        <w:rPr>
          <w:rFonts w:ascii="Times New Roman" w:hAnsi="Times New Roman" w:cs="Times New Roman"/>
          <w:sz w:val="20"/>
          <w:szCs w:val="20"/>
        </w:rPr>
        <w:t>”,</w:t>
      </w:r>
      <w:r w:rsidR="00A94B53">
        <w:rPr>
          <w:rFonts w:ascii="Times New Roman" w:hAnsi="Times New Roman" w:cs="Times New Roman"/>
          <w:sz w:val="20"/>
          <w:szCs w:val="20"/>
        </w:rPr>
        <w:t xml:space="preserve"> “</w:t>
      </w:r>
      <w:r w:rsidR="00413019">
        <w:rPr>
          <w:rFonts w:ascii="Times New Roman" w:hAnsi="Times New Roman" w:cs="Times New Roman"/>
          <w:sz w:val="20"/>
          <w:szCs w:val="20"/>
        </w:rPr>
        <w:t xml:space="preserve">CAME </w:t>
      </w:r>
      <w:r w:rsidR="00A94B53">
        <w:rPr>
          <w:rFonts w:ascii="Times New Roman" w:hAnsi="Times New Roman" w:cs="Times New Roman"/>
          <w:sz w:val="20"/>
          <w:szCs w:val="20"/>
        </w:rPr>
        <w:t xml:space="preserve">DOC </w:t>
      </w:r>
      <w:r w:rsidR="00C92DE6">
        <w:rPr>
          <w:rFonts w:ascii="Times New Roman" w:hAnsi="Times New Roman" w:cs="Times New Roman"/>
          <w:sz w:val="20"/>
          <w:szCs w:val="20"/>
        </w:rPr>
        <w:t>1” …</w:t>
      </w:r>
      <w:r w:rsidR="00174B26">
        <w:rPr>
          <w:rFonts w:ascii="Times New Roman" w:hAnsi="Times New Roman" w:cs="Times New Roman"/>
          <w:sz w:val="20"/>
          <w:szCs w:val="20"/>
        </w:rPr>
        <w:t>)</w:t>
      </w:r>
    </w:p>
    <w:p w14:paraId="52C66CE6" w14:textId="763346A8" w:rsidR="00626452" w:rsidRPr="00413019" w:rsidRDefault="00626452" w:rsidP="006E5293">
      <w:pPr>
        <w:autoSpaceDE w:val="0"/>
        <w:autoSpaceDN w:val="0"/>
        <w:adjustRightInd w:val="0"/>
        <w:spacing w:after="0" w:line="240" w:lineRule="auto"/>
        <w:jc w:val="both"/>
        <w:rPr>
          <w:rFonts w:ascii="Times New Roman" w:hAnsi="Times New Roman" w:cs="Times New Roman"/>
          <w:sz w:val="20"/>
          <w:szCs w:val="20"/>
        </w:rPr>
      </w:pPr>
      <w:r w:rsidRPr="00413019">
        <w:rPr>
          <w:rFonts w:ascii="Times New Roman" w:hAnsi="Times New Roman" w:cs="Times New Roman"/>
          <w:sz w:val="20"/>
          <w:szCs w:val="20"/>
        </w:rPr>
        <w:t xml:space="preserve">At the beginning of the volume, the Cover page should specify: </w:t>
      </w:r>
    </w:p>
    <w:p w14:paraId="214C939D" w14:textId="30D92E22" w:rsidR="00626452" w:rsidRDefault="006350CD" w:rsidP="006652AB">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413019" w:rsidRPr="00413019">
        <w:rPr>
          <w:rFonts w:ascii="Times New Roman" w:hAnsi="Times New Roman" w:cs="Times New Roman"/>
          <w:sz w:val="20"/>
          <w:szCs w:val="20"/>
        </w:rPr>
        <w:t xml:space="preserve">he title </w:t>
      </w:r>
      <w:r w:rsidR="00413019" w:rsidRPr="002401BC">
        <w:rPr>
          <w:rFonts w:ascii="Times New Roman" w:hAnsi="Times New Roman" w:cs="Times New Roman"/>
          <w:sz w:val="20"/>
          <w:szCs w:val="20"/>
        </w:rPr>
        <w:t>“</w:t>
      </w:r>
      <w:r w:rsidR="00413019" w:rsidRPr="00413019">
        <w:rPr>
          <w:rFonts w:ascii="Times New Roman" w:hAnsi="Times New Roman" w:cs="Times New Roman"/>
          <w:sz w:val="20"/>
          <w:szCs w:val="20"/>
        </w:rPr>
        <w:t>Continuing Airworthiness</w:t>
      </w:r>
      <w:r w:rsidR="00626452" w:rsidRPr="00413019">
        <w:rPr>
          <w:rFonts w:ascii="Times New Roman" w:hAnsi="Times New Roman" w:cs="Times New Roman"/>
          <w:sz w:val="20"/>
          <w:szCs w:val="20"/>
        </w:rPr>
        <w:t xml:space="preserve"> Ma</w:t>
      </w:r>
      <w:r w:rsidR="00413019" w:rsidRPr="00413019">
        <w:rPr>
          <w:rFonts w:ascii="Times New Roman" w:hAnsi="Times New Roman" w:cs="Times New Roman"/>
          <w:sz w:val="20"/>
          <w:szCs w:val="20"/>
        </w:rPr>
        <w:t>nagement</w:t>
      </w:r>
      <w:r w:rsidR="00626452" w:rsidRPr="00413019">
        <w:rPr>
          <w:rFonts w:ascii="Times New Roman" w:hAnsi="Times New Roman" w:cs="Times New Roman"/>
          <w:sz w:val="20"/>
          <w:szCs w:val="20"/>
        </w:rPr>
        <w:t xml:space="preserve"> Exposition</w:t>
      </w:r>
      <w:r w:rsidR="00413019">
        <w:rPr>
          <w:rFonts w:ascii="Times New Roman" w:hAnsi="Times New Roman" w:cs="Times New Roman"/>
          <w:sz w:val="20"/>
          <w:szCs w:val="20"/>
        </w:rPr>
        <w:t>”</w:t>
      </w:r>
      <w:r w:rsidR="00626452" w:rsidRPr="00413019">
        <w:rPr>
          <w:rFonts w:ascii="Times New Roman" w:hAnsi="Times New Roman" w:cs="Times New Roman"/>
          <w:sz w:val="20"/>
          <w:szCs w:val="20"/>
        </w:rPr>
        <w:t>;</w:t>
      </w:r>
    </w:p>
    <w:p w14:paraId="0902B6BF" w14:textId="0D440584" w:rsidR="002401BC" w:rsidRPr="00413019" w:rsidRDefault="002401BC" w:rsidP="006652AB">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2401BC">
        <w:rPr>
          <w:rFonts w:ascii="Times New Roman" w:hAnsi="Times New Roman" w:cs="Times New Roman"/>
          <w:sz w:val="20"/>
          <w:szCs w:val="20"/>
        </w:rPr>
        <w:t>A unique identification reference given to the CAME</w:t>
      </w:r>
      <w:r w:rsidR="006350CD">
        <w:rPr>
          <w:rFonts w:ascii="Times New Roman" w:hAnsi="Times New Roman" w:cs="Times New Roman"/>
          <w:sz w:val="20"/>
          <w:szCs w:val="20"/>
        </w:rPr>
        <w:t xml:space="preserve"> (</w:t>
      </w:r>
      <w:r w:rsidR="006350CD" w:rsidRPr="006350CD">
        <w:rPr>
          <w:rFonts w:ascii="Times New Roman" w:hAnsi="Times New Roman" w:cs="Times New Roman"/>
          <w:sz w:val="20"/>
          <w:szCs w:val="20"/>
        </w:rPr>
        <w:t>e.g. issue/revision number,</w:t>
      </w:r>
      <w:r w:rsidR="006350CD">
        <w:rPr>
          <w:rFonts w:ascii="Times New Roman" w:hAnsi="Times New Roman" w:cs="Times New Roman"/>
          <w:sz w:val="20"/>
          <w:szCs w:val="20"/>
        </w:rPr>
        <w:t xml:space="preserve"> revision date </w:t>
      </w:r>
      <w:r w:rsidR="006350CD" w:rsidRPr="006350CD">
        <w:rPr>
          <w:rFonts w:ascii="Times New Roman" w:hAnsi="Times New Roman" w:cs="Times New Roman"/>
          <w:sz w:val="20"/>
          <w:szCs w:val="20"/>
        </w:rPr>
        <w:t>etc.).</w:t>
      </w:r>
    </w:p>
    <w:p w14:paraId="11C7C2A2" w14:textId="62BB3EE8" w:rsidR="00626452" w:rsidRPr="00C92DE6" w:rsidRDefault="00626452" w:rsidP="006652AB">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413019">
        <w:rPr>
          <w:rFonts w:ascii="Times New Roman" w:hAnsi="Times New Roman" w:cs="Times New Roman"/>
          <w:sz w:val="20"/>
          <w:szCs w:val="20"/>
        </w:rPr>
        <w:t>The name of the organisation</w:t>
      </w:r>
      <w:r w:rsidRPr="009B67A2">
        <w:rPr>
          <w:rFonts w:ascii="Times New Roman" w:hAnsi="Times New Roman" w:cs="Times New Roman"/>
          <w:sz w:val="20"/>
          <w:szCs w:val="20"/>
        </w:rPr>
        <w:t xml:space="preserve"> (the official one defined on the </w:t>
      </w:r>
      <w:r w:rsidR="00413019">
        <w:rPr>
          <w:rFonts w:ascii="Times New Roman" w:hAnsi="Times New Roman" w:cs="Times New Roman"/>
          <w:sz w:val="20"/>
          <w:szCs w:val="20"/>
        </w:rPr>
        <w:t xml:space="preserve">EASA </w:t>
      </w:r>
      <w:r w:rsidRPr="009B67A2">
        <w:rPr>
          <w:rFonts w:ascii="Times New Roman" w:hAnsi="Times New Roman" w:cs="Times New Roman"/>
          <w:sz w:val="20"/>
          <w:szCs w:val="20"/>
        </w:rPr>
        <w:t xml:space="preserve">Form </w:t>
      </w:r>
      <w:r w:rsidR="00413019">
        <w:rPr>
          <w:rFonts w:ascii="Times New Roman" w:hAnsi="Times New Roman" w:cs="Times New Roman"/>
          <w:sz w:val="20"/>
          <w:szCs w:val="20"/>
        </w:rPr>
        <w:t>14</w:t>
      </w:r>
      <w:r w:rsidRPr="009B67A2">
        <w:rPr>
          <w:rFonts w:ascii="Times New Roman" w:hAnsi="Times New Roman" w:cs="Times New Roman"/>
          <w:sz w:val="20"/>
          <w:szCs w:val="20"/>
        </w:rPr>
        <w:t xml:space="preserve"> approval certificate)</w:t>
      </w:r>
      <w:r w:rsidR="006350CD">
        <w:rPr>
          <w:rFonts w:ascii="Times New Roman" w:hAnsi="Times New Roman" w:cs="Times New Roman"/>
          <w:sz w:val="20"/>
          <w:szCs w:val="20"/>
        </w:rPr>
        <w:t>,</w:t>
      </w:r>
    </w:p>
    <w:p w14:paraId="410C4A80" w14:textId="4801D4F4" w:rsidR="00C92DE6" w:rsidRDefault="00C92DE6" w:rsidP="006652AB">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C92DE6">
        <w:rPr>
          <w:rFonts w:ascii="Times New Roman" w:hAnsi="Times New Roman" w:cs="Times New Roman"/>
          <w:sz w:val="20"/>
          <w:szCs w:val="20"/>
        </w:rPr>
        <w:t>The address, telephone, fax numbers and the generic e-mail address of the Principal Place of Business of the Organisation;</w:t>
      </w:r>
    </w:p>
    <w:p w14:paraId="09535FB9" w14:textId="38719E27" w:rsidR="003A0639" w:rsidRPr="00C92DE6" w:rsidRDefault="003A0639" w:rsidP="006652AB">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6350CD">
        <w:rPr>
          <w:rFonts w:ascii="Times New Roman" w:hAnsi="Times New Roman" w:cs="Times New Roman"/>
          <w:sz w:val="20"/>
          <w:szCs w:val="20"/>
        </w:rPr>
        <w:t>The copy number from the distribution list;</w:t>
      </w:r>
    </w:p>
    <w:p w14:paraId="3782771A" w14:textId="5DE56F19" w:rsidR="00626452" w:rsidRPr="009B67A2" w:rsidRDefault="00626452" w:rsidP="006652AB">
      <w:pPr>
        <w:pStyle w:val="ListParagraph"/>
        <w:numPr>
          <w:ilvl w:val="0"/>
          <w:numId w:val="7"/>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sz w:val="20"/>
          <w:szCs w:val="20"/>
        </w:rPr>
        <w:t>The approval reference of the P</w:t>
      </w:r>
      <w:r w:rsidR="006350CD">
        <w:rPr>
          <w:rFonts w:ascii="Times New Roman" w:hAnsi="Times New Roman" w:cs="Times New Roman"/>
          <w:sz w:val="20"/>
          <w:szCs w:val="20"/>
        </w:rPr>
        <w:t>art-CAMO</w:t>
      </w:r>
      <w:r w:rsidRPr="009B67A2">
        <w:rPr>
          <w:rFonts w:ascii="Times New Roman" w:hAnsi="Times New Roman" w:cs="Times New Roman"/>
          <w:sz w:val="20"/>
          <w:szCs w:val="20"/>
        </w:rPr>
        <w:t xml:space="preserve"> organisation  </w:t>
      </w:r>
    </w:p>
    <w:p w14:paraId="248796DC" w14:textId="77777777" w:rsidR="00D94DD3" w:rsidRPr="00D94DD3" w:rsidRDefault="00D94DD3" w:rsidP="006E5293">
      <w:pPr>
        <w:pStyle w:val="ListParagraph"/>
        <w:autoSpaceDE w:val="0"/>
        <w:autoSpaceDN w:val="0"/>
        <w:adjustRightInd w:val="0"/>
        <w:spacing w:after="120" w:line="240" w:lineRule="auto"/>
        <w:ind w:left="714"/>
        <w:jc w:val="both"/>
        <w:rPr>
          <w:rFonts w:ascii="Times New Roman" w:hAnsi="Times New Roman" w:cs="Times New Roman"/>
          <w:b/>
          <w:sz w:val="12"/>
          <w:szCs w:val="12"/>
        </w:rPr>
      </w:pPr>
    </w:p>
    <w:p w14:paraId="7AD878AD" w14:textId="01073E44" w:rsidR="00D94DD3" w:rsidRPr="00D94DD3" w:rsidRDefault="00D94DD3" w:rsidP="006652AB">
      <w:pPr>
        <w:pStyle w:val="ListParagraph"/>
        <w:numPr>
          <w:ilvl w:val="0"/>
          <w:numId w:val="1"/>
        </w:numPr>
        <w:autoSpaceDE w:val="0"/>
        <w:autoSpaceDN w:val="0"/>
        <w:adjustRightInd w:val="0"/>
        <w:spacing w:before="120" w:after="0" w:line="240" w:lineRule="auto"/>
        <w:jc w:val="both"/>
        <w:rPr>
          <w:rFonts w:ascii="Times New Roman" w:hAnsi="Times New Roman" w:cs="Times New Roman"/>
          <w:b/>
          <w:sz w:val="20"/>
          <w:szCs w:val="20"/>
        </w:rPr>
      </w:pPr>
      <w:r w:rsidRPr="00D94DD3">
        <w:rPr>
          <w:rFonts w:ascii="Times New Roman" w:hAnsi="Times New Roman" w:cs="Times New Roman"/>
          <w:b/>
          <w:sz w:val="20"/>
          <w:szCs w:val="20"/>
        </w:rPr>
        <w:t xml:space="preserve">Management Control of the </w:t>
      </w:r>
      <w:r w:rsidR="006350CD">
        <w:rPr>
          <w:rFonts w:ascii="Times New Roman" w:hAnsi="Times New Roman" w:cs="Times New Roman"/>
          <w:b/>
          <w:sz w:val="20"/>
          <w:szCs w:val="20"/>
        </w:rPr>
        <w:t>CAME</w:t>
      </w:r>
    </w:p>
    <w:p w14:paraId="28D9CE5E" w14:textId="02BEFC48" w:rsidR="00D94DD3" w:rsidRPr="00D94DD3" w:rsidRDefault="00D94DD3" w:rsidP="006350CD">
      <w:pPr>
        <w:autoSpaceDE w:val="0"/>
        <w:autoSpaceDN w:val="0"/>
        <w:adjustRightInd w:val="0"/>
        <w:spacing w:after="0" w:line="240" w:lineRule="auto"/>
        <w:jc w:val="both"/>
        <w:rPr>
          <w:rFonts w:ascii="Times New Roman" w:hAnsi="Times New Roman" w:cs="Times New Roman"/>
          <w:bCs/>
          <w:sz w:val="20"/>
          <w:szCs w:val="20"/>
        </w:rPr>
      </w:pPr>
      <w:r w:rsidRPr="00D94DD3">
        <w:rPr>
          <w:rFonts w:ascii="Times New Roman" w:hAnsi="Times New Roman" w:cs="Times New Roman"/>
          <w:bCs/>
          <w:sz w:val="20"/>
          <w:szCs w:val="20"/>
        </w:rPr>
        <w:t xml:space="preserve">To properly monitor the approval, it is essential that the Organisation clearly identifies the initial edition of the </w:t>
      </w:r>
      <w:r w:rsidR="006350CD">
        <w:rPr>
          <w:rFonts w:ascii="Times New Roman" w:hAnsi="Times New Roman" w:cs="Times New Roman"/>
          <w:bCs/>
          <w:sz w:val="20"/>
          <w:szCs w:val="20"/>
        </w:rPr>
        <w:t xml:space="preserve">CAME </w:t>
      </w:r>
      <w:r w:rsidRPr="00D94DD3">
        <w:rPr>
          <w:rFonts w:ascii="Times New Roman" w:hAnsi="Times New Roman" w:cs="Times New Roman"/>
          <w:bCs/>
          <w:sz w:val="20"/>
          <w:szCs w:val="20"/>
        </w:rPr>
        <w:t xml:space="preserve">and each subsequent change. Any change to the approved </w:t>
      </w:r>
      <w:r w:rsidR="006350CD">
        <w:rPr>
          <w:rFonts w:ascii="Times New Roman" w:hAnsi="Times New Roman" w:cs="Times New Roman"/>
          <w:bCs/>
          <w:sz w:val="20"/>
          <w:szCs w:val="20"/>
        </w:rPr>
        <w:t>CAME</w:t>
      </w:r>
      <w:r w:rsidRPr="00D94DD3">
        <w:rPr>
          <w:rFonts w:ascii="Times New Roman" w:hAnsi="Times New Roman" w:cs="Times New Roman"/>
          <w:bCs/>
          <w:sz w:val="20"/>
          <w:szCs w:val="20"/>
        </w:rPr>
        <w:t xml:space="preserve"> shall be identified (depending </w:t>
      </w:r>
      <w:r>
        <w:rPr>
          <w:rFonts w:ascii="Times New Roman" w:hAnsi="Times New Roman" w:cs="Times New Roman"/>
          <w:bCs/>
          <w:sz w:val="20"/>
          <w:szCs w:val="20"/>
        </w:rPr>
        <w:t>on</w:t>
      </w:r>
      <w:r w:rsidRPr="00D94DD3">
        <w:rPr>
          <w:rFonts w:ascii="Times New Roman" w:hAnsi="Times New Roman" w:cs="Times New Roman"/>
          <w:bCs/>
          <w:sz w:val="20"/>
          <w:szCs w:val="20"/>
        </w:rPr>
        <w:t xml:space="preserve"> the numbering system chosen) by:</w:t>
      </w:r>
      <w:r w:rsidR="00430E34">
        <w:rPr>
          <w:rFonts w:ascii="Times New Roman" w:hAnsi="Times New Roman" w:cs="Times New Roman"/>
          <w:bCs/>
          <w:sz w:val="20"/>
          <w:szCs w:val="20"/>
        </w:rPr>
        <w:t xml:space="preserve"> </w:t>
      </w:r>
      <w:r w:rsidR="00430E34">
        <w:rPr>
          <w:rFonts w:ascii="Times New Roman" w:hAnsi="Times New Roman" w:cs="Times New Roman"/>
          <w:bCs/>
          <w:sz w:val="20"/>
          <w:szCs w:val="20"/>
        </w:rPr>
        <w:tab/>
      </w:r>
      <w:r w:rsidRPr="00D94DD3">
        <w:rPr>
          <w:rFonts w:ascii="Segoe UI Symbol" w:hAnsi="Segoe UI Symbol" w:cs="Segoe UI Symbol"/>
          <w:bCs/>
          <w:sz w:val="20"/>
          <w:szCs w:val="20"/>
        </w:rPr>
        <w:t>➢</w:t>
      </w:r>
      <w:r w:rsidRPr="00D94DD3">
        <w:rPr>
          <w:rFonts w:ascii="Times New Roman" w:hAnsi="Times New Roman" w:cs="Times New Roman"/>
          <w:bCs/>
          <w:sz w:val="20"/>
          <w:szCs w:val="20"/>
        </w:rPr>
        <w:t xml:space="preserve"> A new issue and/or revision number;</w:t>
      </w:r>
    </w:p>
    <w:p w14:paraId="46CEA937" w14:textId="77777777" w:rsidR="00D94DD3" w:rsidRPr="00D94DD3" w:rsidRDefault="00D94DD3" w:rsidP="006E5293">
      <w:pPr>
        <w:pStyle w:val="ListParagraph"/>
        <w:autoSpaceDE w:val="0"/>
        <w:autoSpaceDN w:val="0"/>
        <w:adjustRightInd w:val="0"/>
        <w:spacing w:after="0" w:line="240" w:lineRule="auto"/>
        <w:ind w:left="5409" w:firstLine="351"/>
        <w:jc w:val="both"/>
        <w:rPr>
          <w:rFonts w:ascii="Times New Roman" w:hAnsi="Times New Roman" w:cs="Times New Roman"/>
          <w:bCs/>
          <w:sz w:val="20"/>
          <w:szCs w:val="20"/>
        </w:rPr>
      </w:pPr>
      <w:r w:rsidRPr="00D94DD3">
        <w:rPr>
          <w:rFonts w:ascii="Segoe UI Symbol" w:hAnsi="Segoe UI Symbol" w:cs="Segoe UI Symbol"/>
          <w:bCs/>
          <w:sz w:val="20"/>
          <w:szCs w:val="20"/>
        </w:rPr>
        <w:t>➢</w:t>
      </w:r>
      <w:r w:rsidRPr="00D94DD3">
        <w:rPr>
          <w:rFonts w:ascii="Times New Roman" w:hAnsi="Times New Roman" w:cs="Times New Roman"/>
          <w:bCs/>
          <w:sz w:val="20"/>
          <w:szCs w:val="20"/>
        </w:rPr>
        <w:t xml:space="preserve"> A new issue and/or revision date;</w:t>
      </w:r>
    </w:p>
    <w:p w14:paraId="21DEB8BF" w14:textId="482B13F9" w:rsidR="00626452" w:rsidRPr="009B67A2" w:rsidRDefault="00626452" w:rsidP="006652AB">
      <w:pPr>
        <w:pStyle w:val="ListParagraph"/>
        <w:numPr>
          <w:ilvl w:val="0"/>
          <w:numId w:val="1"/>
        </w:numPr>
        <w:autoSpaceDE w:val="0"/>
        <w:autoSpaceDN w:val="0"/>
        <w:adjustRightInd w:val="0"/>
        <w:spacing w:before="120" w:after="0" w:line="240" w:lineRule="auto"/>
        <w:ind w:left="357" w:hanging="357"/>
        <w:jc w:val="both"/>
        <w:rPr>
          <w:rFonts w:ascii="Times New Roman" w:hAnsi="Times New Roman" w:cs="Times New Roman"/>
          <w:b/>
          <w:sz w:val="20"/>
          <w:szCs w:val="20"/>
        </w:rPr>
      </w:pPr>
      <w:r w:rsidRPr="009B67A2">
        <w:rPr>
          <w:rFonts w:ascii="Times New Roman" w:hAnsi="Times New Roman" w:cs="Times New Roman"/>
          <w:b/>
          <w:sz w:val="20"/>
          <w:szCs w:val="20"/>
        </w:rPr>
        <w:t xml:space="preserve">Corporate commitment by Accountable </w:t>
      </w:r>
      <w:r w:rsidR="00601B99">
        <w:rPr>
          <w:rFonts w:ascii="Times New Roman" w:hAnsi="Times New Roman" w:cs="Times New Roman"/>
          <w:b/>
          <w:sz w:val="20"/>
          <w:szCs w:val="20"/>
        </w:rPr>
        <w:t>Manager</w:t>
      </w:r>
    </w:p>
    <w:p w14:paraId="19C55E0F" w14:textId="77777777" w:rsidR="00FA786C" w:rsidRDefault="00626452" w:rsidP="00FA786C">
      <w:p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Before submission of the ‘draft’ </w:t>
      </w:r>
      <w:r w:rsidR="006350CD">
        <w:rPr>
          <w:rFonts w:ascii="Times New Roman" w:hAnsi="Times New Roman" w:cs="Times New Roman"/>
          <w:sz w:val="20"/>
          <w:szCs w:val="20"/>
        </w:rPr>
        <w:t xml:space="preserve">CAME </w:t>
      </w:r>
      <w:r w:rsidRPr="009B67A2">
        <w:rPr>
          <w:rFonts w:ascii="Times New Roman" w:hAnsi="Times New Roman" w:cs="Times New Roman"/>
          <w:sz w:val="20"/>
          <w:szCs w:val="20"/>
        </w:rPr>
        <w:t>to the CA</w:t>
      </w:r>
      <w:r w:rsidR="00601B99">
        <w:rPr>
          <w:rFonts w:ascii="Times New Roman" w:hAnsi="Times New Roman" w:cs="Times New Roman"/>
          <w:sz w:val="20"/>
          <w:szCs w:val="20"/>
        </w:rPr>
        <w:t>D RS</w:t>
      </w:r>
      <w:r w:rsidRPr="009B67A2">
        <w:rPr>
          <w:rFonts w:ascii="Times New Roman" w:hAnsi="Times New Roman" w:cs="Times New Roman"/>
          <w:sz w:val="20"/>
          <w:szCs w:val="20"/>
        </w:rPr>
        <w:t xml:space="preserve"> for approval,</w:t>
      </w:r>
      <w:r w:rsidRPr="00923C60">
        <w:rPr>
          <w:rFonts w:ascii="Times New Roman" w:hAnsi="Times New Roman" w:cs="Times New Roman"/>
          <w:sz w:val="20"/>
          <w:szCs w:val="20"/>
          <w:u w:val="single"/>
        </w:rPr>
        <w:t xml:space="preserve"> </w:t>
      </w:r>
      <w:r w:rsidRPr="00C92DE6">
        <w:rPr>
          <w:rFonts w:ascii="Times New Roman" w:hAnsi="Times New Roman" w:cs="Times New Roman"/>
          <w:b/>
          <w:sz w:val="20"/>
          <w:szCs w:val="20"/>
          <w:u w:val="single"/>
        </w:rPr>
        <w:t>t</w:t>
      </w:r>
      <w:r w:rsidRPr="00C92DE6">
        <w:rPr>
          <w:rFonts w:ascii="Times New Roman" w:hAnsi="Times New Roman" w:cs="Times New Roman"/>
          <w:b/>
          <w:bCs/>
          <w:sz w:val="20"/>
          <w:szCs w:val="20"/>
          <w:u w:val="single"/>
        </w:rPr>
        <w:t>he</w:t>
      </w:r>
      <w:r w:rsidRPr="00923C60">
        <w:rPr>
          <w:rFonts w:ascii="Times New Roman" w:hAnsi="Times New Roman" w:cs="Times New Roman"/>
          <w:b/>
          <w:bCs/>
          <w:sz w:val="20"/>
          <w:szCs w:val="20"/>
          <w:u w:val="single"/>
        </w:rPr>
        <w:t xml:space="preserve"> accountable manager must sign and date the corporate commitment statement (</w:t>
      </w:r>
      <w:r w:rsidR="00FA786C">
        <w:rPr>
          <w:rFonts w:ascii="Times New Roman" w:hAnsi="Times New Roman" w:cs="Times New Roman"/>
          <w:b/>
          <w:bCs/>
          <w:sz w:val="20"/>
          <w:szCs w:val="20"/>
          <w:u w:val="single"/>
        </w:rPr>
        <w:t xml:space="preserve">Part 0 </w:t>
      </w:r>
      <w:r w:rsidRPr="00923C60">
        <w:rPr>
          <w:rFonts w:ascii="Times New Roman" w:hAnsi="Times New Roman" w:cs="Times New Roman"/>
          <w:b/>
          <w:bCs/>
          <w:sz w:val="20"/>
          <w:szCs w:val="20"/>
          <w:u w:val="single"/>
        </w:rPr>
        <w:t>General</w:t>
      </w:r>
      <w:r w:rsidR="00FA786C">
        <w:rPr>
          <w:rFonts w:ascii="Times New Roman" w:hAnsi="Times New Roman" w:cs="Times New Roman"/>
          <w:b/>
          <w:bCs/>
          <w:sz w:val="20"/>
          <w:szCs w:val="20"/>
          <w:u w:val="single"/>
        </w:rPr>
        <w:t xml:space="preserve"> org.</w:t>
      </w:r>
      <w:r w:rsidRPr="00923C60">
        <w:rPr>
          <w:rFonts w:ascii="Times New Roman" w:hAnsi="Times New Roman" w:cs="Times New Roman"/>
          <w:b/>
          <w:bCs/>
          <w:sz w:val="20"/>
          <w:szCs w:val="20"/>
          <w:u w:val="single"/>
        </w:rPr>
        <w:t xml:space="preserve"> </w:t>
      </w:r>
      <w:r w:rsidR="00FA786C">
        <w:rPr>
          <w:rFonts w:ascii="Times New Roman" w:hAnsi="Times New Roman" w:cs="Times New Roman"/>
          <w:b/>
          <w:bCs/>
          <w:sz w:val="20"/>
          <w:szCs w:val="20"/>
          <w:u w:val="single"/>
        </w:rPr>
        <w:t>0</w:t>
      </w:r>
      <w:r w:rsidRPr="00923C60">
        <w:rPr>
          <w:rFonts w:ascii="Times New Roman" w:hAnsi="Times New Roman" w:cs="Times New Roman"/>
          <w:b/>
          <w:bCs/>
          <w:sz w:val="20"/>
          <w:szCs w:val="20"/>
          <w:u w:val="single"/>
        </w:rPr>
        <w:t>.1</w:t>
      </w:r>
      <w:r w:rsidRPr="009B67A2">
        <w:rPr>
          <w:rFonts w:ascii="Times New Roman" w:hAnsi="Times New Roman" w:cs="Times New Roman"/>
          <w:sz w:val="20"/>
          <w:szCs w:val="20"/>
        </w:rPr>
        <w:t>)</w:t>
      </w:r>
      <w:r w:rsidR="00FA786C">
        <w:rPr>
          <w:rFonts w:ascii="Times New Roman" w:hAnsi="Times New Roman" w:cs="Times New Roman"/>
          <w:sz w:val="20"/>
          <w:szCs w:val="20"/>
        </w:rPr>
        <w:t>.</w:t>
      </w:r>
    </w:p>
    <w:p w14:paraId="786233ED" w14:textId="02DB9D6E" w:rsidR="00626452" w:rsidRDefault="00FA786C" w:rsidP="00FA786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626452" w:rsidRPr="009B67A2">
        <w:rPr>
          <w:rFonts w:ascii="Times New Roman" w:hAnsi="Times New Roman" w:cs="Times New Roman"/>
          <w:sz w:val="20"/>
          <w:szCs w:val="20"/>
        </w:rPr>
        <w:t>t confirms that they have read the document and understand their responsibilities under the approval. In the case of a change of accountable manager, the new incumbent must sign the document and submit a suitable amendment to the CA</w:t>
      </w:r>
      <w:r w:rsidR="00601B99">
        <w:rPr>
          <w:rFonts w:ascii="Times New Roman" w:hAnsi="Times New Roman" w:cs="Times New Roman"/>
          <w:sz w:val="20"/>
          <w:szCs w:val="20"/>
        </w:rPr>
        <w:t>D RS</w:t>
      </w:r>
      <w:r w:rsidR="00626452" w:rsidRPr="009B67A2">
        <w:rPr>
          <w:rFonts w:ascii="Times New Roman" w:hAnsi="Times New Roman" w:cs="Times New Roman"/>
          <w:sz w:val="20"/>
          <w:szCs w:val="20"/>
        </w:rPr>
        <w:t xml:space="preserve"> for approval.</w:t>
      </w:r>
    </w:p>
    <w:p w14:paraId="3E333E48" w14:textId="77777777" w:rsidR="00FA786C" w:rsidRPr="009B67A2" w:rsidRDefault="00FA786C" w:rsidP="00FA786C">
      <w:pPr>
        <w:autoSpaceDE w:val="0"/>
        <w:autoSpaceDN w:val="0"/>
        <w:adjustRightInd w:val="0"/>
        <w:spacing w:after="0" w:line="240" w:lineRule="auto"/>
        <w:jc w:val="both"/>
        <w:rPr>
          <w:rFonts w:ascii="Times New Roman" w:hAnsi="Times New Roman" w:cs="Times New Roman"/>
          <w:sz w:val="20"/>
          <w:szCs w:val="20"/>
        </w:rPr>
      </w:pPr>
    </w:p>
    <w:p w14:paraId="3FB86A3D" w14:textId="77777777" w:rsidR="00626452" w:rsidRPr="009B67A2" w:rsidRDefault="00626452" w:rsidP="006652AB">
      <w:pPr>
        <w:pStyle w:val="ListParagraph"/>
        <w:numPr>
          <w:ilvl w:val="0"/>
          <w:numId w:val="1"/>
        </w:numPr>
        <w:autoSpaceDE w:val="0"/>
        <w:autoSpaceDN w:val="0"/>
        <w:adjustRightInd w:val="0"/>
        <w:spacing w:after="0" w:line="240" w:lineRule="auto"/>
        <w:jc w:val="both"/>
        <w:rPr>
          <w:rFonts w:ascii="Times New Roman" w:hAnsi="Times New Roman" w:cs="Times New Roman"/>
          <w:b/>
          <w:sz w:val="20"/>
          <w:szCs w:val="20"/>
        </w:rPr>
      </w:pPr>
      <w:r w:rsidRPr="009B67A2">
        <w:rPr>
          <w:rFonts w:ascii="Times New Roman" w:hAnsi="Times New Roman" w:cs="Times New Roman"/>
          <w:b/>
        </w:rPr>
        <w:t xml:space="preserve">Procedures </w:t>
      </w:r>
    </w:p>
    <w:p w14:paraId="20D08253" w14:textId="002DAD63" w:rsidR="00626452" w:rsidRPr="009B67A2"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The purpose of the </w:t>
      </w:r>
      <w:r w:rsidR="00FA786C" w:rsidRPr="00413019">
        <w:rPr>
          <w:rFonts w:ascii="Times New Roman" w:hAnsi="Times New Roman" w:cs="Times New Roman"/>
          <w:sz w:val="20"/>
          <w:szCs w:val="20"/>
        </w:rPr>
        <w:t>Continuing Airworthiness Management Exposition</w:t>
      </w:r>
      <w:r w:rsidR="00FA786C" w:rsidRPr="009B67A2">
        <w:rPr>
          <w:rFonts w:ascii="Times New Roman" w:hAnsi="Times New Roman" w:cs="Times New Roman"/>
          <w:sz w:val="20"/>
          <w:szCs w:val="20"/>
        </w:rPr>
        <w:t xml:space="preserve"> </w:t>
      </w:r>
      <w:r w:rsidRPr="009B67A2">
        <w:rPr>
          <w:rFonts w:ascii="Times New Roman" w:hAnsi="Times New Roman" w:cs="Times New Roman"/>
          <w:sz w:val="20"/>
          <w:szCs w:val="20"/>
        </w:rPr>
        <w:t>(</w:t>
      </w:r>
      <w:r w:rsidR="00FA786C">
        <w:rPr>
          <w:rFonts w:ascii="Times New Roman" w:hAnsi="Times New Roman" w:cs="Times New Roman"/>
          <w:sz w:val="20"/>
          <w:szCs w:val="20"/>
        </w:rPr>
        <w:t>CAM</w:t>
      </w:r>
      <w:r w:rsidRPr="009B67A2">
        <w:rPr>
          <w:rFonts w:ascii="Times New Roman" w:hAnsi="Times New Roman" w:cs="Times New Roman"/>
          <w:sz w:val="20"/>
          <w:szCs w:val="20"/>
        </w:rPr>
        <w:t>E) is to set forth the organisation's procedures, means and methods. Compliance with its contents will assure compliance with the requirements of Part-</w:t>
      </w:r>
      <w:r w:rsidR="0039407D">
        <w:rPr>
          <w:rFonts w:ascii="Times New Roman" w:hAnsi="Times New Roman" w:cs="Times New Roman"/>
          <w:sz w:val="20"/>
          <w:szCs w:val="20"/>
        </w:rPr>
        <w:t>CAMO</w:t>
      </w:r>
      <w:r w:rsidRPr="009B67A2">
        <w:rPr>
          <w:rFonts w:ascii="Times New Roman" w:hAnsi="Times New Roman" w:cs="Times New Roman"/>
          <w:sz w:val="20"/>
          <w:szCs w:val="20"/>
        </w:rPr>
        <w:t>. Procedures describe what to do, in what order, when and by whom to achieve specified results, thus ensuring compliance with the rules. Even though procedures should be brief, simple and direct, they cannot be too brief. A suitable procedure will be logical, clear and easy to implement.</w:t>
      </w:r>
    </w:p>
    <w:p w14:paraId="628FDF7C" w14:textId="2E26D38E" w:rsidR="00626452"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9B67A2">
        <w:rPr>
          <w:rFonts w:ascii="Times New Roman" w:hAnsi="Times New Roman" w:cs="Times New Roman"/>
          <w:sz w:val="20"/>
          <w:szCs w:val="20"/>
        </w:rPr>
        <w:t xml:space="preserve">Ensure sufficient details in the procedures to ensure compliance and a predictable auditable result. </w:t>
      </w:r>
    </w:p>
    <w:p w14:paraId="7B8D389F" w14:textId="3B56E7FF" w:rsidR="00626452" w:rsidRPr="005F23AC" w:rsidRDefault="00626452" w:rsidP="006E5293">
      <w:pPr>
        <w:spacing w:after="0" w:line="240" w:lineRule="auto"/>
        <w:rPr>
          <w:rFonts w:ascii="Times New Roman" w:hAnsi="Times New Roman" w:cs="Times New Roman"/>
        </w:rPr>
      </w:pPr>
      <w:r w:rsidRPr="005F23AC">
        <w:rPr>
          <w:rFonts w:ascii="Times New Roman" w:hAnsi="Times New Roman" w:cs="Times New Roman"/>
        </w:rPr>
        <w:br w:type="page"/>
      </w:r>
    </w:p>
    <w:tbl>
      <w:tblPr>
        <w:tblStyle w:val="TableGrid"/>
        <w:tblW w:w="15564" w:type="dxa"/>
        <w:tblInd w:w="-147" w:type="dxa"/>
        <w:tblLook w:val="04A0" w:firstRow="1" w:lastRow="0" w:firstColumn="1" w:lastColumn="0" w:noHBand="0" w:noVBand="1"/>
      </w:tblPr>
      <w:tblGrid>
        <w:gridCol w:w="2752"/>
        <w:gridCol w:w="6694"/>
        <w:gridCol w:w="1050"/>
        <w:gridCol w:w="5068"/>
      </w:tblGrid>
      <w:tr w:rsidR="00626452" w:rsidRPr="009B67A2" w14:paraId="475CE8C6" w14:textId="77777777" w:rsidTr="00385C5E">
        <w:tc>
          <w:tcPr>
            <w:tcW w:w="2752" w:type="dxa"/>
          </w:tcPr>
          <w:p w14:paraId="5F957DA7" w14:textId="374DDDF8" w:rsidR="00626452" w:rsidRPr="008E3B80" w:rsidRDefault="00B038BC" w:rsidP="00F847B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lang w:val="sr-Latn-RS"/>
              </w:rPr>
              <w:lastRenderedPageBreak/>
              <w:t>CAME</w:t>
            </w:r>
            <w:r w:rsidR="00626452" w:rsidRPr="009B67A2">
              <w:rPr>
                <w:rFonts w:ascii="Times New Roman" w:hAnsi="Times New Roman" w:cs="Times New Roman"/>
                <w:b/>
                <w:sz w:val="20"/>
                <w:szCs w:val="20"/>
              </w:rPr>
              <w:t xml:space="preserve"> Reference</w:t>
            </w:r>
          </w:p>
        </w:tc>
        <w:tc>
          <w:tcPr>
            <w:tcW w:w="12812" w:type="dxa"/>
            <w:gridSpan w:val="3"/>
          </w:tcPr>
          <w:p w14:paraId="05026157" w14:textId="34018EB2"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p>
        </w:tc>
      </w:tr>
      <w:tr w:rsidR="00204D1D" w:rsidRPr="009B67A2" w14:paraId="7FD1272B" w14:textId="77777777" w:rsidTr="00385C5E">
        <w:tc>
          <w:tcPr>
            <w:tcW w:w="2752" w:type="dxa"/>
          </w:tcPr>
          <w:p w14:paraId="525AC72D" w14:textId="06F52830" w:rsidR="00204D1D" w:rsidRPr="00385C5E" w:rsidRDefault="00204D1D" w:rsidP="00F847B1">
            <w:pPr>
              <w:autoSpaceDE w:val="0"/>
              <w:autoSpaceDN w:val="0"/>
              <w:adjustRightInd w:val="0"/>
              <w:spacing w:after="0" w:line="240" w:lineRule="auto"/>
              <w:rPr>
                <w:rFonts w:ascii="Times New Roman" w:hAnsi="Times New Roman" w:cs="Times New Roman"/>
                <w:b/>
                <w:sz w:val="20"/>
                <w:szCs w:val="20"/>
                <w:lang w:val="sr-Cyrl-RS"/>
              </w:rPr>
            </w:pPr>
            <w:r w:rsidRPr="009B67A2">
              <w:rPr>
                <w:rFonts w:ascii="Times New Roman" w:hAnsi="Times New Roman" w:cs="Times New Roman"/>
                <w:b/>
                <w:sz w:val="20"/>
                <w:szCs w:val="20"/>
              </w:rPr>
              <w:t>Organisation Official Name</w:t>
            </w:r>
            <w:r w:rsidR="00385C5E">
              <w:rPr>
                <w:rFonts w:ascii="Times New Roman" w:hAnsi="Times New Roman" w:cs="Times New Roman"/>
                <w:b/>
                <w:sz w:val="20"/>
                <w:szCs w:val="20"/>
              </w:rPr>
              <w:t xml:space="preserve"> </w:t>
            </w:r>
          </w:p>
        </w:tc>
        <w:tc>
          <w:tcPr>
            <w:tcW w:w="12812" w:type="dxa"/>
            <w:gridSpan w:val="3"/>
          </w:tcPr>
          <w:p w14:paraId="7F97DB9E" w14:textId="3ACC02E1" w:rsidR="00204D1D" w:rsidRPr="009B67A2" w:rsidRDefault="00204D1D" w:rsidP="00F847B1">
            <w:pPr>
              <w:autoSpaceDE w:val="0"/>
              <w:autoSpaceDN w:val="0"/>
              <w:adjustRightInd w:val="0"/>
              <w:spacing w:after="0" w:line="240" w:lineRule="auto"/>
              <w:rPr>
                <w:rFonts w:ascii="Times New Roman" w:hAnsi="Times New Roman" w:cs="Times New Roman"/>
                <w:b/>
                <w:sz w:val="20"/>
                <w:szCs w:val="20"/>
              </w:rPr>
            </w:pPr>
          </w:p>
        </w:tc>
      </w:tr>
      <w:tr w:rsidR="00626452" w:rsidRPr="009B67A2" w14:paraId="36916A61" w14:textId="77777777" w:rsidTr="00385C5E">
        <w:tc>
          <w:tcPr>
            <w:tcW w:w="2752" w:type="dxa"/>
          </w:tcPr>
          <w:p w14:paraId="15D896AF" w14:textId="77777777"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r w:rsidRPr="009B67A2">
              <w:rPr>
                <w:rFonts w:ascii="Times New Roman" w:hAnsi="Times New Roman" w:cs="Times New Roman"/>
                <w:b/>
                <w:sz w:val="20"/>
                <w:szCs w:val="20"/>
              </w:rPr>
              <w:t>Date</w:t>
            </w:r>
          </w:p>
        </w:tc>
        <w:tc>
          <w:tcPr>
            <w:tcW w:w="12812" w:type="dxa"/>
            <w:gridSpan w:val="3"/>
          </w:tcPr>
          <w:p w14:paraId="31196701" w14:textId="3AEFBD6C"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p>
        </w:tc>
      </w:tr>
      <w:tr w:rsidR="00626452" w:rsidRPr="009B67A2" w14:paraId="21A9842D" w14:textId="77777777" w:rsidTr="00385C5E">
        <w:tc>
          <w:tcPr>
            <w:tcW w:w="2752" w:type="dxa"/>
          </w:tcPr>
          <w:p w14:paraId="03AADCFD" w14:textId="77777777"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r w:rsidRPr="009B67A2">
              <w:rPr>
                <w:rFonts w:ascii="Times New Roman" w:hAnsi="Times New Roman" w:cs="Times New Roman"/>
                <w:b/>
                <w:sz w:val="20"/>
                <w:szCs w:val="20"/>
              </w:rPr>
              <w:t>Summited by</w:t>
            </w:r>
          </w:p>
        </w:tc>
        <w:tc>
          <w:tcPr>
            <w:tcW w:w="6694" w:type="dxa"/>
          </w:tcPr>
          <w:p w14:paraId="4CEC8FE7" w14:textId="3F973EC4"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p>
        </w:tc>
        <w:tc>
          <w:tcPr>
            <w:tcW w:w="1050" w:type="dxa"/>
          </w:tcPr>
          <w:p w14:paraId="2A598163" w14:textId="77777777" w:rsidR="00626452" w:rsidRPr="009B67A2" w:rsidRDefault="00626452" w:rsidP="00F847B1">
            <w:pPr>
              <w:autoSpaceDE w:val="0"/>
              <w:autoSpaceDN w:val="0"/>
              <w:adjustRightInd w:val="0"/>
              <w:spacing w:after="0" w:line="240" w:lineRule="auto"/>
              <w:jc w:val="right"/>
              <w:rPr>
                <w:rFonts w:ascii="Times New Roman" w:hAnsi="Times New Roman" w:cs="Times New Roman"/>
                <w:b/>
                <w:sz w:val="20"/>
                <w:szCs w:val="20"/>
              </w:rPr>
            </w:pPr>
            <w:r w:rsidRPr="009B67A2">
              <w:rPr>
                <w:rFonts w:ascii="Times New Roman" w:hAnsi="Times New Roman" w:cs="Times New Roman"/>
                <w:b/>
                <w:sz w:val="20"/>
                <w:szCs w:val="20"/>
              </w:rPr>
              <w:t>Signature</w:t>
            </w:r>
          </w:p>
        </w:tc>
        <w:tc>
          <w:tcPr>
            <w:tcW w:w="5068" w:type="dxa"/>
          </w:tcPr>
          <w:p w14:paraId="46C57F18" w14:textId="77777777" w:rsidR="00626452" w:rsidRPr="009B67A2" w:rsidRDefault="00626452" w:rsidP="00F847B1">
            <w:pPr>
              <w:autoSpaceDE w:val="0"/>
              <w:autoSpaceDN w:val="0"/>
              <w:adjustRightInd w:val="0"/>
              <w:spacing w:after="0" w:line="240" w:lineRule="auto"/>
              <w:rPr>
                <w:rFonts w:ascii="Times New Roman" w:hAnsi="Times New Roman" w:cs="Times New Roman"/>
                <w:b/>
                <w:sz w:val="20"/>
                <w:szCs w:val="20"/>
              </w:rPr>
            </w:pPr>
          </w:p>
        </w:tc>
      </w:tr>
    </w:tbl>
    <w:p w14:paraId="7F407E9F" w14:textId="77777777" w:rsidR="00626452" w:rsidRPr="00822E9B" w:rsidRDefault="00626452" w:rsidP="00F847B1">
      <w:pPr>
        <w:autoSpaceDE w:val="0"/>
        <w:autoSpaceDN w:val="0"/>
        <w:adjustRightInd w:val="0"/>
        <w:spacing w:after="0" w:line="240" w:lineRule="auto"/>
        <w:rPr>
          <w:rFonts w:ascii="Times New Roman" w:hAnsi="Times New Roman" w:cs="Times New Roman"/>
          <w:b/>
          <w:sz w:val="10"/>
          <w:szCs w:val="10"/>
        </w:rPr>
      </w:pPr>
    </w:p>
    <w:tbl>
      <w:tblPr>
        <w:tblStyle w:val="TableGrid"/>
        <w:tblpPr w:leftFromText="180" w:rightFromText="180" w:vertAnchor="text" w:tblpX="-162" w:tblpY="1"/>
        <w:tblOverlap w:val="never"/>
        <w:tblW w:w="15588" w:type="dxa"/>
        <w:tblLayout w:type="fixed"/>
        <w:tblLook w:val="04A0" w:firstRow="1" w:lastRow="0" w:firstColumn="1" w:lastColumn="0" w:noHBand="0" w:noVBand="1"/>
      </w:tblPr>
      <w:tblGrid>
        <w:gridCol w:w="839"/>
        <w:gridCol w:w="8654"/>
        <w:gridCol w:w="6095"/>
      </w:tblGrid>
      <w:tr w:rsidR="00422453" w:rsidRPr="008472C9" w14:paraId="5EAFFF94" w14:textId="77777777" w:rsidTr="004B7E51">
        <w:trPr>
          <w:tblHeader/>
        </w:trPr>
        <w:tc>
          <w:tcPr>
            <w:tcW w:w="839" w:type="dxa"/>
            <w:shd w:val="clear" w:color="auto" w:fill="A6A6A6" w:themeFill="background1" w:themeFillShade="A6"/>
            <w:vAlign w:val="center"/>
          </w:tcPr>
          <w:p w14:paraId="68469684" w14:textId="77777777" w:rsidR="00422453" w:rsidRPr="008472C9" w:rsidRDefault="00422453" w:rsidP="004B7E51">
            <w:pPr>
              <w:spacing w:after="0" w:line="240" w:lineRule="auto"/>
              <w:jc w:val="center"/>
              <w:rPr>
                <w:rFonts w:ascii="Times New Roman" w:hAnsi="Times New Roman" w:cs="Times New Roman"/>
                <w:b/>
                <w:sz w:val="20"/>
                <w:szCs w:val="20"/>
              </w:rPr>
            </w:pPr>
            <w:r w:rsidRPr="008472C9">
              <w:rPr>
                <w:rFonts w:ascii="Times New Roman" w:hAnsi="Times New Roman" w:cs="Times New Roman"/>
                <w:b/>
                <w:sz w:val="20"/>
                <w:szCs w:val="20"/>
              </w:rPr>
              <w:t>Compl</w:t>
            </w:r>
          </w:p>
        </w:tc>
        <w:tc>
          <w:tcPr>
            <w:tcW w:w="8654" w:type="dxa"/>
            <w:shd w:val="clear" w:color="auto" w:fill="A6A6A6" w:themeFill="background1" w:themeFillShade="A6"/>
          </w:tcPr>
          <w:p w14:paraId="7709306C" w14:textId="77777777" w:rsidR="00422453" w:rsidRPr="00E83F64" w:rsidRDefault="00422453" w:rsidP="004B7E51">
            <w:pPr>
              <w:spacing w:after="0" w:line="240" w:lineRule="auto"/>
              <w:jc w:val="center"/>
              <w:rPr>
                <w:rFonts w:ascii="Times New Roman" w:hAnsi="Times New Roman" w:cs="Times New Roman"/>
                <w:b/>
                <w:sz w:val="20"/>
                <w:szCs w:val="20"/>
              </w:rPr>
            </w:pPr>
            <w:r w:rsidRPr="00E83F64">
              <w:rPr>
                <w:rFonts w:ascii="Times New Roman" w:hAnsi="Times New Roman" w:cs="Times New Roman"/>
                <w:b/>
                <w:sz w:val="20"/>
                <w:szCs w:val="20"/>
              </w:rPr>
              <w:t>Content</w:t>
            </w:r>
          </w:p>
        </w:tc>
        <w:tc>
          <w:tcPr>
            <w:tcW w:w="6095" w:type="dxa"/>
            <w:shd w:val="clear" w:color="auto" w:fill="A6A6A6" w:themeFill="background1" w:themeFillShade="A6"/>
          </w:tcPr>
          <w:p w14:paraId="58FC35FD" w14:textId="750F463A" w:rsidR="00422453" w:rsidRPr="008472C9" w:rsidRDefault="00422453" w:rsidP="004B7E5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422453" w:rsidRPr="008472C9" w14:paraId="40BD5236" w14:textId="77777777" w:rsidTr="004B7E51">
        <w:tc>
          <w:tcPr>
            <w:tcW w:w="839" w:type="dxa"/>
            <w:shd w:val="clear" w:color="auto" w:fill="D9D9D9" w:themeFill="background1" w:themeFillShade="D9"/>
            <w:vAlign w:val="center"/>
          </w:tcPr>
          <w:p w14:paraId="20ECB459" w14:textId="77777777" w:rsidR="00422453" w:rsidRPr="008472C9" w:rsidRDefault="00422453" w:rsidP="004B7E5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vAlign w:val="center"/>
          </w:tcPr>
          <w:p w14:paraId="33CF7D2B" w14:textId="618C7EC5" w:rsidR="00422453" w:rsidRPr="00690570" w:rsidRDefault="00422453" w:rsidP="004B7E51">
            <w:pPr>
              <w:spacing w:after="0" w:line="240" w:lineRule="auto"/>
              <w:rPr>
                <w:rFonts w:ascii="Times New Roman" w:hAnsi="Times New Roman" w:cs="Times New Roman"/>
                <w:b/>
                <w:sz w:val="20"/>
                <w:szCs w:val="20"/>
              </w:rPr>
            </w:pPr>
            <w:r>
              <w:rPr>
                <w:rFonts w:ascii="Times New Roman" w:hAnsi="Times New Roman" w:cs="Times New Roman"/>
                <w:b/>
                <w:sz w:val="20"/>
                <w:szCs w:val="20"/>
              </w:rPr>
              <w:t>COVER PAGE</w:t>
            </w:r>
          </w:p>
        </w:tc>
        <w:tc>
          <w:tcPr>
            <w:tcW w:w="6095" w:type="dxa"/>
            <w:shd w:val="clear" w:color="auto" w:fill="D9D9D9" w:themeFill="background1" w:themeFillShade="D9"/>
            <w:vAlign w:val="center"/>
          </w:tcPr>
          <w:p w14:paraId="6E9762FC" w14:textId="77777777"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4F215788" w14:textId="77777777" w:rsidTr="004B7E51">
        <w:trPr>
          <w:trHeight w:val="228"/>
        </w:trPr>
        <w:sdt>
          <w:sdtPr>
            <w:rPr>
              <w:rFonts w:ascii="Times New Roman" w:hAnsi="Times New Roman" w:cs="Times New Roman"/>
              <w:sz w:val="20"/>
              <w:szCs w:val="20"/>
            </w:rPr>
            <w:id w:val="1332243875"/>
            <w14:checkbox>
              <w14:checked w14:val="0"/>
              <w14:checkedState w14:val="2612" w14:font="Tahoma"/>
              <w14:uncheckedState w14:val="2610" w14:font="Tahoma"/>
            </w14:checkbox>
          </w:sdtPr>
          <w:sdtEndPr/>
          <w:sdtContent>
            <w:tc>
              <w:tcPr>
                <w:tcW w:w="839" w:type="dxa"/>
                <w:vAlign w:val="center"/>
              </w:tcPr>
              <w:p w14:paraId="3A07B46A"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4A11555" w14:textId="20CC09BB"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Continuing Airworthiness Management Exposition</w:t>
            </w:r>
          </w:p>
        </w:tc>
        <w:tc>
          <w:tcPr>
            <w:tcW w:w="6095" w:type="dxa"/>
            <w:vAlign w:val="center"/>
          </w:tcPr>
          <w:p w14:paraId="4A30D9D3" w14:textId="32E3F958" w:rsidR="00422453" w:rsidRPr="008472C9" w:rsidRDefault="00422453" w:rsidP="004B7E51">
            <w:pPr>
              <w:spacing w:after="0" w:line="240" w:lineRule="auto"/>
              <w:rPr>
                <w:rFonts w:ascii="Times New Roman" w:hAnsi="Times New Roman" w:cs="Times New Roman"/>
              </w:rPr>
            </w:pPr>
          </w:p>
        </w:tc>
      </w:tr>
      <w:tr w:rsidR="00422453" w:rsidRPr="008472C9" w14:paraId="2344401E" w14:textId="77777777" w:rsidTr="004B7E51">
        <w:sdt>
          <w:sdtPr>
            <w:rPr>
              <w:rFonts w:ascii="Times New Roman" w:hAnsi="Times New Roman" w:cs="Times New Roman"/>
              <w:sz w:val="20"/>
              <w:szCs w:val="20"/>
            </w:rPr>
            <w:id w:val="1207855327"/>
            <w14:checkbox>
              <w14:checked w14:val="0"/>
              <w14:checkedState w14:val="2612" w14:font="Tahoma"/>
              <w14:uncheckedState w14:val="2610" w14:font="Tahoma"/>
            </w14:checkbox>
          </w:sdtPr>
          <w:sdtEndPr/>
          <w:sdtContent>
            <w:tc>
              <w:tcPr>
                <w:tcW w:w="839" w:type="dxa"/>
                <w:vAlign w:val="center"/>
              </w:tcPr>
              <w:p w14:paraId="4D27DB1D"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0D0DD828" w14:textId="1EB72E00"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The official name of the organisation as defined on EASA Form 14</w:t>
            </w:r>
          </w:p>
        </w:tc>
        <w:tc>
          <w:tcPr>
            <w:tcW w:w="6095" w:type="dxa"/>
            <w:vAlign w:val="center"/>
          </w:tcPr>
          <w:p w14:paraId="57A30002" w14:textId="1655B872" w:rsidR="00422453" w:rsidRPr="008472C9" w:rsidRDefault="00422453" w:rsidP="004B7E51">
            <w:pPr>
              <w:spacing w:after="0" w:line="240" w:lineRule="auto"/>
              <w:rPr>
                <w:rFonts w:ascii="Times New Roman" w:hAnsi="Times New Roman" w:cs="Times New Roman"/>
              </w:rPr>
            </w:pPr>
          </w:p>
        </w:tc>
      </w:tr>
      <w:tr w:rsidR="00422453" w:rsidRPr="008472C9" w14:paraId="078B4458" w14:textId="77777777" w:rsidTr="004B7E51">
        <w:sdt>
          <w:sdtPr>
            <w:rPr>
              <w:rFonts w:ascii="Times New Roman" w:hAnsi="Times New Roman" w:cs="Times New Roman"/>
              <w:sz w:val="20"/>
              <w:szCs w:val="20"/>
            </w:rPr>
            <w:id w:val="31117269"/>
            <w14:checkbox>
              <w14:checked w14:val="0"/>
              <w14:checkedState w14:val="2612" w14:font="Tahoma"/>
              <w14:uncheckedState w14:val="2610" w14:font="Tahoma"/>
            </w14:checkbox>
          </w:sdtPr>
          <w:sdtEndPr/>
          <w:sdtContent>
            <w:tc>
              <w:tcPr>
                <w:tcW w:w="839" w:type="dxa"/>
                <w:vAlign w:val="center"/>
              </w:tcPr>
              <w:p w14:paraId="0C5C8E40"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5C9EE70" w14:textId="7EFA54C6"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The approval reference of the CAMO</w:t>
            </w:r>
          </w:p>
        </w:tc>
        <w:tc>
          <w:tcPr>
            <w:tcW w:w="6095" w:type="dxa"/>
            <w:vAlign w:val="center"/>
          </w:tcPr>
          <w:p w14:paraId="5D5B02E7" w14:textId="51B139C3" w:rsidR="00422453" w:rsidRPr="008472C9" w:rsidRDefault="00422453" w:rsidP="004B7E51">
            <w:pPr>
              <w:spacing w:after="0" w:line="240" w:lineRule="auto"/>
              <w:rPr>
                <w:rFonts w:ascii="Times New Roman" w:hAnsi="Times New Roman" w:cs="Times New Roman"/>
              </w:rPr>
            </w:pPr>
          </w:p>
        </w:tc>
      </w:tr>
      <w:tr w:rsidR="00422453" w:rsidRPr="008472C9" w14:paraId="48B04E67" w14:textId="77777777" w:rsidTr="004B7E51">
        <w:sdt>
          <w:sdtPr>
            <w:rPr>
              <w:rFonts w:ascii="Times New Roman" w:hAnsi="Times New Roman" w:cs="Times New Roman"/>
              <w:sz w:val="20"/>
              <w:szCs w:val="20"/>
            </w:rPr>
            <w:id w:val="1595754658"/>
            <w14:checkbox>
              <w14:checked w14:val="0"/>
              <w14:checkedState w14:val="2612" w14:font="Tahoma"/>
              <w14:uncheckedState w14:val="2610" w14:font="Tahoma"/>
            </w14:checkbox>
          </w:sdtPr>
          <w:sdtEndPr/>
          <w:sdtContent>
            <w:tc>
              <w:tcPr>
                <w:tcW w:w="839" w:type="dxa"/>
                <w:vAlign w:val="center"/>
              </w:tcPr>
              <w:p w14:paraId="04C99114"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43CF6D14" w14:textId="364729F3"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The copy number from the distribution list (if applicable)</w:t>
            </w:r>
          </w:p>
        </w:tc>
        <w:tc>
          <w:tcPr>
            <w:tcW w:w="6095" w:type="dxa"/>
            <w:vAlign w:val="center"/>
          </w:tcPr>
          <w:p w14:paraId="7F0D9F97" w14:textId="59D5AC28" w:rsidR="00422453" w:rsidRPr="008472C9" w:rsidRDefault="00422453" w:rsidP="004B7E51">
            <w:pPr>
              <w:spacing w:after="0" w:line="240" w:lineRule="auto"/>
              <w:rPr>
                <w:rFonts w:ascii="Times New Roman" w:hAnsi="Times New Roman" w:cs="Times New Roman"/>
              </w:rPr>
            </w:pPr>
          </w:p>
        </w:tc>
      </w:tr>
      <w:tr w:rsidR="00422453" w:rsidRPr="008472C9" w14:paraId="5525C1AB" w14:textId="77777777" w:rsidTr="004B7E51">
        <w:tc>
          <w:tcPr>
            <w:tcW w:w="839" w:type="dxa"/>
            <w:shd w:val="clear" w:color="auto" w:fill="D9D9D9" w:themeFill="background1" w:themeFillShade="D9"/>
            <w:vAlign w:val="center"/>
          </w:tcPr>
          <w:p w14:paraId="2EBCAAA6" w14:textId="77777777" w:rsidR="00422453" w:rsidRPr="008472C9" w:rsidRDefault="00422453" w:rsidP="004B7E5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vAlign w:val="center"/>
          </w:tcPr>
          <w:p w14:paraId="16EB64FE" w14:textId="6978D84D" w:rsidR="00422453" w:rsidRPr="00385C5E" w:rsidRDefault="00422453" w:rsidP="004B7E51">
            <w:pPr>
              <w:spacing w:after="0" w:line="240" w:lineRule="auto"/>
              <w:rPr>
                <w:rFonts w:ascii="Times New Roman" w:hAnsi="Times New Roman" w:cs="Times New Roman"/>
                <w:b/>
                <w:sz w:val="20"/>
                <w:szCs w:val="20"/>
              </w:rPr>
            </w:pPr>
            <w:r w:rsidRPr="00385C5E">
              <w:rPr>
                <w:rFonts w:ascii="Times New Roman" w:hAnsi="Times New Roman" w:cs="Times New Roman"/>
                <w:b/>
                <w:sz w:val="20"/>
                <w:szCs w:val="20"/>
              </w:rPr>
              <w:t>PART 0 – INTRODUCTION</w:t>
            </w:r>
          </w:p>
        </w:tc>
        <w:tc>
          <w:tcPr>
            <w:tcW w:w="6095" w:type="dxa"/>
            <w:shd w:val="clear" w:color="auto" w:fill="D9D9D9" w:themeFill="background1" w:themeFillShade="D9"/>
            <w:vAlign w:val="center"/>
          </w:tcPr>
          <w:p w14:paraId="6CFD86B5" w14:textId="1B89E0C2" w:rsidR="00422453" w:rsidRPr="008472C9" w:rsidRDefault="00422453" w:rsidP="004B7E5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422453" w:rsidRPr="008472C9" w14:paraId="4B3F8789" w14:textId="77777777" w:rsidTr="004B7E51">
        <w:trPr>
          <w:trHeight w:val="237"/>
        </w:trPr>
        <w:sdt>
          <w:sdtPr>
            <w:rPr>
              <w:rFonts w:ascii="Times New Roman" w:hAnsi="Times New Roman" w:cs="Times New Roman"/>
              <w:sz w:val="20"/>
              <w:szCs w:val="20"/>
            </w:rPr>
            <w:id w:val="24612096"/>
            <w14:checkbox>
              <w14:checked w14:val="0"/>
              <w14:checkedState w14:val="2612" w14:font="Tahoma"/>
              <w14:uncheckedState w14:val="2610" w14:font="Tahoma"/>
            </w14:checkbox>
          </w:sdtPr>
          <w:sdtEndPr/>
          <w:sdtContent>
            <w:tc>
              <w:tcPr>
                <w:tcW w:w="839" w:type="dxa"/>
                <w:vAlign w:val="center"/>
              </w:tcPr>
              <w:p w14:paraId="248396F6"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67432D09"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Foreword</w:t>
            </w:r>
          </w:p>
        </w:tc>
        <w:tc>
          <w:tcPr>
            <w:tcW w:w="6095" w:type="dxa"/>
            <w:vAlign w:val="center"/>
          </w:tcPr>
          <w:p w14:paraId="4F715E67" w14:textId="753A71AA" w:rsidR="00422453" w:rsidRPr="008472C9" w:rsidRDefault="00422453" w:rsidP="004B7E51">
            <w:pPr>
              <w:spacing w:after="0" w:line="240" w:lineRule="auto"/>
              <w:rPr>
                <w:rFonts w:ascii="Times New Roman" w:hAnsi="Times New Roman" w:cs="Times New Roman"/>
              </w:rPr>
            </w:pPr>
          </w:p>
        </w:tc>
      </w:tr>
      <w:tr w:rsidR="00422453" w:rsidRPr="008472C9" w14:paraId="1F131ACC" w14:textId="77777777" w:rsidTr="004B7E51">
        <w:trPr>
          <w:trHeight w:val="327"/>
        </w:trPr>
        <w:sdt>
          <w:sdtPr>
            <w:rPr>
              <w:rFonts w:ascii="Times New Roman" w:hAnsi="Times New Roman" w:cs="Times New Roman"/>
              <w:sz w:val="20"/>
              <w:szCs w:val="20"/>
            </w:rPr>
            <w:id w:val="2030373840"/>
            <w14:checkbox>
              <w14:checked w14:val="0"/>
              <w14:checkedState w14:val="2612" w14:font="Tahoma"/>
              <w14:uncheckedState w14:val="2610" w14:font="Tahoma"/>
            </w14:checkbox>
          </w:sdtPr>
          <w:sdtEndPr/>
          <w:sdtContent>
            <w:tc>
              <w:tcPr>
                <w:tcW w:w="839" w:type="dxa"/>
                <w:vAlign w:val="center"/>
              </w:tcPr>
              <w:p w14:paraId="5F3F5EBF"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237EE1B7" w14:textId="77777777" w:rsidR="0042245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Table of content</w:t>
            </w:r>
          </w:p>
          <w:p w14:paraId="5A17A3A1" w14:textId="77777777" w:rsidR="00422453" w:rsidRDefault="00422453" w:rsidP="004B7E51">
            <w:pPr>
              <w:spacing w:after="0" w:line="240" w:lineRule="auto"/>
              <w:rPr>
                <w:rFonts w:ascii="Times New Roman" w:hAnsi="Times New Roman" w:cs="Times New Roman"/>
                <w:i/>
                <w:sz w:val="16"/>
                <w:szCs w:val="16"/>
              </w:rPr>
            </w:pPr>
            <w:r w:rsidRPr="00D958B2">
              <w:rPr>
                <w:rFonts w:ascii="Times New Roman" w:hAnsi="Times New Roman" w:cs="Times New Roman"/>
                <w:b/>
                <w:sz w:val="18"/>
                <w:szCs w:val="18"/>
                <w:u w:val="single"/>
                <w:lang w:val="sr-Latn-RS"/>
              </w:rPr>
              <w:t>IR reference</w:t>
            </w:r>
            <w:r w:rsidRPr="00D958B2">
              <w:rPr>
                <w:rFonts w:ascii="Times New Roman" w:hAnsi="Times New Roman" w:cs="Times New Roman"/>
                <w:b/>
                <w:i/>
                <w:sz w:val="18"/>
                <w:szCs w:val="18"/>
                <w:u w:val="single"/>
                <w:lang w:val="en-US"/>
              </w:rPr>
              <w:t>:</w:t>
            </w:r>
            <w:r w:rsidRPr="00D958B2">
              <w:rPr>
                <w:rFonts w:ascii="Times New Roman" w:hAnsi="Times New Roman" w:cs="Times New Roman"/>
                <w:i/>
                <w:sz w:val="18"/>
                <w:szCs w:val="18"/>
                <w:lang w:val="en-US"/>
              </w:rPr>
              <w:t xml:space="preserve"> </w:t>
            </w:r>
            <w:r w:rsidRPr="00D958B2">
              <w:rPr>
                <w:rFonts w:ascii="Times New Roman" w:hAnsi="Times New Roman" w:cs="Times New Roman"/>
                <w:i/>
                <w:sz w:val="16"/>
                <w:szCs w:val="16"/>
              </w:rPr>
              <w:t>CAMO.A.300,  AMC1 CAMO.A.300</w:t>
            </w:r>
          </w:p>
          <w:p w14:paraId="1D22A645" w14:textId="724EF4F1" w:rsidR="00422453" w:rsidRPr="00D958B2" w:rsidRDefault="00422453" w:rsidP="004B7E51">
            <w:pPr>
              <w:spacing w:after="0" w:line="240" w:lineRule="auto"/>
              <w:rPr>
                <w:rFonts w:ascii="Times New Roman" w:hAnsi="Times New Roman" w:cs="Times New Roman"/>
                <w:i/>
                <w:sz w:val="18"/>
                <w:szCs w:val="18"/>
                <w:lang w:val="en-US"/>
              </w:rPr>
            </w:pPr>
          </w:p>
        </w:tc>
        <w:tc>
          <w:tcPr>
            <w:tcW w:w="6095" w:type="dxa"/>
            <w:vAlign w:val="center"/>
          </w:tcPr>
          <w:p w14:paraId="31B24523" w14:textId="3A19789C" w:rsidR="00422453" w:rsidRPr="008472C9" w:rsidRDefault="00422453" w:rsidP="004B7E51">
            <w:pPr>
              <w:spacing w:after="0" w:line="240" w:lineRule="auto"/>
              <w:rPr>
                <w:rFonts w:ascii="Times New Roman" w:hAnsi="Times New Roman" w:cs="Times New Roman"/>
              </w:rPr>
            </w:pPr>
          </w:p>
        </w:tc>
      </w:tr>
      <w:tr w:rsidR="00422453" w:rsidRPr="008472C9" w14:paraId="4A7038E5" w14:textId="77777777" w:rsidTr="004B7E51">
        <w:sdt>
          <w:sdtPr>
            <w:rPr>
              <w:rFonts w:ascii="Times New Roman" w:hAnsi="Times New Roman" w:cs="Times New Roman"/>
              <w:sz w:val="20"/>
              <w:szCs w:val="20"/>
            </w:rPr>
            <w:id w:val="813448372"/>
            <w14:checkbox>
              <w14:checked w14:val="0"/>
              <w14:checkedState w14:val="2612" w14:font="Tahoma"/>
              <w14:uncheckedState w14:val="2610" w14:font="Tahoma"/>
            </w14:checkbox>
          </w:sdtPr>
          <w:sdtEndPr/>
          <w:sdtContent>
            <w:tc>
              <w:tcPr>
                <w:tcW w:w="839" w:type="dxa"/>
                <w:vAlign w:val="center"/>
              </w:tcPr>
              <w:p w14:paraId="3AF7B7BC"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4C5086E8"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List of effective pages</w:t>
            </w:r>
          </w:p>
        </w:tc>
        <w:tc>
          <w:tcPr>
            <w:tcW w:w="6095" w:type="dxa"/>
            <w:vAlign w:val="center"/>
          </w:tcPr>
          <w:p w14:paraId="63ABA1EF" w14:textId="0FBFC970" w:rsidR="00422453" w:rsidRPr="008472C9" w:rsidRDefault="00422453" w:rsidP="004B7E51">
            <w:pPr>
              <w:spacing w:after="0" w:line="240" w:lineRule="auto"/>
              <w:rPr>
                <w:rFonts w:ascii="Times New Roman" w:hAnsi="Times New Roman" w:cs="Times New Roman"/>
              </w:rPr>
            </w:pPr>
          </w:p>
        </w:tc>
      </w:tr>
      <w:tr w:rsidR="00422453" w:rsidRPr="008472C9" w14:paraId="107640AB" w14:textId="77777777" w:rsidTr="004B7E51">
        <w:sdt>
          <w:sdtPr>
            <w:rPr>
              <w:rFonts w:ascii="Times New Roman" w:hAnsi="Times New Roman" w:cs="Times New Roman"/>
              <w:sz w:val="20"/>
              <w:szCs w:val="20"/>
            </w:rPr>
            <w:id w:val="1191766522"/>
            <w14:checkbox>
              <w14:checked w14:val="0"/>
              <w14:checkedState w14:val="2612" w14:font="Tahoma"/>
              <w14:uncheckedState w14:val="2610" w14:font="Tahoma"/>
            </w14:checkbox>
          </w:sdtPr>
          <w:sdtEndPr/>
          <w:sdtContent>
            <w:tc>
              <w:tcPr>
                <w:tcW w:w="839" w:type="dxa"/>
                <w:vAlign w:val="center"/>
              </w:tcPr>
              <w:p w14:paraId="4E4398AF"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481CA2E" w14:textId="4FF07EF8"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List of issues/revisions record (history of amendments)</w:t>
            </w:r>
          </w:p>
          <w:p w14:paraId="533A6735"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 xml:space="preserve">Changes that were prior approved by CAD RS </w:t>
            </w:r>
          </w:p>
          <w:p w14:paraId="00DB23DD" w14:textId="77777777" w:rsidR="0042245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Changes that were approved internally, changes that did not require prior approval</w:t>
            </w:r>
          </w:p>
          <w:p w14:paraId="60078036" w14:textId="77777777" w:rsidR="00422453" w:rsidRDefault="00422453" w:rsidP="004B7E51">
            <w:pPr>
              <w:spacing w:after="0" w:line="240" w:lineRule="auto"/>
              <w:rPr>
                <w:rFonts w:ascii="Times New Roman" w:hAnsi="Times New Roman" w:cs="Times New Roman"/>
                <w:i/>
                <w:sz w:val="16"/>
                <w:szCs w:val="16"/>
              </w:rPr>
            </w:pPr>
            <w:r w:rsidRPr="00D958B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64425C">
              <w:rPr>
                <w:rFonts w:ascii="Times New Roman" w:hAnsi="Times New Roman" w:cs="Times New Roman"/>
                <w:sz w:val="16"/>
                <w:szCs w:val="16"/>
              </w:rPr>
              <w:t xml:space="preserve"> </w:t>
            </w:r>
            <w:r w:rsidRPr="00D958B2">
              <w:rPr>
                <w:rFonts w:ascii="Times New Roman" w:hAnsi="Times New Roman" w:cs="Times New Roman"/>
                <w:i/>
                <w:sz w:val="16"/>
                <w:szCs w:val="16"/>
              </w:rPr>
              <w:t>CAMO.A.300 (11)(iv),(v)</w:t>
            </w:r>
          </w:p>
          <w:p w14:paraId="349B955B" w14:textId="7C8A4860" w:rsidR="00422453" w:rsidRPr="00D958B2" w:rsidRDefault="00422453" w:rsidP="004B7E51">
            <w:pPr>
              <w:spacing w:after="0" w:line="240" w:lineRule="auto"/>
              <w:rPr>
                <w:rFonts w:ascii="Times New Roman" w:hAnsi="Times New Roman" w:cs="Times New Roman"/>
                <w:sz w:val="18"/>
                <w:szCs w:val="18"/>
                <w:lang w:val="en-US"/>
              </w:rPr>
            </w:pPr>
          </w:p>
        </w:tc>
        <w:tc>
          <w:tcPr>
            <w:tcW w:w="6095" w:type="dxa"/>
          </w:tcPr>
          <w:p w14:paraId="38F7AB5F" w14:textId="32648A47" w:rsidR="00422453" w:rsidRPr="008472C9" w:rsidRDefault="00422453" w:rsidP="004B7E51">
            <w:pPr>
              <w:spacing w:after="0" w:line="240" w:lineRule="auto"/>
              <w:rPr>
                <w:rFonts w:ascii="Times New Roman" w:hAnsi="Times New Roman" w:cs="Times New Roman"/>
              </w:rPr>
            </w:pPr>
          </w:p>
        </w:tc>
      </w:tr>
      <w:tr w:rsidR="00422453" w:rsidRPr="008472C9" w14:paraId="5BB6B55B" w14:textId="77777777" w:rsidTr="004B7E51">
        <w:sdt>
          <w:sdtPr>
            <w:rPr>
              <w:rFonts w:ascii="Times New Roman" w:hAnsi="Times New Roman" w:cs="Times New Roman"/>
              <w:sz w:val="20"/>
              <w:szCs w:val="20"/>
            </w:rPr>
            <w:id w:val="1799990430"/>
            <w14:checkbox>
              <w14:checked w14:val="0"/>
              <w14:checkedState w14:val="2612" w14:font="Tahoma"/>
              <w14:uncheckedState w14:val="2610" w14:font="Tahoma"/>
            </w14:checkbox>
          </w:sdtPr>
          <w:sdtEndPr/>
          <w:sdtContent>
            <w:tc>
              <w:tcPr>
                <w:tcW w:w="839" w:type="dxa"/>
                <w:vAlign w:val="center"/>
              </w:tcPr>
              <w:p w14:paraId="239B9BD7"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vAlign w:val="center"/>
          </w:tcPr>
          <w:p w14:paraId="23B65808" w14:textId="18A1F48E"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CAD RS Approval (ref. to number of evidence number/date of approval)</w:t>
            </w:r>
          </w:p>
        </w:tc>
        <w:tc>
          <w:tcPr>
            <w:tcW w:w="6095" w:type="dxa"/>
            <w:vAlign w:val="center"/>
          </w:tcPr>
          <w:p w14:paraId="3B76E833" w14:textId="561998BD" w:rsidR="00422453" w:rsidRPr="008472C9" w:rsidRDefault="00422453" w:rsidP="004B7E51">
            <w:pPr>
              <w:spacing w:after="0" w:line="240" w:lineRule="auto"/>
              <w:rPr>
                <w:rFonts w:ascii="Times New Roman" w:hAnsi="Times New Roman" w:cs="Times New Roman"/>
              </w:rPr>
            </w:pPr>
          </w:p>
        </w:tc>
      </w:tr>
      <w:tr w:rsidR="00422453" w:rsidRPr="008472C9" w14:paraId="7FF45B44" w14:textId="77777777" w:rsidTr="004B7E51">
        <w:sdt>
          <w:sdtPr>
            <w:rPr>
              <w:rFonts w:ascii="Times New Roman" w:hAnsi="Times New Roman" w:cs="Times New Roman"/>
              <w:sz w:val="20"/>
              <w:szCs w:val="20"/>
            </w:rPr>
            <w:id w:val="1663996962"/>
            <w14:checkbox>
              <w14:checked w14:val="0"/>
              <w14:checkedState w14:val="2612" w14:font="Tahoma"/>
              <w14:uncheckedState w14:val="2610" w14:font="Tahoma"/>
            </w14:checkbox>
          </w:sdtPr>
          <w:sdtEndPr/>
          <w:sdtContent>
            <w:tc>
              <w:tcPr>
                <w:tcW w:w="839" w:type="dxa"/>
                <w:vAlign w:val="center"/>
              </w:tcPr>
              <w:p w14:paraId="0B58532E"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67BCD7F" w14:textId="4426A0DD"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Internal organisation approval page signed by CM and other relevant postholder* (ex. NPCA)</w:t>
            </w:r>
          </w:p>
          <w:p w14:paraId="66876D68" w14:textId="20BA074B" w:rsidR="00422453" w:rsidRPr="00AD4C1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Internal approval statement</w:t>
            </w:r>
          </w:p>
          <w:p w14:paraId="7B7C7472" w14:textId="2A62DEDD" w:rsidR="00422453" w:rsidRPr="00AD4C1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Title, name, date and signature (CM and other relevant postholder)</w:t>
            </w:r>
          </w:p>
          <w:p w14:paraId="7E754E43" w14:textId="422470A1"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 depend on who is in charge of CAME update and composition.</w:t>
            </w:r>
          </w:p>
        </w:tc>
        <w:tc>
          <w:tcPr>
            <w:tcW w:w="6095" w:type="dxa"/>
          </w:tcPr>
          <w:p w14:paraId="7541FF84" w14:textId="047D171D" w:rsidR="00422453" w:rsidRPr="008472C9" w:rsidRDefault="00422453" w:rsidP="004B7E51">
            <w:pPr>
              <w:spacing w:after="0" w:line="240" w:lineRule="auto"/>
              <w:rPr>
                <w:rFonts w:ascii="Times New Roman" w:hAnsi="Times New Roman" w:cs="Times New Roman"/>
              </w:rPr>
            </w:pPr>
          </w:p>
        </w:tc>
      </w:tr>
      <w:tr w:rsidR="00422453" w:rsidRPr="008472C9" w14:paraId="2F61F8AF" w14:textId="77777777" w:rsidTr="004B7E51">
        <w:sdt>
          <w:sdtPr>
            <w:rPr>
              <w:rFonts w:ascii="Times New Roman" w:hAnsi="Times New Roman" w:cs="Times New Roman"/>
              <w:sz w:val="20"/>
              <w:szCs w:val="20"/>
            </w:rPr>
            <w:id w:val="965971237"/>
            <w14:checkbox>
              <w14:checked w14:val="0"/>
              <w14:checkedState w14:val="2612" w14:font="Tahoma"/>
              <w14:uncheckedState w14:val="2610" w14:font="Tahoma"/>
            </w14:checkbox>
          </w:sdtPr>
          <w:sdtEndPr/>
          <w:sdtContent>
            <w:tc>
              <w:tcPr>
                <w:tcW w:w="839" w:type="dxa"/>
                <w:vAlign w:val="center"/>
              </w:tcPr>
              <w:p w14:paraId="5C5E4AB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8646668"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Revision highlights / Summary of changes</w:t>
            </w:r>
          </w:p>
        </w:tc>
        <w:tc>
          <w:tcPr>
            <w:tcW w:w="6095" w:type="dxa"/>
          </w:tcPr>
          <w:p w14:paraId="63C24871" w14:textId="31BC30DB" w:rsidR="00422453" w:rsidRPr="008472C9" w:rsidRDefault="00422453" w:rsidP="004B7E51">
            <w:pPr>
              <w:spacing w:after="0" w:line="240" w:lineRule="auto"/>
              <w:rPr>
                <w:rFonts w:ascii="Times New Roman" w:hAnsi="Times New Roman" w:cs="Times New Roman"/>
              </w:rPr>
            </w:pPr>
          </w:p>
        </w:tc>
      </w:tr>
      <w:tr w:rsidR="00422453" w:rsidRPr="008472C9" w14:paraId="6AAD8C1C" w14:textId="77777777" w:rsidTr="004B7E51">
        <w:sdt>
          <w:sdtPr>
            <w:rPr>
              <w:rFonts w:ascii="Times New Roman" w:hAnsi="Times New Roman" w:cs="Times New Roman"/>
              <w:sz w:val="20"/>
              <w:szCs w:val="20"/>
            </w:rPr>
            <w:id w:val="2062115678"/>
            <w14:checkbox>
              <w14:checked w14:val="0"/>
              <w14:checkedState w14:val="2612" w14:font="Tahoma"/>
              <w14:uncheckedState w14:val="2610" w14:font="Tahoma"/>
            </w14:checkbox>
          </w:sdtPr>
          <w:sdtEndPr/>
          <w:sdtContent>
            <w:tc>
              <w:tcPr>
                <w:tcW w:w="839" w:type="dxa"/>
                <w:vAlign w:val="center"/>
              </w:tcPr>
              <w:p w14:paraId="5C8E1F0C"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FB7FD3B" w14:textId="77777777" w:rsidR="0042245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Effective date of the current revision</w:t>
            </w:r>
          </w:p>
          <w:p w14:paraId="5A35A524" w14:textId="6A085C0A" w:rsidR="00422453" w:rsidRPr="00AD4C1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The effective date is the date that the amendment introduced in this amendment takes effect</w:t>
            </w:r>
          </w:p>
          <w:p w14:paraId="472A37A7"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 xml:space="preserve">The effective date can be established just prior to the final approval of the CAME by CAD RS or just after. </w:t>
            </w:r>
            <w:r>
              <w:rPr>
                <w:rFonts w:ascii="Times New Roman" w:hAnsi="Times New Roman" w:cs="Times New Roman"/>
                <w:sz w:val="18"/>
                <w:szCs w:val="18"/>
              </w:rPr>
              <w:t xml:space="preserve">            </w:t>
            </w:r>
          </w:p>
          <w:p w14:paraId="570D3337" w14:textId="066C63D2" w:rsidR="00422453" w:rsidRPr="00AD4C1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This is</w:t>
            </w:r>
            <w:r>
              <w:rPr>
                <w:rFonts w:ascii="Times New Roman" w:hAnsi="Times New Roman" w:cs="Times New Roman"/>
                <w:sz w:val="18"/>
                <w:szCs w:val="18"/>
              </w:rPr>
              <w:t xml:space="preserve"> </w:t>
            </w:r>
            <w:r w:rsidRPr="00AD4C1B">
              <w:rPr>
                <w:rFonts w:ascii="Times New Roman" w:hAnsi="Times New Roman" w:cs="Times New Roman"/>
                <w:sz w:val="18"/>
                <w:szCs w:val="18"/>
              </w:rPr>
              <w:t>to obtain the necessary time to incorporate the amendment e.g. to train personnel, print forms etc.</w:t>
            </w:r>
          </w:p>
        </w:tc>
        <w:tc>
          <w:tcPr>
            <w:tcW w:w="6095" w:type="dxa"/>
          </w:tcPr>
          <w:p w14:paraId="36FEDE93" w14:textId="37547356" w:rsidR="00422453" w:rsidRPr="008472C9" w:rsidRDefault="00422453" w:rsidP="004B7E51">
            <w:pPr>
              <w:spacing w:after="0" w:line="240" w:lineRule="auto"/>
              <w:rPr>
                <w:rFonts w:ascii="Times New Roman" w:hAnsi="Times New Roman" w:cs="Times New Roman"/>
              </w:rPr>
            </w:pPr>
          </w:p>
        </w:tc>
      </w:tr>
      <w:tr w:rsidR="00422453" w:rsidRPr="008472C9" w14:paraId="741F273C" w14:textId="77777777" w:rsidTr="004B7E51">
        <w:sdt>
          <w:sdtPr>
            <w:rPr>
              <w:rFonts w:ascii="Times New Roman" w:hAnsi="Times New Roman" w:cs="Times New Roman"/>
              <w:sz w:val="20"/>
              <w:szCs w:val="20"/>
            </w:rPr>
            <w:id w:val="1621821476"/>
            <w14:checkbox>
              <w14:checked w14:val="0"/>
              <w14:checkedState w14:val="2612" w14:font="Tahoma"/>
              <w14:uncheckedState w14:val="2610" w14:font="Tahoma"/>
            </w14:checkbox>
          </w:sdtPr>
          <w:sdtEndPr/>
          <w:sdtContent>
            <w:tc>
              <w:tcPr>
                <w:tcW w:w="839" w:type="dxa"/>
                <w:vAlign w:val="center"/>
              </w:tcPr>
              <w:p w14:paraId="1EE4FECB"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20F6572"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Distribution list</w:t>
            </w:r>
          </w:p>
          <w:p w14:paraId="33B3ACFE" w14:textId="0B76157A" w:rsidR="00422453" w:rsidRPr="00AD4C1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CAME copy number</w:t>
            </w:r>
          </w:p>
          <w:p w14:paraId="0F00594E" w14:textId="14827782" w:rsidR="00422453" w:rsidRPr="00AD4C1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Location of copies</w:t>
            </w:r>
          </w:p>
          <w:p w14:paraId="1B6EAE53" w14:textId="1087AD1B" w:rsidR="00422453" w:rsidRPr="00AD4C1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Holders of the copies</w:t>
            </w:r>
          </w:p>
          <w:p w14:paraId="00226758" w14:textId="7434AA89" w:rsidR="00422453" w:rsidRPr="00AD4C1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D4C1B">
              <w:rPr>
                <w:rFonts w:ascii="Times New Roman" w:hAnsi="Times New Roman" w:cs="Times New Roman"/>
                <w:sz w:val="18"/>
                <w:szCs w:val="18"/>
              </w:rPr>
              <w:t>Format of copies (</w:t>
            </w:r>
            <w:r w:rsidR="00604727">
              <w:rPr>
                <w:rFonts w:ascii="Times New Roman" w:hAnsi="Times New Roman" w:cs="Times New Roman"/>
                <w:sz w:val="18"/>
                <w:szCs w:val="18"/>
              </w:rPr>
              <w:t>electronic</w:t>
            </w:r>
            <w:r w:rsidRPr="00AD4C1B">
              <w:rPr>
                <w:rFonts w:ascii="Times New Roman" w:hAnsi="Times New Roman" w:cs="Times New Roman"/>
                <w:sz w:val="18"/>
                <w:szCs w:val="18"/>
              </w:rPr>
              <w:t xml:space="preserve">, </w:t>
            </w:r>
            <w:r w:rsidR="00604727">
              <w:rPr>
                <w:rFonts w:ascii="Times New Roman" w:hAnsi="Times New Roman" w:cs="Times New Roman"/>
                <w:sz w:val="18"/>
                <w:szCs w:val="18"/>
              </w:rPr>
              <w:t>p</w:t>
            </w:r>
            <w:r w:rsidRPr="00AD4C1B">
              <w:rPr>
                <w:rFonts w:ascii="Times New Roman" w:hAnsi="Times New Roman" w:cs="Times New Roman"/>
                <w:sz w:val="18"/>
                <w:szCs w:val="18"/>
              </w:rPr>
              <w:t>aper etc.)</w:t>
            </w:r>
          </w:p>
        </w:tc>
        <w:tc>
          <w:tcPr>
            <w:tcW w:w="6095" w:type="dxa"/>
          </w:tcPr>
          <w:p w14:paraId="256D7B47" w14:textId="32B7EDDE" w:rsidR="00422453" w:rsidRPr="008472C9" w:rsidRDefault="00422453" w:rsidP="004B7E51">
            <w:pPr>
              <w:spacing w:after="0" w:line="240" w:lineRule="auto"/>
              <w:rPr>
                <w:rFonts w:ascii="Times New Roman" w:hAnsi="Times New Roman" w:cs="Times New Roman"/>
              </w:rPr>
            </w:pPr>
          </w:p>
        </w:tc>
      </w:tr>
      <w:tr w:rsidR="00422453" w:rsidRPr="008472C9" w14:paraId="64F6CDDD" w14:textId="77777777" w:rsidTr="004B7E51">
        <w:sdt>
          <w:sdtPr>
            <w:rPr>
              <w:rFonts w:ascii="Times New Roman" w:hAnsi="Times New Roman" w:cs="Times New Roman"/>
              <w:sz w:val="20"/>
              <w:szCs w:val="20"/>
            </w:rPr>
            <w:id w:val="90681827"/>
            <w14:checkbox>
              <w14:checked w14:val="0"/>
              <w14:checkedState w14:val="2612" w14:font="Tahoma"/>
              <w14:uncheckedState w14:val="2610" w14:font="Tahoma"/>
            </w14:checkbox>
          </w:sdtPr>
          <w:sdtEndPr/>
          <w:sdtContent>
            <w:tc>
              <w:tcPr>
                <w:tcW w:w="839" w:type="dxa"/>
                <w:vAlign w:val="center"/>
              </w:tcPr>
              <w:p w14:paraId="6A311DD5"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Borders>
              <w:bottom w:val="single" w:sz="4" w:space="0" w:color="auto"/>
            </w:tcBorders>
          </w:tcPr>
          <w:p w14:paraId="79526A17"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Abbreviation, terminology and definitions</w:t>
            </w:r>
          </w:p>
        </w:tc>
        <w:tc>
          <w:tcPr>
            <w:tcW w:w="6095" w:type="dxa"/>
          </w:tcPr>
          <w:p w14:paraId="0D4D2E53" w14:textId="20265C41" w:rsidR="00422453" w:rsidRPr="008472C9" w:rsidRDefault="00422453" w:rsidP="004B7E51">
            <w:pPr>
              <w:spacing w:after="0" w:line="240" w:lineRule="auto"/>
              <w:rPr>
                <w:rFonts w:ascii="Times New Roman" w:hAnsi="Times New Roman" w:cs="Times New Roman"/>
              </w:rPr>
            </w:pPr>
          </w:p>
        </w:tc>
      </w:tr>
      <w:tr w:rsidR="00422453" w:rsidRPr="008472C9" w14:paraId="036CA2C0" w14:textId="77777777" w:rsidTr="004B7E51">
        <w:trPr>
          <w:trHeight w:val="1125"/>
        </w:trPr>
        <w:sdt>
          <w:sdtPr>
            <w:rPr>
              <w:rFonts w:ascii="Times New Roman" w:hAnsi="Times New Roman" w:cs="Times New Roman"/>
              <w:sz w:val="20"/>
              <w:szCs w:val="20"/>
            </w:rPr>
            <w:id w:val="2000969072"/>
            <w14:checkbox>
              <w14:checked w14:val="0"/>
              <w14:checkedState w14:val="2612" w14:font="Tahoma"/>
              <w14:uncheckedState w14:val="2610" w14:font="Tahoma"/>
            </w14:checkbox>
          </w:sdtPr>
          <w:sdtEndPr/>
          <w:sdtContent>
            <w:tc>
              <w:tcPr>
                <w:tcW w:w="839" w:type="dxa"/>
                <w:vAlign w:val="center"/>
              </w:tcPr>
              <w:p w14:paraId="6B447B76"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D415873" w14:textId="32BC3A35" w:rsidR="00422453" w:rsidRPr="00AD4C1B" w:rsidRDefault="00422453" w:rsidP="004B7E51">
            <w:pPr>
              <w:spacing w:line="240" w:lineRule="auto"/>
              <w:rPr>
                <w:rFonts w:ascii="Times New Roman" w:hAnsi="Times New Roman" w:cs="Times New Roman"/>
                <w:sz w:val="18"/>
                <w:szCs w:val="18"/>
              </w:rPr>
            </w:pPr>
            <w:r w:rsidRPr="00322783">
              <w:rPr>
                <w:rFonts w:ascii="Times New Roman" w:hAnsi="Times New Roman" w:cs="Times New Roman"/>
                <w:sz w:val="18"/>
                <w:szCs w:val="18"/>
              </w:rPr>
              <w:t>Cross reference list from the CAME to AMC1 CAMO.A.300, if applicable</w:t>
            </w:r>
            <w:r>
              <w:rPr>
                <w:rFonts w:ascii="Times New Roman" w:hAnsi="Times New Roman" w:cs="Times New Roman"/>
                <w:sz w:val="18"/>
                <w:szCs w:val="18"/>
              </w:rPr>
              <w:t xml:space="preserve">                                                                                  </w:t>
            </w:r>
            <w:r w:rsidRPr="00BB4889">
              <w:rPr>
                <w:rFonts w:ascii="Times New Roman" w:hAnsi="Times New Roman" w:cs="Times New Roman"/>
                <w:b/>
                <w:sz w:val="18"/>
                <w:szCs w:val="18"/>
                <w:u w:val="single"/>
              </w:rPr>
              <w:t>Note</w:t>
            </w:r>
            <w:r>
              <w:rPr>
                <w:rFonts w:ascii="Times New Roman" w:hAnsi="Times New Roman" w:cs="Times New Roman"/>
                <w:sz w:val="18"/>
                <w:szCs w:val="18"/>
              </w:rPr>
              <w:t xml:space="preserve">: </w:t>
            </w:r>
            <w:r w:rsidRPr="003438F5">
              <w:rPr>
                <w:rFonts w:ascii="Times New Roman" w:hAnsi="Times New Roman" w:cs="Times New Roman"/>
                <w:i/>
                <w:sz w:val="16"/>
                <w:szCs w:val="16"/>
              </w:rPr>
              <w:t>AMC1 CAMO.A.300 provides an acceptable layout of the CAME. If the organisation uses a different format, then the exposition should contain a cross-reference list using the AMC1 CAMO.A.300 as an index with an explanation as to where the subject matter can be found in the exposition.</w:t>
            </w:r>
            <w:r w:rsidRPr="00D958B2">
              <w:rPr>
                <w:rFonts w:ascii="Times New Roman" w:hAnsi="Times New Roman" w:cs="Times New Roman"/>
                <w:i/>
                <w:sz w:val="16"/>
                <w:szCs w:val="16"/>
              </w:rPr>
              <w:t xml:space="preserve">                                                                                                                                                           </w:t>
            </w:r>
            <w:r>
              <w:rPr>
                <w:rFonts w:ascii="Times New Roman" w:hAnsi="Times New Roman" w:cs="Times New Roman"/>
                <w:i/>
                <w:sz w:val="16"/>
                <w:szCs w:val="16"/>
              </w:rPr>
              <w:t xml:space="preserve">           </w:t>
            </w:r>
            <w:r>
              <w:rPr>
                <w:rFonts w:ascii="Times New Roman" w:hAnsi="Times New Roman" w:cs="Times New Roman"/>
                <w:b/>
                <w:sz w:val="18"/>
                <w:szCs w:val="18"/>
                <w:u w:val="single"/>
                <w:lang w:val="sr-Latn-RS"/>
              </w:rPr>
              <w:t xml:space="preserve"> IR </w:t>
            </w:r>
            <w:r w:rsidRPr="00D958B2">
              <w:rPr>
                <w:rFonts w:ascii="Times New Roman" w:hAnsi="Times New Roman" w:cs="Times New Roman"/>
                <w:b/>
                <w:sz w:val="18"/>
                <w:szCs w:val="18"/>
                <w:u w:val="single"/>
                <w:lang w:val="sr-Latn-RS"/>
              </w:rPr>
              <w:t>reference</w:t>
            </w:r>
            <w:r>
              <w:rPr>
                <w:rFonts w:ascii="Times New Roman" w:hAnsi="Times New Roman" w:cs="Times New Roman"/>
                <w:b/>
                <w:sz w:val="18"/>
                <w:szCs w:val="18"/>
                <w:u w:val="single"/>
                <w:lang w:val="en-US"/>
              </w:rPr>
              <w:t>:</w:t>
            </w:r>
            <w:r w:rsidRPr="00D958B2">
              <w:rPr>
                <w:rFonts w:ascii="Times New Roman" w:hAnsi="Times New Roman" w:cs="Times New Roman"/>
                <w:b/>
                <w:sz w:val="18"/>
                <w:szCs w:val="18"/>
                <w:lang w:val="en-US"/>
              </w:rPr>
              <w:t xml:space="preserve"> </w:t>
            </w:r>
            <w:r w:rsidRPr="00D958B2">
              <w:rPr>
                <w:rFonts w:ascii="Times New Roman" w:hAnsi="Times New Roman" w:cs="Times New Roman"/>
                <w:i/>
                <w:sz w:val="16"/>
                <w:szCs w:val="16"/>
              </w:rPr>
              <w:t>AMC1 CAMO.A.300</w:t>
            </w:r>
          </w:p>
        </w:tc>
        <w:tc>
          <w:tcPr>
            <w:tcW w:w="6095" w:type="dxa"/>
          </w:tcPr>
          <w:p w14:paraId="6B67AD34" w14:textId="5D95C0D3" w:rsidR="00422453" w:rsidRPr="008472C9" w:rsidRDefault="00422453" w:rsidP="004B7E51">
            <w:pPr>
              <w:spacing w:after="0" w:line="240" w:lineRule="auto"/>
              <w:rPr>
                <w:rFonts w:ascii="Times New Roman" w:hAnsi="Times New Roman" w:cs="Times New Roman"/>
              </w:rPr>
            </w:pPr>
          </w:p>
        </w:tc>
      </w:tr>
      <w:tr w:rsidR="00422453" w:rsidRPr="008472C9" w14:paraId="54D03705" w14:textId="77777777" w:rsidTr="004B7E51">
        <w:sdt>
          <w:sdtPr>
            <w:rPr>
              <w:rFonts w:ascii="Times New Roman" w:hAnsi="Times New Roman" w:cs="Times New Roman"/>
              <w:sz w:val="20"/>
              <w:szCs w:val="20"/>
            </w:rPr>
            <w:id w:val="362100813"/>
            <w14:checkbox>
              <w14:checked w14:val="0"/>
              <w14:checkedState w14:val="2612" w14:font="Tahoma"/>
              <w14:uncheckedState w14:val="2610" w14:font="Tahoma"/>
            </w14:checkbox>
          </w:sdtPr>
          <w:sdtEndPr/>
          <w:sdtContent>
            <w:tc>
              <w:tcPr>
                <w:tcW w:w="839" w:type="dxa"/>
                <w:vAlign w:val="center"/>
              </w:tcPr>
              <w:p w14:paraId="79AC40CA"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03E898E" w14:textId="77777777" w:rsidR="00422453" w:rsidRPr="0032278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Organisation information i.e.:</w:t>
            </w:r>
          </w:p>
          <w:p w14:paraId="5A2FF64F" w14:textId="5A562FBD" w:rsidR="00422453" w:rsidRPr="00BB4889"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B4889">
              <w:rPr>
                <w:rFonts w:ascii="Times New Roman" w:hAnsi="Times New Roman" w:cs="Times New Roman"/>
                <w:sz w:val="18"/>
                <w:szCs w:val="18"/>
              </w:rPr>
              <w:t>Address of approved locations (Head Office)</w:t>
            </w:r>
          </w:p>
          <w:p w14:paraId="287EFA0D" w14:textId="1655400D"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B4889">
              <w:rPr>
                <w:rFonts w:ascii="Times New Roman" w:hAnsi="Times New Roman" w:cs="Times New Roman"/>
                <w:sz w:val="18"/>
                <w:szCs w:val="18"/>
              </w:rPr>
              <w:t>Mailing Address(es)</w:t>
            </w:r>
          </w:p>
          <w:p w14:paraId="6131A246" w14:textId="3CB506D1" w:rsidR="00422453" w:rsidRPr="00BB4889"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B4889">
              <w:rPr>
                <w:rFonts w:ascii="Times New Roman" w:hAnsi="Times New Roman" w:cs="Times New Roman"/>
                <w:sz w:val="18"/>
                <w:szCs w:val="18"/>
              </w:rPr>
              <w:t>Telephone number(s)</w:t>
            </w:r>
          </w:p>
          <w:p w14:paraId="482B4ECA" w14:textId="760281F4" w:rsidR="00422453" w:rsidRPr="00BB4889"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B4889">
              <w:rPr>
                <w:rFonts w:ascii="Times New Roman" w:hAnsi="Times New Roman" w:cs="Times New Roman"/>
                <w:sz w:val="18"/>
                <w:szCs w:val="18"/>
              </w:rPr>
              <w:t>Fax number(s)</w:t>
            </w:r>
          </w:p>
          <w:p w14:paraId="79CDE516" w14:textId="4D74EF55" w:rsidR="00422453" w:rsidRPr="00BB4889"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B4889">
              <w:rPr>
                <w:rFonts w:ascii="Times New Roman" w:hAnsi="Times New Roman" w:cs="Times New Roman"/>
                <w:sz w:val="18"/>
                <w:szCs w:val="18"/>
              </w:rPr>
              <w:t>E-mail address of the Head Office</w:t>
            </w:r>
          </w:p>
          <w:p w14:paraId="0A3CF593" w14:textId="77777777" w:rsidR="00422453" w:rsidRDefault="00422453" w:rsidP="004B7E51">
            <w:pPr>
              <w:spacing w:after="0" w:line="240" w:lineRule="auto"/>
              <w:rPr>
                <w:rFonts w:ascii="Times New Roman" w:hAnsi="Times New Roman" w:cs="Times New Roman"/>
                <w:i/>
                <w:sz w:val="18"/>
                <w:szCs w:val="18"/>
              </w:rPr>
            </w:pPr>
            <w:r w:rsidRPr="00BB4889">
              <w:rPr>
                <w:rFonts w:ascii="Times New Roman" w:hAnsi="Times New Roman" w:cs="Times New Roman"/>
                <w:b/>
                <w:sz w:val="18"/>
                <w:szCs w:val="18"/>
                <w:u w:val="single"/>
              </w:rPr>
              <w:t>Note</w:t>
            </w:r>
            <w:r>
              <w:rPr>
                <w:rFonts w:ascii="Times New Roman" w:hAnsi="Times New Roman" w:cs="Times New Roman"/>
                <w:sz w:val="18"/>
                <w:szCs w:val="18"/>
              </w:rPr>
              <w:t xml:space="preserve">: </w:t>
            </w:r>
            <w:r w:rsidRPr="003438F5">
              <w:rPr>
                <w:rFonts w:ascii="Times New Roman" w:hAnsi="Times New Roman" w:cs="Times New Roman"/>
                <w:i/>
                <w:sz w:val="16"/>
                <w:szCs w:val="16"/>
              </w:rPr>
              <w:t>This can be included in 0.2.</w:t>
            </w:r>
          </w:p>
          <w:p w14:paraId="36F825F9" w14:textId="5CE98798" w:rsidR="00422453" w:rsidRPr="004B7E51" w:rsidRDefault="00422453" w:rsidP="004B7E51">
            <w:pPr>
              <w:spacing w:after="0" w:line="240" w:lineRule="auto"/>
              <w:rPr>
                <w:rFonts w:ascii="Times New Roman" w:hAnsi="Times New Roman" w:cs="Times New Roman"/>
                <w:i/>
                <w:iCs/>
                <w:sz w:val="16"/>
                <w:szCs w:val="16"/>
              </w:rPr>
            </w:pPr>
            <w:r>
              <w:rPr>
                <w:rFonts w:ascii="Times New Roman" w:hAnsi="Times New Roman" w:cs="Times New Roman"/>
                <w:b/>
                <w:sz w:val="18"/>
                <w:szCs w:val="18"/>
                <w:u w:val="single"/>
                <w:lang w:val="sr-Latn-RS"/>
              </w:rPr>
              <w:t xml:space="preserve">IR </w:t>
            </w:r>
            <w:r w:rsidRPr="00D958B2">
              <w:rPr>
                <w:rFonts w:ascii="Times New Roman" w:hAnsi="Times New Roman" w:cs="Times New Roman"/>
                <w:b/>
                <w:sz w:val="18"/>
                <w:szCs w:val="18"/>
                <w:u w:val="single"/>
                <w:lang w:val="sr-Latn-RS"/>
              </w:rPr>
              <w:t>reference</w:t>
            </w:r>
            <w:r>
              <w:rPr>
                <w:rFonts w:ascii="Times New Roman" w:hAnsi="Times New Roman" w:cs="Times New Roman"/>
                <w:b/>
                <w:sz w:val="18"/>
                <w:szCs w:val="18"/>
                <w:u w:val="single"/>
                <w:lang w:val="en-US"/>
              </w:rPr>
              <w:t>:</w:t>
            </w:r>
            <w:r w:rsidRPr="0064425C">
              <w:rPr>
                <w:rFonts w:ascii="Times New Roman" w:hAnsi="Times New Roman" w:cs="Times New Roman"/>
                <w:iCs/>
                <w:sz w:val="16"/>
                <w:szCs w:val="16"/>
              </w:rPr>
              <w:t xml:space="preserve"> </w:t>
            </w:r>
            <w:r w:rsidRPr="00D958B2">
              <w:rPr>
                <w:rFonts w:ascii="Times New Roman" w:hAnsi="Times New Roman" w:cs="Times New Roman"/>
                <w:i/>
                <w:iCs/>
                <w:sz w:val="16"/>
                <w:szCs w:val="16"/>
              </w:rPr>
              <w:t>CAMO.A.300(a)</w:t>
            </w:r>
          </w:p>
        </w:tc>
        <w:tc>
          <w:tcPr>
            <w:tcW w:w="6095" w:type="dxa"/>
          </w:tcPr>
          <w:p w14:paraId="6315C26A" w14:textId="4111BBBB" w:rsidR="00422453" w:rsidRPr="008472C9" w:rsidRDefault="00422453" w:rsidP="004B7E51">
            <w:pPr>
              <w:spacing w:after="0" w:line="240" w:lineRule="auto"/>
              <w:rPr>
                <w:rFonts w:ascii="Times New Roman" w:hAnsi="Times New Roman" w:cs="Times New Roman"/>
              </w:rPr>
            </w:pPr>
          </w:p>
        </w:tc>
      </w:tr>
      <w:tr w:rsidR="00422453" w:rsidRPr="008472C9" w14:paraId="5F1DFB8E" w14:textId="77777777" w:rsidTr="004B7E51">
        <w:tc>
          <w:tcPr>
            <w:tcW w:w="839" w:type="dxa"/>
            <w:shd w:val="clear" w:color="auto" w:fill="D9D9D9" w:themeFill="background1" w:themeFillShade="D9"/>
            <w:vAlign w:val="center"/>
          </w:tcPr>
          <w:p w14:paraId="52DBA4D7" w14:textId="77777777" w:rsidR="00422453" w:rsidRPr="008472C9" w:rsidRDefault="00422453" w:rsidP="004B7E5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4F4FA6C5" w14:textId="4C005662" w:rsidR="00422453" w:rsidRPr="00690570" w:rsidRDefault="00422453" w:rsidP="004B7E51">
            <w:pPr>
              <w:spacing w:after="0" w:line="240" w:lineRule="auto"/>
              <w:rPr>
                <w:rFonts w:ascii="Times New Roman" w:hAnsi="Times New Roman" w:cs="Times New Roman"/>
                <w:b/>
                <w:caps/>
                <w:sz w:val="20"/>
                <w:szCs w:val="20"/>
              </w:rPr>
            </w:pPr>
            <w:r w:rsidRPr="00690570">
              <w:rPr>
                <w:rFonts w:ascii="Times New Roman" w:hAnsi="Times New Roman" w:cs="Times New Roman"/>
                <w:b/>
                <w:sz w:val="20"/>
                <w:szCs w:val="20"/>
              </w:rPr>
              <w:t>PART 0 GENERAL ORGANISATION, SAFETY POLICY AND OBJECTIVES</w:t>
            </w:r>
          </w:p>
        </w:tc>
        <w:tc>
          <w:tcPr>
            <w:tcW w:w="6095" w:type="dxa"/>
            <w:shd w:val="clear" w:color="auto" w:fill="D9D9D9" w:themeFill="background1" w:themeFillShade="D9"/>
          </w:tcPr>
          <w:p w14:paraId="2F760EAE" w14:textId="28403D03" w:rsidR="00422453" w:rsidRPr="008472C9" w:rsidRDefault="00422453" w:rsidP="004B7E5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422453" w:rsidRPr="008472C9" w14:paraId="60972681" w14:textId="77777777" w:rsidTr="004B7E51">
        <w:trPr>
          <w:trHeight w:val="1656"/>
        </w:trPr>
        <w:sdt>
          <w:sdtPr>
            <w:rPr>
              <w:rFonts w:ascii="Times New Roman" w:hAnsi="Times New Roman" w:cs="Times New Roman"/>
              <w:sz w:val="20"/>
              <w:szCs w:val="20"/>
            </w:rPr>
            <w:id w:val="741694810"/>
            <w14:checkbox>
              <w14:checked w14:val="0"/>
              <w14:checkedState w14:val="2612" w14:font="Tahoma"/>
              <w14:uncheckedState w14:val="2610" w14:font="Tahoma"/>
            </w14:checkbox>
          </w:sdtPr>
          <w:sdtEndPr/>
          <w:sdtContent>
            <w:tc>
              <w:tcPr>
                <w:tcW w:w="839" w:type="dxa"/>
                <w:vAlign w:val="center"/>
              </w:tcPr>
              <w:p w14:paraId="1C486854" w14:textId="41B7105D" w:rsidR="00422453" w:rsidRPr="008472C9" w:rsidRDefault="00422453" w:rsidP="004B7E51">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tcPr>
          <w:p w14:paraId="7FCF93A2" w14:textId="6223E798" w:rsidR="00422453" w:rsidRPr="0079780C" w:rsidRDefault="00422453" w:rsidP="004B7E5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0.1 </w:t>
            </w:r>
            <w:r w:rsidRPr="0079780C">
              <w:rPr>
                <w:rFonts w:ascii="Times New Roman" w:hAnsi="Times New Roman" w:cs="Times New Roman"/>
                <w:b/>
                <w:sz w:val="20"/>
                <w:szCs w:val="20"/>
              </w:rPr>
              <w:t xml:space="preserve">Safety policy, objectives and accountable manager statement </w:t>
            </w:r>
          </w:p>
          <w:p w14:paraId="59168494" w14:textId="77777777" w:rsidR="00422453" w:rsidRDefault="00422453" w:rsidP="004B7E51">
            <w:pPr>
              <w:spacing w:after="0" w:line="240" w:lineRule="auto"/>
              <w:rPr>
                <w:rFonts w:ascii="Times New Roman" w:hAnsi="Times New Roman" w:cs="Times New Roman"/>
                <w:sz w:val="18"/>
                <w:szCs w:val="18"/>
              </w:rPr>
            </w:pPr>
            <w:r w:rsidRPr="008D316B">
              <w:rPr>
                <w:rFonts w:ascii="Times New Roman" w:hAnsi="Times New Roman" w:cs="Times New Roman"/>
                <w:sz w:val="18"/>
                <w:szCs w:val="18"/>
              </w:rPr>
              <w:t xml:space="preserve">The safety policy must describe the overall philosophies and principles of the organisation with regards to safety. The accountable manager statement needs to be amended to cover all Part-M, Part-ML and Part-CAMO </w:t>
            </w:r>
            <w:r>
              <w:rPr>
                <w:rFonts w:ascii="Times New Roman" w:hAnsi="Times New Roman" w:cs="Times New Roman"/>
                <w:sz w:val="18"/>
                <w:szCs w:val="18"/>
              </w:rPr>
              <w:t xml:space="preserve"> </w:t>
            </w:r>
          </w:p>
          <w:p w14:paraId="6FE76075" w14:textId="59375EA1" w:rsidR="00422453" w:rsidRPr="008D316B" w:rsidRDefault="00422453" w:rsidP="004B7E51">
            <w:pPr>
              <w:spacing w:after="0" w:line="240" w:lineRule="auto"/>
              <w:rPr>
                <w:rFonts w:ascii="Times New Roman" w:hAnsi="Times New Roman" w:cs="Times New Roman"/>
                <w:b/>
                <w:sz w:val="20"/>
                <w:szCs w:val="20"/>
              </w:rPr>
            </w:pPr>
            <w:r>
              <w:rPr>
                <w:rFonts w:ascii="Times New Roman" w:hAnsi="Times New Roman" w:cs="Times New Roman"/>
                <w:sz w:val="18"/>
                <w:szCs w:val="18"/>
              </w:rPr>
              <w:t xml:space="preserve"> </w:t>
            </w:r>
            <w:r w:rsidRPr="008D316B">
              <w:rPr>
                <w:rFonts w:ascii="Times New Roman" w:hAnsi="Times New Roman" w:cs="Times New Roman"/>
                <w:sz w:val="18"/>
                <w:szCs w:val="18"/>
              </w:rPr>
              <w:t>requirements, as applicable</w:t>
            </w:r>
            <w:r>
              <w:rPr>
                <w:rFonts w:ascii="Times New Roman" w:hAnsi="Times New Roman" w:cs="Times New Roman"/>
                <w:b/>
                <w:sz w:val="20"/>
                <w:szCs w:val="20"/>
              </w:rPr>
              <w:t xml:space="preserve">                                                                                                                                </w:t>
            </w:r>
            <w:r w:rsidRPr="005E3753">
              <w:rPr>
                <w:rFonts w:ascii="Times New Roman" w:hAnsi="Times New Roman" w:cs="Times New Roman"/>
                <w:b/>
                <w:sz w:val="18"/>
                <w:szCs w:val="18"/>
                <w:u w:val="single"/>
              </w:rPr>
              <w:t>Note</w:t>
            </w:r>
            <w:r w:rsidRPr="008D316B">
              <w:rPr>
                <w:rFonts w:ascii="Times New Roman" w:hAnsi="Times New Roman" w:cs="Times New Roman"/>
                <w:sz w:val="18"/>
                <w:szCs w:val="18"/>
                <w:lang w:val="en-US"/>
              </w:rPr>
              <w:t xml:space="preserve">: </w:t>
            </w:r>
            <w:r w:rsidRPr="008D316B">
              <w:rPr>
                <w:rFonts w:ascii="Times New Roman" w:hAnsi="Times New Roman" w:cs="Times New Roman"/>
                <w:i/>
                <w:sz w:val="16"/>
                <w:szCs w:val="16"/>
              </w:rPr>
              <w:t xml:space="preserve">When the AM is not CEO of the organisation then such CEO shall countersign the AM statement </w:t>
            </w:r>
            <w:r>
              <w:rPr>
                <w:rFonts w:ascii="Times New Roman" w:hAnsi="Times New Roman" w:cs="Times New Roman"/>
                <w:i/>
                <w:sz w:val="16"/>
                <w:szCs w:val="16"/>
              </w:rPr>
              <w:t xml:space="preserve"> </w:t>
            </w:r>
            <w:r>
              <w:rPr>
                <w:rFonts w:ascii="Times New Roman" w:hAnsi="Times New Roman" w:cs="Times New Roman"/>
                <w:b/>
                <w:sz w:val="18"/>
                <w:szCs w:val="18"/>
                <w:u w:val="single"/>
                <w:lang w:val="sr-Latn-RS"/>
              </w:rPr>
              <w:t xml:space="preserve">                                         </w:t>
            </w:r>
            <w:r w:rsidRPr="005E3753">
              <w:rPr>
                <w:rFonts w:ascii="Times New Roman" w:hAnsi="Times New Roman" w:cs="Times New Roman"/>
                <w:b/>
                <w:sz w:val="18"/>
                <w:szCs w:val="18"/>
                <w:u w:val="single"/>
                <w:lang w:val="sr-Latn-RS"/>
              </w:rPr>
              <w:t>IR reference</w:t>
            </w:r>
            <w:r w:rsidRPr="005E3753">
              <w:rPr>
                <w:rFonts w:ascii="Times New Roman" w:hAnsi="Times New Roman" w:cs="Times New Roman"/>
                <w:b/>
                <w:sz w:val="18"/>
                <w:szCs w:val="18"/>
                <w:u w:val="single"/>
                <w:lang w:val="en-US"/>
              </w:rPr>
              <w:t>:</w:t>
            </w:r>
            <w:r w:rsidRPr="0064425C">
              <w:rPr>
                <w:rFonts w:ascii="Times New Roman" w:hAnsi="Times New Roman" w:cs="Times New Roman"/>
                <w:sz w:val="16"/>
                <w:szCs w:val="16"/>
              </w:rPr>
              <w:t xml:space="preserve"> </w:t>
            </w:r>
            <w:r w:rsidRPr="008D316B">
              <w:rPr>
                <w:rFonts w:ascii="Times New Roman" w:hAnsi="Times New Roman" w:cs="Times New Roman"/>
                <w:i/>
                <w:sz w:val="16"/>
                <w:szCs w:val="16"/>
              </w:rPr>
              <w:t xml:space="preserve">CAMO.A.300(a)(1), CAMO.A.300(a)(2) AMC1 CAMO.A.300(a)(1), CAMO.A.200(a)(1), CAMO.A.200(a)(2)              AMC1 CAMO.A.200(a)(2), GM1 CAMO.A.200(a)(2),CAMO.A.305(a)(2)                                                                      </w:t>
            </w:r>
          </w:p>
        </w:tc>
        <w:tc>
          <w:tcPr>
            <w:tcW w:w="6095" w:type="dxa"/>
          </w:tcPr>
          <w:p w14:paraId="1561B631" w14:textId="0F2ACBE3" w:rsidR="00422453" w:rsidRPr="008472C9" w:rsidRDefault="00422453" w:rsidP="004B7E51">
            <w:pPr>
              <w:spacing w:after="0" w:line="240" w:lineRule="auto"/>
              <w:rPr>
                <w:rFonts w:ascii="Times New Roman" w:hAnsi="Times New Roman" w:cs="Times New Roman"/>
              </w:rPr>
            </w:pPr>
          </w:p>
        </w:tc>
      </w:tr>
      <w:tr w:rsidR="00422453" w:rsidRPr="008472C9" w14:paraId="0672900A" w14:textId="77777777" w:rsidTr="004B7E51">
        <w:sdt>
          <w:sdtPr>
            <w:rPr>
              <w:rFonts w:ascii="Times New Roman" w:hAnsi="Times New Roman" w:cs="Times New Roman"/>
              <w:sz w:val="20"/>
              <w:szCs w:val="20"/>
            </w:rPr>
            <w:id w:val="962396301"/>
            <w14:checkbox>
              <w14:checked w14:val="0"/>
              <w14:checkedState w14:val="2612" w14:font="Tahoma"/>
              <w14:uncheckedState w14:val="2610" w14:font="Tahoma"/>
            </w14:checkbox>
          </w:sdtPr>
          <w:sdtEndPr/>
          <w:sdtContent>
            <w:tc>
              <w:tcPr>
                <w:tcW w:w="839" w:type="dxa"/>
                <w:vAlign w:val="center"/>
              </w:tcPr>
              <w:p w14:paraId="6F2024EB" w14:textId="2EAA1455"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84C0A3A" w14:textId="1623F3B6" w:rsidR="00422453" w:rsidRPr="005A0036" w:rsidRDefault="00422453" w:rsidP="004B7E51">
            <w:pPr>
              <w:autoSpaceDE w:val="0"/>
              <w:autoSpaceDN w:val="0"/>
              <w:adjustRightInd w:val="0"/>
              <w:spacing w:after="0" w:line="240" w:lineRule="auto"/>
              <w:jc w:val="both"/>
              <w:rPr>
                <w:rFonts w:ascii="Times New Roman" w:hAnsi="Times New Roman" w:cs="Times New Roman"/>
                <w:sz w:val="20"/>
                <w:szCs w:val="20"/>
                <w:lang w:val="en-US"/>
              </w:rPr>
            </w:pPr>
            <w:r w:rsidRPr="005A0036">
              <w:rPr>
                <w:rFonts w:ascii="Times New Roman" w:hAnsi="Times New Roman" w:cs="Times New Roman"/>
                <w:b/>
                <w:bCs/>
                <w:iCs/>
                <w:sz w:val="20"/>
                <w:szCs w:val="20"/>
                <w:lang w:val="en-US"/>
              </w:rPr>
              <w:t>0.2 General information of scope of work</w:t>
            </w:r>
          </w:p>
          <w:p w14:paraId="1C89F13D" w14:textId="77777777" w:rsidR="00422453" w:rsidRPr="0079780C" w:rsidRDefault="00422453" w:rsidP="004B7E51">
            <w:pPr>
              <w:spacing w:after="0" w:line="240" w:lineRule="auto"/>
              <w:rPr>
                <w:rFonts w:ascii="Times New Roman" w:hAnsi="Times New Roman" w:cs="Times New Roman"/>
                <w:sz w:val="18"/>
                <w:szCs w:val="18"/>
              </w:rPr>
            </w:pPr>
            <w:r w:rsidRPr="0079780C">
              <w:rPr>
                <w:rFonts w:ascii="Times New Roman" w:hAnsi="Times New Roman" w:cs="Times New Roman"/>
                <w:sz w:val="18"/>
                <w:szCs w:val="18"/>
              </w:rPr>
              <w:t>-Description of the organisation</w:t>
            </w:r>
          </w:p>
          <w:p w14:paraId="72F86708" w14:textId="2BDB856F" w:rsidR="00422453" w:rsidRPr="0079780C" w:rsidRDefault="00422453" w:rsidP="004B7E51">
            <w:pPr>
              <w:spacing w:after="0" w:line="240" w:lineRule="auto"/>
              <w:rPr>
                <w:rFonts w:ascii="Times New Roman" w:hAnsi="Times New Roman" w:cs="Times New Roman"/>
                <w:sz w:val="18"/>
                <w:szCs w:val="18"/>
              </w:rPr>
            </w:pPr>
            <w:r w:rsidRPr="0079780C">
              <w:rPr>
                <w:rFonts w:ascii="Times New Roman" w:hAnsi="Times New Roman" w:cs="Times New Roman"/>
                <w:sz w:val="18"/>
                <w:szCs w:val="18"/>
              </w:rPr>
              <w:t>-Relationship with other organisations</w:t>
            </w:r>
          </w:p>
          <w:p w14:paraId="3B1E740C" w14:textId="58E20882" w:rsidR="00422453" w:rsidRPr="0032278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22783">
              <w:rPr>
                <w:rFonts w:ascii="Times New Roman" w:hAnsi="Times New Roman" w:cs="Times New Roman"/>
                <w:sz w:val="18"/>
                <w:szCs w:val="18"/>
              </w:rPr>
              <w:t>-Subsidiaries / mother company</w:t>
            </w:r>
          </w:p>
          <w:p w14:paraId="0A922482" w14:textId="1C79CD15" w:rsidR="00422453" w:rsidRDefault="00422453" w:rsidP="004B7E51">
            <w:pPr>
              <w:spacing w:after="0" w:line="240" w:lineRule="auto"/>
              <w:rPr>
                <w:rFonts w:ascii="Times New Roman" w:hAnsi="Times New Roman" w:cs="Times New Roman"/>
                <w:sz w:val="18"/>
                <w:szCs w:val="18"/>
              </w:rPr>
            </w:pPr>
            <w:r w:rsidRPr="0032278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22783">
              <w:rPr>
                <w:rFonts w:ascii="Times New Roman" w:hAnsi="Times New Roman" w:cs="Times New Roman"/>
                <w:sz w:val="18"/>
                <w:szCs w:val="18"/>
              </w:rPr>
              <w:t>-Consorti</w:t>
            </w:r>
            <w:r>
              <w:rPr>
                <w:rFonts w:ascii="Times New Roman" w:hAnsi="Times New Roman" w:cs="Times New Roman"/>
                <w:sz w:val="18"/>
                <w:szCs w:val="18"/>
              </w:rPr>
              <w:t>a</w:t>
            </w:r>
          </w:p>
          <w:p w14:paraId="186348E1" w14:textId="06FDCC61"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-Other organization relationship (ex. contracted and sub-contracted Part 145 Maintenance organization, if   </w:t>
            </w:r>
          </w:p>
          <w:p w14:paraId="1452052B" w14:textId="4363CC2E"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o</w:t>
            </w:r>
            <w:r w:rsidRPr="0064425C">
              <w:rPr>
                <w:rFonts w:ascii="Times New Roman" w:hAnsi="Times New Roman" w:cs="Times New Roman"/>
                <w:sz w:val="18"/>
                <w:szCs w:val="18"/>
              </w:rPr>
              <w:t>rganisation contracts the Airworthiness Reviews to other CAMOs</w:t>
            </w:r>
            <w:r>
              <w:rPr>
                <w:rFonts w:ascii="Times New Roman" w:hAnsi="Times New Roman" w:cs="Times New Roman"/>
                <w:sz w:val="18"/>
                <w:szCs w:val="18"/>
              </w:rPr>
              <w:t xml:space="preserve"> etc...)</w:t>
            </w:r>
          </w:p>
          <w:p w14:paraId="47656DE0" w14:textId="4F810E67" w:rsidR="00422453" w:rsidRPr="0079780C" w:rsidRDefault="00422453" w:rsidP="004B7E51">
            <w:pPr>
              <w:spacing w:after="0" w:line="240" w:lineRule="auto"/>
              <w:rPr>
                <w:rFonts w:ascii="Times New Roman" w:hAnsi="Times New Roman" w:cs="Times New Roman"/>
                <w:sz w:val="18"/>
                <w:szCs w:val="18"/>
              </w:rPr>
            </w:pPr>
            <w:r w:rsidRPr="0079780C">
              <w:rPr>
                <w:rFonts w:ascii="Times New Roman" w:hAnsi="Times New Roman" w:cs="Times New Roman"/>
                <w:sz w:val="18"/>
                <w:szCs w:val="18"/>
              </w:rPr>
              <w:t>-Scope of work-Aircraft managed</w:t>
            </w:r>
          </w:p>
          <w:p w14:paraId="2512622E" w14:textId="3E6FA18A"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-Scope of Work (</w:t>
            </w:r>
            <w:r w:rsidRPr="004F494A">
              <w:rPr>
                <w:rFonts w:ascii="Times New Roman" w:hAnsi="Times New Roman" w:cs="Times New Roman"/>
                <w:sz w:val="18"/>
                <w:szCs w:val="18"/>
              </w:rPr>
              <w:t>detail the organisation privileges</w:t>
            </w:r>
            <w:r>
              <w:rPr>
                <w:rFonts w:ascii="Times New Roman" w:hAnsi="Times New Roman" w:cs="Times New Roman"/>
                <w:sz w:val="18"/>
                <w:szCs w:val="18"/>
              </w:rPr>
              <w:t xml:space="preserve"> </w:t>
            </w:r>
            <w:r w:rsidRPr="004F494A">
              <w:rPr>
                <w:rFonts w:ascii="Times New Roman" w:hAnsi="Times New Roman" w:cs="Times New Roman"/>
                <w:sz w:val="18"/>
                <w:szCs w:val="18"/>
              </w:rPr>
              <w:t>for every aircraft type/series/model managed</w:t>
            </w:r>
            <w:r>
              <w:rPr>
                <w:rFonts w:ascii="Times New Roman" w:hAnsi="Times New Roman" w:cs="Times New Roman"/>
                <w:sz w:val="18"/>
                <w:szCs w:val="18"/>
              </w:rPr>
              <w:t>, also on Form 14)</w:t>
            </w:r>
          </w:p>
          <w:p w14:paraId="0CAFAA2C" w14:textId="502217EA" w:rsidR="00422453" w:rsidRPr="0079780C" w:rsidRDefault="00422453" w:rsidP="004B7E51">
            <w:pPr>
              <w:spacing w:after="0" w:line="240" w:lineRule="auto"/>
              <w:rPr>
                <w:rFonts w:ascii="Times New Roman" w:hAnsi="Times New Roman" w:cs="Times New Roman"/>
                <w:sz w:val="18"/>
                <w:szCs w:val="18"/>
              </w:rPr>
            </w:pPr>
            <w:r w:rsidRPr="0079780C">
              <w:rPr>
                <w:rFonts w:ascii="Times New Roman" w:hAnsi="Times New Roman" w:cs="Times New Roman"/>
                <w:sz w:val="18"/>
                <w:szCs w:val="18"/>
              </w:rPr>
              <w:t>-List of Aircraft managed</w:t>
            </w:r>
          </w:p>
          <w:p w14:paraId="22545221" w14:textId="0BFDC32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-Aircraft type/series</w:t>
            </w:r>
          </w:p>
          <w:p w14:paraId="61A0FE43" w14:textId="448B2F82"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-Aircraft registration and serial number</w:t>
            </w:r>
          </w:p>
          <w:p w14:paraId="25B2B1BD" w14:textId="4BDF14A1"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-List of Aircraft maintenance programme (generic/baseline)</w:t>
            </w:r>
          </w:p>
          <w:p w14:paraId="5618CF70" w14:textId="18CFD664"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-Owner/Operator</w:t>
            </w:r>
          </w:p>
          <w:p w14:paraId="1CCE01BD" w14:textId="7EF8C52B"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-Continuing Airworthiness contract references</w:t>
            </w:r>
          </w:p>
          <w:p w14:paraId="5F0F74CD" w14:textId="0CA84AF5"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79122C">
              <w:rPr>
                <w:rFonts w:ascii="Times New Roman" w:hAnsi="Times New Roman" w:cs="Times New Roman"/>
                <w:sz w:val="18"/>
                <w:szCs w:val="18"/>
                <w:u w:val="single"/>
              </w:rPr>
              <w:t>Management of the list</w:t>
            </w:r>
            <w:r>
              <w:rPr>
                <w:rFonts w:ascii="Times New Roman" w:hAnsi="Times New Roman" w:cs="Times New Roman"/>
                <w:sz w:val="18"/>
                <w:szCs w:val="18"/>
              </w:rPr>
              <w:t xml:space="preserve"> </w:t>
            </w:r>
          </w:p>
          <w:p w14:paraId="6B4E9406" w14:textId="1F7E3C23"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-Responsible person position </w:t>
            </w:r>
          </w:p>
          <w:p w14:paraId="08FBC7E9" w14:textId="3A617BF1" w:rsidR="00422453" w:rsidRPr="00AA262E"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-List </w:t>
            </w:r>
            <w:r w:rsidRPr="00AA262E">
              <w:rPr>
                <w:rFonts w:ascii="Times New Roman" w:hAnsi="Times New Roman" w:cs="Times New Roman"/>
                <w:sz w:val="18"/>
                <w:szCs w:val="18"/>
              </w:rPr>
              <w:t>Amended procedures (check to add new aircraft, UG.CAO</w:t>
            </w:r>
            <w:r>
              <w:rPr>
                <w:rFonts w:ascii="Times New Roman" w:hAnsi="Times New Roman" w:cs="Times New Roman"/>
                <w:sz w:val="18"/>
                <w:szCs w:val="18"/>
              </w:rPr>
              <w:t xml:space="preserve"> 00162-002 </w:t>
            </w:r>
            <w:r w:rsidRPr="00AA262E">
              <w:rPr>
                <w:rFonts w:ascii="Times New Roman" w:hAnsi="Times New Roman" w:cs="Times New Roman"/>
                <w:sz w:val="18"/>
                <w:szCs w:val="18"/>
              </w:rPr>
              <w:t>0.2.3 List Amended procedures i-v</w:t>
            </w:r>
            <w:r>
              <w:rPr>
                <w:rFonts w:ascii="Times New Roman" w:hAnsi="Times New Roman" w:cs="Times New Roman"/>
                <w:sz w:val="18"/>
                <w:szCs w:val="18"/>
              </w:rPr>
              <w:t>)</w:t>
            </w:r>
            <w:r w:rsidRPr="00AA262E">
              <w:rPr>
                <w:rFonts w:ascii="Times New Roman" w:hAnsi="Times New Roman" w:cs="Times New Roman"/>
                <w:sz w:val="18"/>
                <w:szCs w:val="18"/>
              </w:rPr>
              <w:t xml:space="preserve"> </w:t>
            </w:r>
          </w:p>
          <w:p w14:paraId="2AD1AAEE" w14:textId="22BD8201" w:rsidR="00422453" w:rsidRPr="00AA262E" w:rsidRDefault="00422453" w:rsidP="004B7E51">
            <w:pPr>
              <w:spacing w:after="0" w:line="240" w:lineRule="auto"/>
              <w:rPr>
                <w:rFonts w:ascii="Times New Roman" w:hAnsi="Times New Roman" w:cs="Times New Roman"/>
                <w:sz w:val="18"/>
                <w:szCs w:val="18"/>
              </w:rPr>
            </w:pPr>
            <w:r w:rsidRPr="00AA262E">
              <w:rPr>
                <w:rFonts w:ascii="Times New Roman" w:hAnsi="Times New Roman" w:cs="Times New Roman"/>
                <w:sz w:val="18"/>
                <w:szCs w:val="18"/>
              </w:rPr>
              <w:t xml:space="preserve">   -Forms to be used and records to be kept</w:t>
            </w:r>
          </w:p>
          <w:p w14:paraId="54847C11" w14:textId="0C80626F"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-Approval for the list (different approval procedures applies, depending on direct/approval process)</w:t>
            </w:r>
          </w:p>
          <w:p w14:paraId="4DBD44A0" w14:textId="7864454B" w:rsidR="00422453" w:rsidRPr="007064B4" w:rsidRDefault="00422453" w:rsidP="004B7E51">
            <w:pPr>
              <w:spacing w:after="0" w:line="240" w:lineRule="auto"/>
              <w:rPr>
                <w:rFonts w:ascii="Times New Roman" w:hAnsi="Times New Roman" w:cs="Times New Roman"/>
                <w:sz w:val="18"/>
                <w:szCs w:val="18"/>
              </w:rPr>
            </w:pPr>
            <w:r w:rsidRPr="007064B4">
              <w:rPr>
                <w:rFonts w:ascii="Times New Roman" w:hAnsi="Times New Roman" w:cs="Times New Roman"/>
                <w:sz w:val="18"/>
                <w:szCs w:val="18"/>
              </w:rPr>
              <w:t>-Type of operation (ex. type of operations: commercial air transport operations, ATO, NCC, NCO etc.)</w:t>
            </w:r>
          </w:p>
          <w:p w14:paraId="1261A12B" w14:textId="3C66BEEE" w:rsidR="00422453" w:rsidRPr="007064B4" w:rsidRDefault="00422453" w:rsidP="004B7E51">
            <w:pPr>
              <w:spacing w:after="0" w:line="240" w:lineRule="auto"/>
              <w:rPr>
                <w:rFonts w:ascii="Times New Roman" w:hAnsi="Times New Roman" w:cs="Times New Roman"/>
                <w:sz w:val="18"/>
                <w:szCs w:val="18"/>
              </w:rPr>
            </w:pPr>
            <w:r w:rsidRPr="007064B4">
              <w:rPr>
                <w:rFonts w:ascii="Times New Roman" w:hAnsi="Times New Roman" w:cs="Times New Roman"/>
                <w:sz w:val="18"/>
                <w:szCs w:val="18"/>
              </w:rPr>
              <w:t>-Access (granted access at any time to any facility, aircraft, document, records, data, procedures etc)</w:t>
            </w:r>
          </w:p>
          <w:p w14:paraId="6BBFAC88" w14:textId="1F928889" w:rsidR="00422453" w:rsidRPr="007064B4" w:rsidRDefault="00422453" w:rsidP="004B7E51">
            <w:pPr>
              <w:spacing w:after="0" w:line="240" w:lineRule="auto"/>
              <w:rPr>
                <w:rFonts w:ascii="Times New Roman" w:hAnsi="Times New Roman" w:cs="Times New Roman"/>
                <w:sz w:val="18"/>
                <w:szCs w:val="18"/>
              </w:rPr>
            </w:pPr>
            <w:r w:rsidRPr="007064B4">
              <w:rPr>
                <w:rFonts w:ascii="Times New Roman" w:hAnsi="Times New Roman" w:cs="Times New Roman"/>
                <w:sz w:val="18"/>
                <w:szCs w:val="18"/>
              </w:rPr>
              <w:t>-Facilities</w:t>
            </w:r>
          </w:p>
          <w:p w14:paraId="538CB261" w14:textId="12C1920E"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-Various offices/departments (Tech Library, Planning etc.) / </w:t>
            </w:r>
            <w:r w:rsidRPr="00322783">
              <w:rPr>
                <w:rFonts w:ascii="Times New Roman" w:hAnsi="Times New Roman" w:cs="Times New Roman"/>
                <w:sz w:val="18"/>
                <w:szCs w:val="18"/>
              </w:rPr>
              <w:t>Layout of premises</w:t>
            </w:r>
          </w:p>
          <w:p w14:paraId="32ABF7E2" w14:textId="3EC73D9D"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F6635">
              <w:rPr>
                <w:rFonts w:ascii="Times New Roman" w:hAnsi="Times New Roman" w:cs="Times New Roman"/>
                <w:sz w:val="18"/>
                <w:szCs w:val="18"/>
              </w:rPr>
              <w:t>Description of the equipment available</w:t>
            </w:r>
            <w:r>
              <w:rPr>
                <w:rFonts w:ascii="Times New Roman" w:hAnsi="Times New Roman" w:cs="Times New Roman"/>
                <w:sz w:val="18"/>
                <w:szCs w:val="18"/>
              </w:rPr>
              <w:t xml:space="preserve"> </w:t>
            </w:r>
            <w:r w:rsidRPr="00BF6635">
              <w:rPr>
                <w:rFonts w:ascii="Times New Roman" w:hAnsi="Times New Roman" w:cs="Times New Roman"/>
                <w:sz w:val="18"/>
                <w:szCs w:val="18"/>
              </w:rPr>
              <w:t xml:space="preserve">including the means to access the continuing airworthiness records and </w:t>
            </w:r>
            <w:r>
              <w:rPr>
                <w:rFonts w:ascii="Times New Roman" w:hAnsi="Times New Roman" w:cs="Times New Roman"/>
                <w:sz w:val="18"/>
                <w:szCs w:val="18"/>
              </w:rPr>
              <w:t xml:space="preserve">  </w:t>
            </w:r>
          </w:p>
          <w:p w14:paraId="5771274C" w14:textId="1F359A7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BF6635">
              <w:rPr>
                <w:rFonts w:ascii="Times New Roman" w:hAnsi="Times New Roman" w:cs="Times New Roman"/>
                <w:sz w:val="18"/>
                <w:szCs w:val="18"/>
              </w:rPr>
              <w:t>data (internet connection, etc.)</w:t>
            </w:r>
          </w:p>
          <w:p w14:paraId="432864A3" w14:textId="695D41DF"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724DB">
              <w:rPr>
                <w:rFonts w:ascii="Times New Roman" w:hAnsi="Times New Roman" w:cs="Times New Roman"/>
                <w:sz w:val="18"/>
                <w:szCs w:val="18"/>
              </w:rPr>
              <w:t>Location of record storage (if applicable)</w:t>
            </w:r>
          </w:p>
          <w:p w14:paraId="435A2890" w14:textId="2024861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724DB">
              <w:rPr>
                <w:rFonts w:ascii="Times New Roman" w:hAnsi="Times New Roman" w:cs="Times New Roman"/>
                <w:sz w:val="18"/>
                <w:szCs w:val="18"/>
              </w:rPr>
              <w:t xml:space="preserve">Office accommodation for </w:t>
            </w:r>
            <w:r>
              <w:rPr>
                <w:rFonts w:ascii="Times New Roman" w:hAnsi="Times New Roman" w:cs="Times New Roman"/>
                <w:sz w:val="18"/>
                <w:szCs w:val="18"/>
              </w:rPr>
              <w:t xml:space="preserve">staff (planning, engineering, compliance monitoring, </w:t>
            </w:r>
            <w:r w:rsidRPr="00C724DB">
              <w:rPr>
                <w:rFonts w:ascii="Times New Roman" w:hAnsi="Times New Roman" w:cs="Times New Roman"/>
                <w:sz w:val="18"/>
                <w:szCs w:val="18"/>
              </w:rPr>
              <w:t>airworthiness reviews</w:t>
            </w:r>
            <w:r>
              <w:rPr>
                <w:rFonts w:ascii="Times New Roman" w:hAnsi="Times New Roman" w:cs="Times New Roman"/>
                <w:sz w:val="18"/>
                <w:szCs w:val="18"/>
              </w:rPr>
              <w:t xml:space="preserve"> etc.)</w:t>
            </w:r>
            <w:r w:rsidRPr="00C724DB">
              <w:rPr>
                <w:rFonts w:ascii="Times New Roman" w:hAnsi="Times New Roman" w:cs="Times New Roman"/>
                <w:sz w:val="18"/>
                <w:szCs w:val="18"/>
              </w:rPr>
              <w:t xml:space="preserve"> </w:t>
            </w:r>
          </w:p>
          <w:p w14:paraId="1B02B11E" w14:textId="5214694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724DB">
              <w:rPr>
                <w:rFonts w:ascii="Times New Roman" w:hAnsi="Times New Roman" w:cs="Times New Roman"/>
                <w:sz w:val="18"/>
                <w:szCs w:val="18"/>
              </w:rPr>
              <w:t>Principal Place of Business</w:t>
            </w:r>
          </w:p>
          <w:p w14:paraId="31AB5BBB" w14:textId="753E7824"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724DB">
              <w:rPr>
                <w:rFonts w:ascii="Times New Roman" w:hAnsi="Times New Roman" w:cs="Times New Roman"/>
                <w:sz w:val="18"/>
                <w:szCs w:val="18"/>
              </w:rPr>
              <w:t>Main and supporting offices (if different from the above)</w:t>
            </w:r>
          </w:p>
          <w:p w14:paraId="684742AA" w14:textId="486FF322" w:rsidR="00422453" w:rsidRPr="0032278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-Postal address                                                                                                                                                                                                                                                                            </w:t>
            </w:r>
          </w:p>
          <w:p w14:paraId="60DBC264" w14:textId="77777777" w:rsidR="00422453" w:rsidRDefault="00422453" w:rsidP="004B7E51">
            <w:pPr>
              <w:spacing w:before="40" w:after="40" w:line="240" w:lineRule="auto"/>
              <w:rPr>
                <w:rFonts w:ascii="Times New Roman" w:hAnsi="Times New Roman" w:cs="Times New Roman"/>
                <w:i/>
                <w:sz w:val="16"/>
                <w:szCs w:val="16"/>
              </w:rPr>
            </w:pPr>
            <w:r w:rsidRPr="00375351">
              <w:rPr>
                <w:rFonts w:ascii="Times New Roman" w:hAnsi="Times New Roman" w:cs="Times New Roman"/>
                <w:b/>
                <w:sz w:val="18"/>
                <w:szCs w:val="18"/>
                <w:u w:val="single"/>
              </w:rPr>
              <w:t>Note</w:t>
            </w:r>
            <w:r w:rsidRPr="00322783">
              <w:rPr>
                <w:rFonts w:ascii="Times New Roman" w:hAnsi="Times New Roman" w:cs="Times New Roman"/>
                <w:sz w:val="18"/>
                <w:szCs w:val="18"/>
              </w:rPr>
              <w:t xml:space="preserve">: </w:t>
            </w:r>
            <w:r w:rsidRPr="00375351">
              <w:rPr>
                <w:rFonts w:ascii="Times New Roman" w:hAnsi="Times New Roman" w:cs="Times New Roman"/>
                <w:i/>
                <w:sz w:val="16"/>
                <w:szCs w:val="16"/>
              </w:rPr>
              <w:t>It is crucial to be able to identify which aircraft is managed by the CAMO at a given time, especially when it comes to determining whether or not an aircraft has remained in “controlled environment” and or when aircraft are removed from an AOC but will be kept managed by the CAMO as a private aircraft. By only referring to the current list on the AOC, will automatically discontinue the aircraft from being managed by the CAMO when removing the aircraft from the AOC. For large aircraft, that will automatically invalid the ARC</w:t>
            </w:r>
            <w:r w:rsidRPr="008D316B">
              <w:rPr>
                <w:rFonts w:ascii="Times New Roman" w:hAnsi="Times New Roman" w:cs="Times New Roman"/>
                <w:i/>
                <w:sz w:val="16"/>
                <w:szCs w:val="16"/>
              </w:rPr>
              <w:t>.</w:t>
            </w:r>
          </w:p>
          <w:p w14:paraId="3F35468E" w14:textId="0A06047B" w:rsidR="00422453" w:rsidRPr="007064B4" w:rsidRDefault="00422453" w:rsidP="004B7E51">
            <w:pPr>
              <w:spacing w:line="240" w:lineRule="auto"/>
              <w:rPr>
                <w:rFonts w:ascii="Times New Roman" w:hAnsi="Times New Roman" w:cs="Times New Roman"/>
                <w:sz w:val="16"/>
                <w:szCs w:val="16"/>
              </w:rPr>
            </w:pPr>
            <w:r w:rsidRPr="005E3753">
              <w:rPr>
                <w:rFonts w:ascii="Times New Roman" w:hAnsi="Times New Roman" w:cs="Times New Roman"/>
                <w:b/>
                <w:sz w:val="18"/>
                <w:szCs w:val="18"/>
                <w:u w:val="single"/>
                <w:lang w:val="sr-Latn-RS"/>
              </w:rPr>
              <w:t>IR reference</w:t>
            </w:r>
            <w:r w:rsidRPr="005E3753">
              <w:rPr>
                <w:rFonts w:ascii="Times New Roman" w:hAnsi="Times New Roman" w:cs="Times New Roman"/>
                <w:b/>
                <w:sz w:val="18"/>
                <w:szCs w:val="18"/>
                <w:u w:val="single"/>
                <w:lang w:val="en-US"/>
              </w:rPr>
              <w:t>:</w:t>
            </w:r>
            <w:r w:rsidRPr="0064425C">
              <w:rPr>
                <w:rFonts w:ascii="Times New Roman" w:hAnsi="Times New Roman" w:cs="Times New Roman"/>
                <w:sz w:val="16"/>
                <w:szCs w:val="16"/>
              </w:rPr>
              <w:t xml:space="preserve">  </w:t>
            </w:r>
            <w:r w:rsidRPr="007064B4">
              <w:rPr>
                <w:rFonts w:ascii="Times New Roman" w:hAnsi="Times New Roman" w:cs="Times New Roman"/>
                <w:i/>
                <w:sz w:val="16"/>
                <w:szCs w:val="16"/>
              </w:rPr>
              <w:t>CAMO.A.125(c) CAMO.A.300(a)(3) CAMO.A.300(a)(9),AMC1 CAMO.A.300(a)(1), CAMO.A.125(a), CAMO.A.125(b), CAMO.A.125(d), CAMO.A.125(e), CAMO.A.125(f), GM1 CAMO.A.125(e), GM1 CAMO.A.125(f), CAMO.A.140(a), CAMO.A.140(b), CAMO.A.205(a)(1), CAMO.A.205(b), GM1 CAMO.A.205, CAMO.A.215,M.A.201(j)</w:t>
            </w:r>
            <w:r w:rsidRPr="007064B4">
              <w:rPr>
                <w:rFonts w:ascii="Times New Roman" w:hAnsi="Times New Roman" w:cs="Times New Roman"/>
                <w:i/>
                <w:sz w:val="18"/>
                <w:szCs w:val="18"/>
              </w:rPr>
              <w:t xml:space="preserve">   </w:t>
            </w:r>
          </w:p>
        </w:tc>
        <w:tc>
          <w:tcPr>
            <w:tcW w:w="6095" w:type="dxa"/>
          </w:tcPr>
          <w:p w14:paraId="34B7B39E"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7300D35D" w14:textId="77777777" w:rsidTr="004B7E51">
        <w:trPr>
          <w:trHeight w:val="621"/>
        </w:trPr>
        <w:sdt>
          <w:sdtPr>
            <w:rPr>
              <w:rFonts w:ascii="Times New Roman" w:hAnsi="Times New Roman" w:cs="Times New Roman"/>
              <w:sz w:val="20"/>
              <w:szCs w:val="20"/>
            </w:rPr>
            <w:id w:val="-1654513213"/>
            <w14:checkbox>
              <w14:checked w14:val="0"/>
              <w14:checkedState w14:val="2612" w14:font="Tahoma"/>
              <w14:uncheckedState w14:val="2610" w14:font="Tahoma"/>
            </w14:checkbox>
          </w:sdtPr>
          <w:sdtEndPr/>
          <w:sdtContent>
            <w:tc>
              <w:tcPr>
                <w:tcW w:w="839" w:type="dxa"/>
                <w:vAlign w:val="center"/>
              </w:tcPr>
              <w:p w14:paraId="6021C993" w14:textId="22716234"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1C125FB" w14:textId="3BC04233" w:rsidR="00422453" w:rsidRPr="00013E82" w:rsidRDefault="00422453" w:rsidP="004B7E51">
            <w:pPr>
              <w:pStyle w:val="ListParagraph"/>
              <w:numPr>
                <w:ilvl w:val="1"/>
                <w:numId w:val="14"/>
              </w:numPr>
              <w:autoSpaceDE w:val="0"/>
              <w:autoSpaceDN w:val="0"/>
              <w:adjustRightInd w:val="0"/>
              <w:spacing w:after="0" w:line="240" w:lineRule="auto"/>
              <w:jc w:val="both"/>
              <w:rPr>
                <w:rFonts w:ascii="Times New Roman" w:hAnsi="Times New Roman" w:cs="Times New Roman"/>
                <w:sz w:val="20"/>
                <w:szCs w:val="20"/>
                <w:lang w:val="en-US"/>
              </w:rPr>
            </w:pPr>
            <w:r w:rsidRPr="00013E82">
              <w:rPr>
                <w:rFonts w:ascii="Times New Roman" w:hAnsi="Times New Roman" w:cs="Times New Roman"/>
                <w:b/>
                <w:bCs/>
                <w:iCs/>
                <w:sz w:val="20"/>
                <w:szCs w:val="20"/>
                <w:lang w:val="en-US"/>
              </w:rPr>
              <w:t>Management of personnel</w:t>
            </w:r>
          </w:p>
          <w:p w14:paraId="66598CAA" w14:textId="77777777" w:rsidR="00422453" w:rsidRDefault="00422453" w:rsidP="004B7E51">
            <w:pPr>
              <w:spacing w:after="0" w:line="240" w:lineRule="auto"/>
              <w:rPr>
                <w:rFonts w:ascii="Times New Roman" w:hAnsi="Times New Roman" w:cs="Times New Roman"/>
                <w:sz w:val="18"/>
                <w:szCs w:val="18"/>
              </w:rPr>
            </w:pPr>
            <w:r w:rsidRPr="006B7184">
              <w:rPr>
                <w:rFonts w:ascii="Times New Roman" w:hAnsi="Times New Roman" w:cs="Times New Roman"/>
                <w:sz w:val="18"/>
                <w:szCs w:val="18"/>
              </w:rPr>
              <w:t>The duties, accountabilities, responsibilities and authorities (job functions) of:</w:t>
            </w:r>
          </w:p>
          <w:p w14:paraId="3935E459" w14:textId="3AAEFE2B" w:rsidR="00422453" w:rsidRPr="006726F6" w:rsidRDefault="00422453" w:rsidP="004B7E51">
            <w:pPr>
              <w:spacing w:after="0" w:line="240" w:lineRule="auto"/>
              <w:rPr>
                <w:rFonts w:ascii="Times New Roman" w:hAnsi="Times New Roman" w:cs="Times New Roman"/>
                <w:sz w:val="18"/>
                <w:szCs w:val="18"/>
              </w:rPr>
            </w:pPr>
            <w:r w:rsidRPr="006726F6">
              <w:rPr>
                <w:rFonts w:ascii="Times New Roman" w:hAnsi="Times New Roman" w:cs="Times New Roman"/>
                <w:sz w:val="18"/>
                <w:szCs w:val="18"/>
              </w:rPr>
              <w:t>-Accountable Manager</w:t>
            </w:r>
          </w:p>
          <w:p w14:paraId="63860285" w14:textId="47FEC46A" w:rsidR="00422453" w:rsidRPr="006726F6" w:rsidRDefault="00422453" w:rsidP="004B7E51">
            <w:pPr>
              <w:spacing w:after="0" w:line="240" w:lineRule="auto"/>
              <w:rPr>
                <w:rFonts w:ascii="Times New Roman" w:hAnsi="Times New Roman" w:cs="Times New Roman"/>
                <w:sz w:val="18"/>
                <w:szCs w:val="18"/>
              </w:rPr>
            </w:pPr>
            <w:r w:rsidRPr="006726F6">
              <w:rPr>
                <w:rFonts w:ascii="Times New Roman" w:hAnsi="Times New Roman" w:cs="Times New Roman"/>
                <w:sz w:val="18"/>
                <w:szCs w:val="18"/>
              </w:rPr>
              <w:t>-CAMO Postholder (CPH)</w:t>
            </w:r>
          </w:p>
          <w:p w14:paraId="271BA081" w14:textId="67EA8D6C" w:rsidR="00422453" w:rsidRPr="006726F6" w:rsidRDefault="00422453" w:rsidP="004B7E51">
            <w:pPr>
              <w:spacing w:after="0" w:line="240" w:lineRule="auto"/>
              <w:rPr>
                <w:rFonts w:ascii="Times New Roman" w:hAnsi="Times New Roman" w:cs="Times New Roman"/>
                <w:sz w:val="18"/>
                <w:szCs w:val="18"/>
              </w:rPr>
            </w:pPr>
            <w:r w:rsidRPr="006726F6">
              <w:rPr>
                <w:rFonts w:ascii="Times New Roman" w:hAnsi="Times New Roman" w:cs="Times New Roman"/>
                <w:sz w:val="18"/>
                <w:szCs w:val="18"/>
              </w:rPr>
              <w:t>-Continuing airworthiness coordination (group of nominated persons)</w:t>
            </w:r>
          </w:p>
          <w:p w14:paraId="69E935D3" w14:textId="69955E59"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w:t>
            </w:r>
            <w:r>
              <w:rPr>
                <w:rFonts w:ascii="Times New Roman" w:hAnsi="Times New Roman" w:cs="Times New Roman"/>
                <w:sz w:val="18"/>
                <w:szCs w:val="18"/>
              </w:rPr>
              <w:t>S</w:t>
            </w:r>
            <w:r w:rsidRPr="006B7184">
              <w:rPr>
                <w:rFonts w:ascii="Times New Roman" w:hAnsi="Times New Roman" w:cs="Times New Roman"/>
                <w:sz w:val="18"/>
                <w:szCs w:val="18"/>
              </w:rPr>
              <w:t>afety manager (SM)</w:t>
            </w:r>
          </w:p>
          <w:p w14:paraId="32C2CC00" w14:textId="5216262A"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-Compliance</w:t>
            </w:r>
            <w:r>
              <w:rPr>
                <w:rFonts w:ascii="Times New Roman" w:hAnsi="Times New Roman" w:cs="Times New Roman"/>
                <w:sz w:val="18"/>
                <w:szCs w:val="18"/>
              </w:rPr>
              <w:t xml:space="preserve"> Monitoring</w:t>
            </w:r>
            <w:r w:rsidRPr="006B7184">
              <w:rPr>
                <w:rFonts w:ascii="Times New Roman" w:hAnsi="Times New Roman" w:cs="Times New Roman"/>
                <w:sz w:val="18"/>
                <w:szCs w:val="18"/>
              </w:rPr>
              <w:t xml:space="preserve"> Manager (CM</w:t>
            </w:r>
            <w:r>
              <w:rPr>
                <w:rFonts w:ascii="Times New Roman" w:hAnsi="Times New Roman" w:cs="Times New Roman"/>
                <w:sz w:val="18"/>
                <w:szCs w:val="18"/>
              </w:rPr>
              <w:t>M</w:t>
            </w:r>
            <w:r w:rsidRPr="006B7184">
              <w:rPr>
                <w:rFonts w:ascii="Times New Roman" w:hAnsi="Times New Roman" w:cs="Times New Roman"/>
                <w:sz w:val="18"/>
                <w:szCs w:val="18"/>
              </w:rPr>
              <w:t>)</w:t>
            </w:r>
          </w:p>
          <w:p w14:paraId="5523F3FC" w14:textId="01597FF1"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-Engineering manager</w:t>
            </w:r>
          </w:p>
          <w:p w14:paraId="3F1DDBF6" w14:textId="66A4283B"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-Planning manager</w:t>
            </w:r>
          </w:p>
          <w:p w14:paraId="5683CAD6" w14:textId="69D85F40"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-Maintenance Control Centre Manager</w:t>
            </w:r>
          </w:p>
          <w:p w14:paraId="7618E880" w14:textId="096C7BE4"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 xml:space="preserve">-Airworthiness Review staff </w:t>
            </w:r>
          </w:p>
          <w:p w14:paraId="349C61CC" w14:textId="2DF81976"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-Nominated person(s) authorised to extend ARC</w:t>
            </w:r>
          </w:p>
          <w:p w14:paraId="6E60AD24" w14:textId="3C5373A0"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-Nominated person(s) authorised to issue Permit to Fly</w:t>
            </w:r>
          </w:p>
          <w:p w14:paraId="57739516" w14:textId="15FE05F8" w:rsidR="00422453" w:rsidRPr="006726F6" w:rsidRDefault="00422453" w:rsidP="004B7E51">
            <w:pPr>
              <w:spacing w:after="0" w:line="240" w:lineRule="auto"/>
              <w:rPr>
                <w:rFonts w:ascii="Times New Roman" w:hAnsi="Times New Roman" w:cs="Times New Roman"/>
                <w:sz w:val="18"/>
                <w:szCs w:val="18"/>
              </w:rPr>
            </w:pPr>
            <w:r w:rsidRPr="006726F6">
              <w:rPr>
                <w:rFonts w:ascii="Times New Roman" w:hAnsi="Times New Roman" w:cs="Times New Roman"/>
                <w:sz w:val="18"/>
                <w:szCs w:val="18"/>
              </w:rPr>
              <w:t xml:space="preserve">-List of other managers </w:t>
            </w:r>
          </w:p>
          <w:p w14:paraId="4D37B3D0" w14:textId="5FB61E19" w:rsidR="00422453" w:rsidRPr="00D35180" w:rsidRDefault="00422453" w:rsidP="004B7E51">
            <w:pPr>
              <w:spacing w:after="0" w:line="240" w:lineRule="auto"/>
              <w:rPr>
                <w:rFonts w:ascii="Times New Roman" w:hAnsi="Times New Roman" w:cs="Times New Roman"/>
                <w:sz w:val="18"/>
                <w:szCs w:val="18"/>
              </w:rPr>
            </w:pPr>
            <w:r w:rsidRPr="00D3518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35180">
              <w:rPr>
                <w:rFonts w:ascii="Times New Roman" w:hAnsi="Times New Roman" w:cs="Times New Roman"/>
                <w:sz w:val="18"/>
                <w:szCs w:val="18"/>
              </w:rPr>
              <w:t>-Auditing manager</w:t>
            </w:r>
          </w:p>
          <w:p w14:paraId="2456A42B" w14:textId="58D8058E" w:rsidR="00422453" w:rsidRPr="00D35180" w:rsidRDefault="00422453" w:rsidP="004B7E51">
            <w:pPr>
              <w:spacing w:after="0" w:line="240" w:lineRule="auto"/>
              <w:rPr>
                <w:rFonts w:ascii="Times New Roman" w:hAnsi="Times New Roman" w:cs="Times New Roman"/>
                <w:sz w:val="18"/>
                <w:szCs w:val="18"/>
              </w:rPr>
            </w:pPr>
            <w:r w:rsidRPr="00D3518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35180">
              <w:rPr>
                <w:rFonts w:ascii="Times New Roman" w:hAnsi="Times New Roman" w:cs="Times New Roman"/>
                <w:sz w:val="18"/>
                <w:szCs w:val="18"/>
              </w:rPr>
              <w:t>-Occurrence reporting Manager</w:t>
            </w:r>
          </w:p>
          <w:p w14:paraId="7C707B37" w14:textId="56F75B6D" w:rsidR="00422453" w:rsidRPr="00D35180" w:rsidRDefault="00422453" w:rsidP="004B7E51">
            <w:pPr>
              <w:spacing w:after="0" w:line="240" w:lineRule="auto"/>
              <w:rPr>
                <w:rFonts w:ascii="Times New Roman" w:hAnsi="Times New Roman" w:cs="Times New Roman"/>
                <w:sz w:val="18"/>
                <w:szCs w:val="18"/>
              </w:rPr>
            </w:pPr>
            <w:r w:rsidRPr="00D3518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35180">
              <w:rPr>
                <w:rFonts w:ascii="Times New Roman" w:hAnsi="Times New Roman" w:cs="Times New Roman"/>
                <w:sz w:val="18"/>
                <w:szCs w:val="18"/>
              </w:rPr>
              <w:t>-</w:t>
            </w:r>
            <w:r>
              <w:rPr>
                <w:rFonts w:ascii="Times New Roman" w:hAnsi="Times New Roman" w:cs="Times New Roman"/>
                <w:sz w:val="18"/>
                <w:szCs w:val="18"/>
              </w:rPr>
              <w:t>T</w:t>
            </w:r>
            <w:r w:rsidRPr="00D35180">
              <w:rPr>
                <w:rFonts w:ascii="Times New Roman" w:hAnsi="Times New Roman" w:cs="Times New Roman"/>
                <w:sz w:val="18"/>
                <w:szCs w:val="18"/>
              </w:rPr>
              <w:t>echnical Records Manager</w:t>
            </w:r>
          </w:p>
          <w:p w14:paraId="079C6DBB" w14:textId="1A62A66C" w:rsidR="00422453" w:rsidRPr="00D35180" w:rsidRDefault="00422453" w:rsidP="004B7E51">
            <w:pPr>
              <w:spacing w:after="0" w:line="240" w:lineRule="auto"/>
              <w:rPr>
                <w:rFonts w:ascii="Times New Roman" w:hAnsi="Times New Roman" w:cs="Times New Roman"/>
                <w:sz w:val="18"/>
                <w:szCs w:val="18"/>
                <w:lang w:val="sr-Latn-RS"/>
              </w:rPr>
            </w:pPr>
            <w:r w:rsidRPr="00D3518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35180">
              <w:rPr>
                <w:rFonts w:ascii="Times New Roman" w:hAnsi="Times New Roman" w:cs="Times New Roman"/>
                <w:sz w:val="18"/>
                <w:szCs w:val="18"/>
              </w:rPr>
              <w:t>-AMP</w:t>
            </w:r>
            <w:r w:rsidRPr="00D35180">
              <w:rPr>
                <w:rFonts w:ascii="Times New Roman" w:hAnsi="Times New Roman" w:cs="Times New Roman"/>
                <w:sz w:val="18"/>
                <w:szCs w:val="18"/>
                <w:lang w:val="sr-Latn-RS"/>
              </w:rPr>
              <w:t xml:space="preserve"> and Reliability Programe Manager</w:t>
            </w:r>
          </w:p>
          <w:p w14:paraId="0DDF3CB6" w14:textId="7A5D08D6" w:rsidR="00422453" w:rsidRPr="006B7184" w:rsidRDefault="00422453" w:rsidP="004B7E51">
            <w:pPr>
              <w:spacing w:after="0" w:line="240" w:lineRule="auto"/>
              <w:rPr>
                <w:rFonts w:ascii="Times New Roman" w:hAnsi="Times New Roman" w:cs="Times New Roman"/>
                <w:sz w:val="18"/>
                <w:szCs w:val="18"/>
              </w:rPr>
            </w:pPr>
            <w:r w:rsidRPr="006B7184">
              <w:rPr>
                <w:rFonts w:ascii="Times New Roman" w:hAnsi="Times New Roman" w:cs="Times New Roman"/>
                <w:sz w:val="18"/>
                <w:szCs w:val="18"/>
              </w:rPr>
              <w:t>-Make it clear who require prior approval as per point CAMO.A.130(a)(2)</w:t>
            </w:r>
          </w:p>
          <w:p w14:paraId="67CC99B0" w14:textId="28202AC3"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6B7184">
              <w:rPr>
                <w:rFonts w:ascii="Times New Roman" w:hAnsi="Times New Roman" w:cs="Times New Roman"/>
                <w:sz w:val="18"/>
                <w:szCs w:val="18"/>
              </w:rPr>
              <w:t>Title(s) and name(s) of persons above (AR staff can be in 5.2)</w:t>
            </w:r>
          </w:p>
          <w:p w14:paraId="6A0FC40A" w14:textId="77777777" w:rsidR="00422453" w:rsidRDefault="00422453" w:rsidP="004B7E51">
            <w:pPr>
              <w:spacing w:after="0" w:line="240" w:lineRule="auto"/>
              <w:rPr>
                <w:rFonts w:ascii="Times New Roman" w:hAnsi="Times New Roman" w:cs="Times New Roman"/>
                <w:sz w:val="18"/>
                <w:szCs w:val="18"/>
              </w:rPr>
            </w:pPr>
          </w:p>
          <w:p w14:paraId="1529B504" w14:textId="574E1886" w:rsidR="00422453" w:rsidRPr="00287762" w:rsidRDefault="00422453" w:rsidP="004B7E51">
            <w:pPr>
              <w:spacing w:after="0" w:line="240" w:lineRule="auto"/>
              <w:rPr>
                <w:rFonts w:ascii="Times New Roman" w:hAnsi="Times New Roman" w:cs="Times New Roman"/>
                <w:sz w:val="18"/>
                <w:szCs w:val="18"/>
              </w:rPr>
            </w:pPr>
            <w:r w:rsidRPr="00287762">
              <w:rPr>
                <w:rFonts w:ascii="Times New Roman" w:hAnsi="Times New Roman" w:cs="Times New Roman"/>
                <w:sz w:val="18"/>
                <w:szCs w:val="18"/>
              </w:rPr>
              <w:t>-Manpower Resources and training policy</w:t>
            </w:r>
          </w:p>
          <w:p w14:paraId="7C121AD0" w14:textId="7AAFB8C2"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6B7184">
              <w:rPr>
                <w:rFonts w:ascii="Times New Roman" w:hAnsi="Times New Roman" w:cs="Times New Roman"/>
                <w:sz w:val="18"/>
                <w:szCs w:val="18"/>
              </w:rPr>
              <w:t>Manpower Re</w:t>
            </w:r>
            <w:r>
              <w:rPr>
                <w:rFonts w:ascii="Times New Roman" w:hAnsi="Times New Roman" w:cs="Times New Roman"/>
                <w:sz w:val="18"/>
                <w:szCs w:val="18"/>
              </w:rPr>
              <w:t>sources</w:t>
            </w:r>
          </w:p>
          <w:p w14:paraId="7A9E13DA" w14:textId="1507754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Manpower Re</w:t>
            </w:r>
            <w:r>
              <w:rPr>
                <w:rFonts w:ascii="Times New Roman" w:hAnsi="Times New Roman" w:cs="Times New Roman"/>
                <w:sz w:val="18"/>
                <w:szCs w:val="18"/>
              </w:rPr>
              <w:t>sources analysis</w:t>
            </w:r>
          </w:p>
          <w:p w14:paraId="15490CF6" w14:textId="498EF615"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w:t>
            </w:r>
            <w:r w:rsidRPr="006B7184">
              <w:rPr>
                <w:rFonts w:ascii="Times New Roman" w:hAnsi="Times New Roman" w:cs="Times New Roman"/>
                <w:sz w:val="18"/>
                <w:szCs w:val="18"/>
              </w:rPr>
              <w:t>able should show broad figures of the number of staffs assigned to CAM</w:t>
            </w:r>
            <w:r>
              <w:rPr>
                <w:rFonts w:ascii="Times New Roman" w:hAnsi="Times New Roman" w:cs="Times New Roman"/>
                <w:sz w:val="18"/>
                <w:szCs w:val="18"/>
              </w:rPr>
              <w:t>O by department</w:t>
            </w:r>
          </w:p>
          <w:p w14:paraId="1411730B" w14:textId="1BC27D31"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048F9">
              <w:rPr>
                <w:rFonts w:ascii="Times New Roman" w:hAnsi="Times New Roman" w:cs="Times New Roman"/>
                <w:sz w:val="18"/>
                <w:szCs w:val="18"/>
              </w:rPr>
              <w:t>Should show an adequate amount of staff vs scope</w:t>
            </w:r>
          </w:p>
          <w:p w14:paraId="60C6858D" w14:textId="40B1AF67" w:rsidR="00422453" w:rsidRPr="007048F9"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048F9">
              <w:rPr>
                <w:rFonts w:ascii="Times New Roman" w:hAnsi="Times New Roman" w:cs="Times New Roman"/>
                <w:sz w:val="18"/>
                <w:szCs w:val="18"/>
              </w:rPr>
              <w:t>The date the staff number is established</w:t>
            </w:r>
          </w:p>
          <w:p w14:paraId="0881C402" w14:textId="5D33EE39" w:rsidR="00422453" w:rsidRPr="007048F9"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048F9">
              <w:rPr>
                <w:rFonts w:ascii="Times New Roman" w:hAnsi="Times New Roman" w:cs="Times New Roman"/>
                <w:sz w:val="18"/>
                <w:szCs w:val="18"/>
              </w:rPr>
              <w:t>-When the staff number will be updated</w:t>
            </w:r>
          </w:p>
          <w:p w14:paraId="03CA3E73" w14:textId="484787D1"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Man-hour plan development and updating</w:t>
            </w:r>
          </w:p>
          <w:p w14:paraId="00CA6573" w14:textId="34109F6B"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All activities, also activities not performed under the Part-CAMO approval</w:t>
            </w:r>
          </w:p>
          <w:p w14:paraId="6FA28B92" w14:textId="46CD5560" w:rsidR="00422453" w:rsidRPr="006B7184"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B7184">
              <w:rPr>
                <w:rFonts w:ascii="Times New Roman" w:hAnsi="Times New Roman" w:cs="Times New Roman"/>
                <w:sz w:val="18"/>
                <w:szCs w:val="18"/>
              </w:rPr>
              <w:t>Include subcontracted organisation if applicable</w:t>
            </w:r>
          </w:p>
          <w:p w14:paraId="2E0C7884" w14:textId="7E0475C8" w:rsidR="00422453" w:rsidRPr="006726F6" w:rsidRDefault="00422453" w:rsidP="004B7E51">
            <w:pPr>
              <w:spacing w:after="0" w:line="240" w:lineRule="auto"/>
              <w:rPr>
                <w:rFonts w:ascii="Times New Roman" w:hAnsi="Times New Roman" w:cs="Times New Roman"/>
                <w:sz w:val="18"/>
                <w:szCs w:val="18"/>
              </w:rPr>
            </w:pPr>
            <w:r w:rsidRPr="006726F6">
              <w:rPr>
                <w:rFonts w:ascii="Times New Roman" w:hAnsi="Times New Roman" w:cs="Times New Roman"/>
                <w:sz w:val="18"/>
                <w:szCs w:val="18"/>
              </w:rPr>
              <w:t>-Training Policy and competence assessment</w:t>
            </w:r>
          </w:p>
          <w:p w14:paraId="0C2771C5" w14:textId="4453A4B2"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56819">
              <w:rPr>
                <w:rFonts w:ascii="Times New Roman" w:hAnsi="Times New Roman" w:cs="Times New Roman"/>
                <w:sz w:val="18"/>
                <w:szCs w:val="18"/>
              </w:rPr>
              <w:t>Initial qualification requirements</w:t>
            </w:r>
          </w:p>
          <w:p w14:paraId="502ADFE3" w14:textId="4B5AA5DF"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56819">
              <w:rPr>
                <w:rFonts w:ascii="Times New Roman" w:hAnsi="Times New Roman" w:cs="Times New Roman"/>
                <w:sz w:val="18"/>
                <w:szCs w:val="18"/>
              </w:rPr>
              <w:t xml:space="preserve">General education; (e.g. relevant engineering degree or aircraft maintenance technician qualification with </w:t>
            </w:r>
            <w:r>
              <w:rPr>
                <w:rFonts w:ascii="Times New Roman" w:hAnsi="Times New Roman" w:cs="Times New Roman"/>
                <w:sz w:val="18"/>
                <w:szCs w:val="18"/>
              </w:rPr>
              <w:t xml:space="preserve"> </w:t>
            </w:r>
          </w:p>
          <w:p w14:paraId="1D707221" w14:textId="074D99F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56819">
              <w:rPr>
                <w:rFonts w:ascii="Times New Roman" w:hAnsi="Times New Roman" w:cs="Times New Roman"/>
                <w:sz w:val="18"/>
                <w:szCs w:val="18"/>
              </w:rPr>
              <w:t>additional education, etc)</w:t>
            </w:r>
          </w:p>
          <w:p w14:paraId="7D8A957C" w14:textId="18C0608E"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-S</w:t>
            </w:r>
            <w:r w:rsidRPr="00656819">
              <w:rPr>
                <w:rFonts w:ascii="Times New Roman" w:hAnsi="Times New Roman" w:cs="Times New Roman"/>
                <w:sz w:val="18"/>
                <w:szCs w:val="18"/>
              </w:rPr>
              <w:t>pecific training such us; CAME, EASA PART-M, Part-145, Part-21,</w:t>
            </w:r>
            <w:r>
              <w:rPr>
                <w:rFonts w:ascii="Times New Roman" w:hAnsi="Times New Roman" w:cs="Times New Roman"/>
                <w:sz w:val="18"/>
                <w:szCs w:val="18"/>
              </w:rPr>
              <w:t xml:space="preserve"> SMS</w:t>
            </w:r>
            <w:r w:rsidRPr="00656819">
              <w:rPr>
                <w:rFonts w:ascii="Times New Roman" w:hAnsi="Times New Roman" w:cs="Times New Roman"/>
                <w:sz w:val="18"/>
                <w:szCs w:val="18"/>
              </w:rPr>
              <w:t xml:space="preserve"> Human Factors, FTS, EWIS, </w:t>
            </w:r>
            <w:r>
              <w:rPr>
                <w:rFonts w:ascii="Times New Roman" w:hAnsi="Times New Roman" w:cs="Times New Roman"/>
                <w:sz w:val="18"/>
                <w:szCs w:val="18"/>
              </w:rPr>
              <w:t xml:space="preserve">  </w:t>
            </w:r>
          </w:p>
          <w:p w14:paraId="3FA96DD0" w14:textId="2A2C8A3F"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56819">
              <w:rPr>
                <w:rFonts w:ascii="Times New Roman" w:hAnsi="Times New Roman" w:cs="Times New Roman"/>
                <w:sz w:val="18"/>
                <w:szCs w:val="18"/>
              </w:rPr>
              <w:t>training on relevant sample of the type(s) of aircraft, etc.)</w:t>
            </w:r>
          </w:p>
          <w:p w14:paraId="4F9F6B4F" w14:textId="0643935C"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56819">
              <w:rPr>
                <w:rFonts w:ascii="Times New Roman" w:hAnsi="Times New Roman" w:cs="Times New Roman"/>
                <w:sz w:val="18"/>
                <w:szCs w:val="18"/>
              </w:rPr>
              <w:t xml:space="preserve">Knowledge of the language in which the approved maintenance data is written </w:t>
            </w:r>
          </w:p>
          <w:p w14:paraId="1B78F876" w14:textId="72B50B64"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56819">
              <w:rPr>
                <w:rFonts w:ascii="Times New Roman" w:hAnsi="Times New Roman" w:cs="Times New Roman"/>
                <w:sz w:val="18"/>
                <w:szCs w:val="18"/>
              </w:rPr>
              <w:t>Aeronautical experience</w:t>
            </w:r>
          </w:p>
          <w:p w14:paraId="4B8A6215" w14:textId="33713871"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71993">
              <w:rPr>
                <w:rFonts w:ascii="Times New Roman" w:hAnsi="Times New Roman" w:cs="Times New Roman"/>
                <w:sz w:val="18"/>
                <w:szCs w:val="18"/>
              </w:rPr>
              <w:t>Recurrent training procedure, including</w:t>
            </w:r>
            <w:r>
              <w:rPr>
                <w:rFonts w:ascii="Times New Roman" w:hAnsi="Times New Roman" w:cs="Times New Roman"/>
                <w:sz w:val="18"/>
                <w:szCs w:val="18"/>
              </w:rPr>
              <w:t xml:space="preserve"> </w:t>
            </w:r>
          </w:p>
          <w:p w14:paraId="6FD05179"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71993">
              <w:rPr>
                <w:rFonts w:ascii="Times New Roman" w:hAnsi="Times New Roman" w:cs="Times New Roman"/>
                <w:sz w:val="18"/>
                <w:szCs w:val="18"/>
              </w:rPr>
              <w:t>Training Programme and contents (CAME and associated procedures</w:t>
            </w:r>
            <w:r>
              <w:rPr>
                <w:rFonts w:ascii="Times New Roman" w:hAnsi="Times New Roman" w:cs="Times New Roman"/>
                <w:sz w:val="18"/>
                <w:szCs w:val="18"/>
              </w:rPr>
              <w:t>, training matrix -</w:t>
            </w:r>
            <w:r w:rsidRPr="00D71993">
              <w:rPr>
                <w:rFonts w:ascii="Times New Roman" w:hAnsi="Times New Roman" w:cs="Times New Roman"/>
                <w:sz w:val="18"/>
                <w:szCs w:val="18"/>
              </w:rPr>
              <w:t xml:space="preserve"> EASA PART-M, Part-</w:t>
            </w:r>
            <w:r>
              <w:rPr>
                <w:rFonts w:ascii="Times New Roman" w:hAnsi="Times New Roman" w:cs="Times New Roman"/>
                <w:sz w:val="18"/>
                <w:szCs w:val="18"/>
              </w:rPr>
              <w:t xml:space="preserve"> </w:t>
            </w:r>
          </w:p>
          <w:p w14:paraId="22C1564E" w14:textId="506C2382"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71993">
              <w:rPr>
                <w:rFonts w:ascii="Times New Roman" w:hAnsi="Times New Roman" w:cs="Times New Roman"/>
                <w:sz w:val="18"/>
                <w:szCs w:val="18"/>
              </w:rPr>
              <w:t>145 and Part</w:t>
            </w:r>
            <w:r>
              <w:rPr>
                <w:rFonts w:ascii="Times New Roman" w:hAnsi="Times New Roman" w:cs="Times New Roman"/>
                <w:sz w:val="18"/>
                <w:szCs w:val="18"/>
              </w:rPr>
              <w:t xml:space="preserve"> </w:t>
            </w:r>
            <w:r w:rsidRPr="00D71993">
              <w:rPr>
                <w:rFonts w:ascii="Times New Roman" w:hAnsi="Times New Roman" w:cs="Times New Roman"/>
                <w:sz w:val="18"/>
                <w:szCs w:val="18"/>
              </w:rPr>
              <w:t>21</w:t>
            </w:r>
            <w:r>
              <w:rPr>
                <w:rFonts w:ascii="Times New Roman" w:hAnsi="Times New Roman" w:cs="Times New Roman"/>
                <w:sz w:val="18"/>
                <w:szCs w:val="18"/>
              </w:rPr>
              <w:t xml:space="preserve"> </w:t>
            </w:r>
            <w:r w:rsidRPr="00D71993">
              <w:rPr>
                <w:rFonts w:ascii="Times New Roman" w:hAnsi="Times New Roman" w:cs="Times New Roman"/>
                <w:sz w:val="18"/>
                <w:szCs w:val="18"/>
              </w:rPr>
              <w:t>as</w:t>
            </w:r>
            <w:r>
              <w:rPr>
                <w:rFonts w:ascii="Times New Roman" w:hAnsi="Times New Roman" w:cs="Times New Roman"/>
                <w:sz w:val="18"/>
                <w:szCs w:val="18"/>
              </w:rPr>
              <w:t xml:space="preserve"> </w:t>
            </w:r>
            <w:r w:rsidRPr="00D71993">
              <w:rPr>
                <w:rFonts w:ascii="Times New Roman" w:hAnsi="Times New Roman" w:cs="Times New Roman"/>
                <w:sz w:val="18"/>
                <w:szCs w:val="18"/>
              </w:rPr>
              <w:t xml:space="preserve">applicable, Human Factors, FTS, EWIS, etc.) </w:t>
            </w:r>
          </w:p>
          <w:p w14:paraId="5A98CD38" w14:textId="0140910B"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71993">
              <w:rPr>
                <w:rFonts w:ascii="Times New Roman" w:hAnsi="Times New Roman" w:cs="Times New Roman"/>
                <w:sz w:val="18"/>
                <w:szCs w:val="18"/>
              </w:rPr>
              <w:t>Training setting up</w:t>
            </w:r>
          </w:p>
          <w:p w14:paraId="1A98D976" w14:textId="693DB6AC" w:rsidR="00422453" w:rsidRPr="0072228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2228B">
              <w:rPr>
                <w:rFonts w:ascii="Times New Roman" w:hAnsi="Times New Roman" w:cs="Times New Roman"/>
                <w:sz w:val="18"/>
                <w:szCs w:val="18"/>
              </w:rPr>
              <w:t>-How the training need is assessed</w:t>
            </w:r>
          </w:p>
          <w:p w14:paraId="74DB5310" w14:textId="101DEC5E" w:rsidR="00422453" w:rsidRPr="0072228B" w:rsidRDefault="00422453" w:rsidP="004B7E51">
            <w:pPr>
              <w:spacing w:after="0" w:line="240" w:lineRule="auto"/>
              <w:rPr>
                <w:rFonts w:ascii="Times New Roman" w:hAnsi="Times New Roman" w:cs="Times New Roman"/>
                <w:sz w:val="18"/>
                <w:szCs w:val="18"/>
              </w:rPr>
            </w:pPr>
            <w:r w:rsidRPr="0072228B">
              <w:rPr>
                <w:rFonts w:ascii="Times New Roman" w:hAnsi="Times New Roman" w:cs="Times New Roman"/>
                <w:sz w:val="18"/>
                <w:szCs w:val="18"/>
              </w:rPr>
              <w:t xml:space="preserve">          -How the recurrent and continuing training is assessed</w:t>
            </w:r>
          </w:p>
          <w:p w14:paraId="47472080"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2228B">
              <w:rPr>
                <w:rFonts w:ascii="Times New Roman" w:hAnsi="Times New Roman" w:cs="Times New Roman"/>
                <w:sz w:val="18"/>
                <w:szCs w:val="18"/>
              </w:rPr>
              <w:t>Recording and follow-up</w:t>
            </w:r>
            <w:r>
              <w:rPr>
                <w:rFonts w:ascii="Times New Roman" w:hAnsi="Times New Roman" w:cs="Times New Roman"/>
                <w:sz w:val="18"/>
                <w:szCs w:val="18"/>
              </w:rPr>
              <w:t xml:space="preserve"> </w:t>
            </w:r>
          </w:p>
          <w:p w14:paraId="5F71B5B0" w14:textId="7FA72256" w:rsidR="00422453" w:rsidRPr="00D7199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71993">
              <w:rPr>
                <w:rFonts w:ascii="Times New Roman" w:hAnsi="Times New Roman" w:cs="Times New Roman"/>
                <w:sz w:val="18"/>
                <w:szCs w:val="18"/>
              </w:rPr>
              <w:t xml:space="preserve">Frequency and duration       </w:t>
            </w:r>
          </w:p>
          <w:p w14:paraId="2F783CA4" w14:textId="5DBBC45B" w:rsidR="00422453"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w:t>
            </w:r>
            <w:r>
              <w:rPr>
                <w:rFonts w:ascii="Times New Roman" w:hAnsi="Times New Roman" w:cs="Times New Roman"/>
                <w:sz w:val="18"/>
                <w:szCs w:val="18"/>
              </w:rPr>
              <w:t>-</w:t>
            </w:r>
            <w:r w:rsidRPr="0072228B">
              <w:rPr>
                <w:rFonts w:ascii="Times New Roman" w:hAnsi="Times New Roman" w:cs="Times New Roman"/>
                <w:sz w:val="18"/>
                <w:szCs w:val="18"/>
              </w:rPr>
              <w:t xml:space="preserve">Training </w:t>
            </w:r>
            <w:r>
              <w:rPr>
                <w:rFonts w:ascii="Times New Roman" w:hAnsi="Times New Roman" w:cs="Times New Roman"/>
                <w:sz w:val="18"/>
                <w:szCs w:val="18"/>
              </w:rPr>
              <w:t>Control Procedure</w:t>
            </w:r>
          </w:p>
          <w:p w14:paraId="03D09616" w14:textId="2FFDA539"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-Responsible person</w:t>
            </w:r>
          </w:p>
          <w:p w14:paraId="2D099B7B" w14:textId="797E7758"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-Control procedure</w:t>
            </w:r>
          </w:p>
          <w:p w14:paraId="052F673B" w14:textId="3CCCC70D" w:rsidR="00422453" w:rsidRPr="001D1C9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1D1C9B">
              <w:rPr>
                <w:rFonts w:ascii="Times New Roman" w:hAnsi="Times New Roman" w:cs="Times New Roman"/>
                <w:sz w:val="18"/>
                <w:szCs w:val="18"/>
              </w:rPr>
              <w:t>Competence assessment procedure</w:t>
            </w:r>
          </w:p>
          <w:p w14:paraId="45C38294" w14:textId="518DAA00" w:rsidR="00422453" w:rsidRPr="001D1C9B"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-Person responsible for the assessment</w:t>
            </w:r>
          </w:p>
          <w:p w14:paraId="1B1EB812" w14:textId="7920D220" w:rsidR="00422453" w:rsidRPr="001D1C9B"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D1C9B">
              <w:rPr>
                <w:rFonts w:ascii="Times New Roman" w:hAnsi="Times New Roman" w:cs="Times New Roman"/>
                <w:sz w:val="18"/>
                <w:szCs w:val="18"/>
              </w:rPr>
              <w:t>-Assessment process</w:t>
            </w:r>
          </w:p>
          <w:p w14:paraId="32BB2D81" w14:textId="3BFB8B89" w:rsidR="00422453" w:rsidRPr="001D1C9B"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-Forms to be used</w:t>
            </w:r>
          </w:p>
          <w:p w14:paraId="31269BAA" w14:textId="5010BDF7" w:rsidR="00422453" w:rsidRPr="001D1C9B"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-Retention of records</w:t>
            </w:r>
          </w:p>
          <w:p w14:paraId="71696A60" w14:textId="199472A4" w:rsidR="00422453" w:rsidRPr="001D1C9B"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D1C9B">
              <w:rPr>
                <w:rFonts w:ascii="Times New Roman" w:hAnsi="Times New Roman" w:cs="Times New Roman"/>
                <w:sz w:val="18"/>
                <w:szCs w:val="18"/>
              </w:rPr>
              <w:t>-Duration/location</w:t>
            </w:r>
          </w:p>
          <w:p w14:paraId="342F7A4F" w14:textId="77777777" w:rsidR="00422453" w:rsidRPr="001D1C9B" w:rsidRDefault="00422453" w:rsidP="004B7E51">
            <w:pPr>
              <w:spacing w:after="0" w:line="240" w:lineRule="auto"/>
              <w:rPr>
                <w:rFonts w:ascii="Times New Roman" w:hAnsi="Times New Roman" w:cs="Times New Roman"/>
                <w:sz w:val="18"/>
                <w:szCs w:val="18"/>
              </w:rPr>
            </w:pPr>
            <w:r w:rsidRPr="001D1C9B">
              <w:rPr>
                <w:rFonts w:ascii="Times New Roman" w:hAnsi="Times New Roman" w:cs="Times New Roman"/>
                <w:sz w:val="18"/>
                <w:szCs w:val="18"/>
              </w:rPr>
              <w:t xml:space="preserve">           -Format and type of documents</w:t>
            </w:r>
          </w:p>
          <w:p w14:paraId="6B900AFE" w14:textId="6A382519" w:rsidR="00422453" w:rsidRPr="00287762" w:rsidRDefault="00422453" w:rsidP="004B7E51">
            <w:pPr>
              <w:spacing w:before="40" w:after="40" w:line="240" w:lineRule="auto"/>
              <w:rPr>
                <w:rFonts w:ascii="Times New Roman" w:hAnsi="Times New Roman" w:cs="Times New Roman"/>
                <w:bCs/>
                <w:i/>
                <w:iCs/>
                <w:sz w:val="16"/>
                <w:szCs w:val="16"/>
                <w:lang w:val="en-US"/>
              </w:rPr>
            </w:pPr>
            <w:r w:rsidRPr="0038451B">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1</w:t>
            </w:r>
            <w:r>
              <w:rPr>
                <w:rFonts w:ascii="Times New Roman" w:hAnsi="Times New Roman" w:cs="Times New Roman"/>
                <w:sz w:val="18"/>
                <w:szCs w:val="18"/>
              </w:rPr>
              <w:t xml:space="preserve">: </w:t>
            </w:r>
            <w:r w:rsidRPr="00287762">
              <w:rPr>
                <w:rFonts w:ascii="Times New Roman" w:hAnsi="Times New Roman" w:cs="Times New Roman"/>
                <w:bCs/>
                <w:i/>
                <w:iCs/>
                <w:sz w:val="16"/>
                <w:szCs w:val="16"/>
                <w:lang w:val="en-US"/>
              </w:rPr>
              <w:t xml:space="preserve">Ensure that one of the accountable manager responsibilities is to establish and promote the safety policy </w:t>
            </w:r>
          </w:p>
          <w:p w14:paraId="278B1818" w14:textId="77777777" w:rsidR="00422453" w:rsidRDefault="00422453" w:rsidP="004B7E51">
            <w:pPr>
              <w:spacing w:before="40" w:after="40" w:line="240" w:lineRule="auto"/>
              <w:rPr>
                <w:rFonts w:ascii="Times New Roman" w:hAnsi="Times New Roman" w:cs="Times New Roman"/>
                <w:bCs/>
                <w:i/>
                <w:iCs/>
                <w:sz w:val="16"/>
                <w:szCs w:val="16"/>
                <w:lang w:val="en-US"/>
              </w:rPr>
            </w:pPr>
            <w:r w:rsidRPr="00287762">
              <w:rPr>
                <w:rFonts w:ascii="Times New Roman" w:hAnsi="Times New Roman" w:cs="Times New Roman"/>
                <w:b/>
                <w:bCs/>
                <w:iCs/>
                <w:sz w:val="18"/>
                <w:szCs w:val="18"/>
                <w:u w:val="single"/>
                <w:lang w:val="en-US"/>
              </w:rPr>
              <w:t>Note 2</w:t>
            </w:r>
            <w:r w:rsidRPr="00287762">
              <w:rPr>
                <w:rFonts w:ascii="Times New Roman" w:hAnsi="Times New Roman" w:cs="Times New Roman"/>
                <w:bCs/>
                <w:i/>
                <w:iCs/>
                <w:sz w:val="16"/>
                <w:szCs w:val="16"/>
                <w:lang w:val="en-US"/>
              </w:rPr>
              <w:t xml:space="preserve">: See Additional requirement from </w:t>
            </w:r>
            <w:r w:rsidRPr="001D1C9B">
              <w:rPr>
                <w:rFonts w:ascii="Times New Roman" w:hAnsi="Times New Roman" w:cs="Times New Roman"/>
                <w:bCs/>
                <w:i/>
                <w:iCs/>
                <w:sz w:val="16"/>
                <w:szCs w:val="16"/>
                <w:lang w:val="en-US"/>
              </w:rPr>
              <w:t>Appendix 8 Услови који се односе на именована лица из Дела-CAMO Правилника о обезбеђивању континуиране пловидбености и о одобравању ваздухопловно-техничких организација и особља</w:t>
            </w:r>
          </w:p>
          <w:p w14:paraId="38C64B98" w14:textId="77777777" w:rsidR="00422453" w:rsidRDefault="00422453" w:rsidP="004B7E51">
            <w:pPr>
              <w:spacing w:before="40" w:after="4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sidRPr="00287762">
              <w:rPr>
                <w:rFonts w:ascii="Times New Roman" w:hAnsi="Times New Roman" w:cs="Times New Roman"/>
                <w:b/>
                <w:sz w:val="18"/>
                <w:szCs w:val="18"/>
                <w:u w:val="single"/>
                <w:lang w:val="en-US"/>
              </w:rPr>
              <w:t>:</w:t>
            </w:r>
            <w:r w:rsidRPr="0064425C">
              <w:rPr>
                <w:rFonts w:ascii="Times New Roman" w:hAnsi="Times New Roman" w:cs="Times New Roman"/>
                <w:sz w:val="16"/>
                <w:szCs w:val="16"/>
              </w:rPr>
              <w:t xml:space="preserve"> </w:t>
            </w:r>
            <w:r w:rsidRPr="00287762">
              <w:rPr>
                <w:rFonts w:ascii="Times New Roman" w:hAnsi="Times New Roman" w:cs="Times New Roman"/>
                <w:i/>
                <w:sz w:val="16"/>
                <w:szCs w:val="16"/>
              </w:rPr>
              <w:t>CAMO.A.200(a)(1),CAMO.A.300(a)(3),CAMO.A.200(b),CAMO.A.300(a)(5),CAMO.A.300(a)(6),AMC2 CAMO.A.300,CAMO.A.305(a-c),CAMO.A.305(e),CAMO.A.305(f),AMC1 CAMO.A.305(a),AMC1 CAMO.A.305(a)(3),</w:t>
            </w:r>
            <w:r>
              <w:rPr>
                <w:rFonts w:ascii="Times New Roman" w:hAnsi="Times New Roman" w:cs="Times New Roman"/>
                <w:i/>
                <w:sz w:val="16"/>
                <w:szCs w:val="16"/>
              </w:rPr>
              <w:t xml:space="preserve"> </w:t>
            </w:r>
          </w:p>
          <w:p w14:paraId="75286891" w14:textId="77777777" w:rsidR="00422453" w:rsidRDefault="00422453" w:rsidP="004B7E51">
            <w:pPr>
              <w:spacing w:before="40" w:after="40" w:line="240" w:lineRule="auto"/>
              <w:rPr>
                <w:rFonts w:ascii="Times New Roman" w:hAnsi="Times New Roman" w:cs="Times New Roman"/>
                <w:i/>
                <w:sz w:val="16"/>
                <w:szCs w:val="16"/>
              </w:rPr>
            </w:pPr>
            <w:r w:rsidRPr="00287762">
              <w:rPr>
                <w:rFonts w:ascii="Times New Roman" w:hAnsi="Times New Roman" w:cs="Times New Roman"/>
                <w:i/>
                <w:sz w:val="16"/>
                <w:szCs w:val="16"/>
              </w:rPr>
              <w:t>GM1 CAMO.A.305(a)(3),AMC1 CAMO.A.305(a)(4);(a)(5),GM1 CAMO.A.305(a)(5),AMC1 CAMO.A.305(b)(2), AMC1</w:t>
            </w:r>
            <w:r>
              <w:rPr>
                <w:rFonts w:ascii="Times New Roman" w:hAnsi="Times New Roman" w:cs="Times New Roman"/>
                <w:i/>
                <w:sz w:val="16"/>
                <w:szCs w:val="16"/>
              </w:rPr>
              <w:t xml:space="preserve"> </w:t>
            </w:r>
            <w:r w:rsidRPr="00287762">
              <w:rPr>
                <w:rFonts w:ascii="Times New Roman" w:hAnsi="Times New Roman" w:cs="Times New Roman"/>
                <w:i/>
                <w:sz w:val="16"/>
                <w:szCs w:val="16"/>
              </w:rPr>
              <w:t>CAMO.A.305(c),GM1 CAMO.A.305(f)M.A.201</w:t>
            </w:r>
          </w:p>
          <w:p w14:paraId="0B3EF53B" w14:textId="459B62C1" w:rsidR="00422453" w:rsidRPr="001D1C9B" w:rsidRDefault="00422453" w:rsidP="004B7E51">
            <w:pPr>
              <w:spacing w:before="40" w:after="40" w:line="240" w:lineRule="auto"/>
              <w:rPr>
                <w:rFonts w:ascii="Times New Roman" w:hAnsi="Times New Roman" w:cs="Times New Roman"/>
                <w:color w:val="0070C0"/>
                <w:sz w:val="18"/>
                <w:szCs w:val="18"/>
                <w:lang w:val="en-US"/>
              </w:rPr>
            </w:pPr>
          </w:p>
        </w:tc>
        <w:tc>
          <w:tcPr>
            <w:tcW w:w="6095" w:type="dxa"/>
          </w:tcPr>
          <w:p w14:paraId="3F77D3B0"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0F6D6607" w14:textId="77777777" w:rsidTr="004B7E51">
        <w:trPr>
          <w:trHeight w:val="2444"/>
        </w:trPr>
        <w:sdt>
          <w:sdtPr>
            <w:rPr>
              <w:rFonts w:ascii="Times New Roman" w:hAnsi="Times New Roman" w:cs="Times New Roman"/>
              <w:sz w:val="20"/>
              <w:szCs w:val="20"/>
            </w:rPr>
            <w:id w:val="1558694914"/>
            <w14:checkbox>
              <w14:checked w14:val="0"/>
              <w14:checkedState w14:val="2612" w14:font="Tahoma"/>
              <w14:uncheckedState w14:val="2610" w14:font="Tahoma"/>
            </w14:checkbox>
          </w:sdtPr>
          <w:sdtEndPr/>
          <w:sdtContent>
            <w:tc>
              <w:tcPr>
                <w:tcW w:w="839" w:type="dxa"/>
                <w:vAlign w:val="center"/>
              </w:tcPr>
              <w:p w14:paraId="21ACFF41"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04C912AB" w14:textId="4D323373" w:rsidR="00422453" w:rsidRPr="0085057C" w:rsidRDefault="00422453" w:rsidP="004B7E51">
            <w:pPr>
              <w:pStyle w:val="ListParagraph"/>
              <w:numPr>
                <w:ilvl w:val="1"/>
                <w:numId w:val="14"/>
              </w:numPr>
              <w:spacing w:after="0" w:line="240" w:lineRule="auto"/>
              <w:jc w:val="both"/>
              <w:rPr>
                <w:rFonts w:ascii="Times New Roman" w:hAnsi="Times New Roman" w:cs="Times New Roman"/>
                <w:b/>
                <w:sz w:val="20"/>
                <w:szCs w:val="20"/>
              </w:rPr>
            </w:pPr>
            <w:r w:rsidRPr="0085057C">
              <w:rPr>
                <w:rFonts w:ascii="Times New Roman" w:hAnsi="Times New Roman" w:cs="Times New Roman"/>
                <w:b/>
                <w:sz w:val="20"/>
                <w:szCs w:val="20"/>
              </w:rPr>
              <w:t>Management Organization Chart</w:t>
            </w:r>
          </w:p>
          <w:p w14:paraId="5475A706" w14:textId="4879C996" w:rsidR="00422453" w:rsidRDefault="00422453" w:rsidP="004B7E51">
            <w:pPr>
              <w:pStyle w:val="ListParagraph"/>
              <w:spacing w:after="0" w:line="240" w:lineRule="auto"/>
              <w:ind w:left="0"/>
              <w:jc w:val="both"/>
              <w:rPr>
                <w:rFonts w:ascii="Times New Roman" w:hAnsi="Times New Roman" w:cs="Times New Roman"/>
                <w:sz w:val="18"/>
                <w:szCs w:val="18"/>
              </w:rPr>
            </w:pPr>
            <w:r w:rsidRPr="005A0036">
              <w:rPr>
                <w:rFonts w:ascii="Times New Roman" w:hAnsi="Times New Roman" w:cs="Times New Roman"/>
                <w:sz w:val="18"/>
                <w:szCs w:val="18"/>
              </w:rPr>
              <w:t>The chart should provide a comprehensive understanding of the whole of a company’s management structure</w:t>
            </w:r>
          </w:p>
          <w:p w14:paraId="06E1D7A5" w14:textId="32E34909" w:rsidR="00422453" w:rsidRPr="0085057C"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85057C">
              <w:rPr>
                <w:rFonts w:ascii="Times New Roman" w:hAnsi="Times New Roman" w:cs="Times New Roman"/>
                <w:sz w:val="18"/>
                <w:szCs w:val="18"/>
              </w:rPr>
              <w:t xml:space="preserve">General organisation chart showing </w:t>
            </w:r>
          </w:p>
          <w:p w14:paraId="211A989B" w14:textId="07E0C973" w:rsidR="00422453" w:rsidRPr="0085057C"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85057C">
              <w:rPr>
                <w:rFonts w:ascii="Times New Roman" w:hAnsi="Times New Roman" w:cs="Times New Roman"/>
                <w:sz w:val="18"/>
                <w:szCs w:val="18"/>
              </w:rPr>
              <w:t>Continuing Airworthiness Management Organisation Chart</w:t>
            </w:r>
            <w:r>
              <w:rPr>
                <w:rFonts w:ascii="Times New Roman" w:hAnsi="Times New Roman" w:cs="Times New Roman"/>
                <w:sz w:val="18"/>
                <w:szCs w:val="18"/>
              </w:rPr>
              <w:t xml:space="preserve"> (Large/small organization)</w:t>
            </w:r>
          </w:p>
          <w:p w14:paraId="145D269D" w14:textId="7B8EC4C5" w:rsidR="00422453" w:rsidRPr="0085057C"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85057C">
              <w:rPr>
                <w:rFonts w:ascii="Times New Roman" w:hAnsi="Times New Roman" w:cs="Times New Roman"/>
                <w:sz w:val="18"/>
                <w:szCs w:val="18"/>
              </w:rPr>
              <w:t>The nominated persons</w:t>
            </w:r>
            <w:r>
              <w:rPr>
                <w:rFonts w:ascii="Times New Roman" w:hAnsi="Times New Roman" w:cs="Times New Roman"/>
                <w:sz w:val="18"/>
                <w:szCs w:val="18"/>
              </w:rPr>
              <w:t>/postholders</w:t>
            </w:r>
            <w:r w:rsidRPr="0085057C">
              <w:rPr>
                <w:rFonts w:ascii="Times New Roman" w:hAnsi="Times New Roman" w:cs="Times New Roman"/>
                <w:sz w:val="18"/>
                <w:szCs w:val="18"/>
              </w:rPr>
              <w:t xml:space="preserve"> as per CAMO.A.305 should be identified in the chart</w:t>
            </w:r>
          </w:p>
          <w:p w14:paraId="5946EF63"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85057C">
              <w:rPr>
                <w:rFonts w:ascii="Times New Roman" w:hAnsi="Times New Roman" w:cs="Times New Roman"/>
                <w:sz w:val="18"/>
                <w:szCs w:val="18"/>
              </w:rPr>
              <w:t xml:space="preserve">Compliance monitoring personnel must be shown to be independent of the continuing airworthiness management </w:t>
            </w:r>
            <w:r>
              <w:rPr>
                <w:rFonts w:ascii="Times New Roman" w:hAnsi="Times New Roman" w:cs="Times New Roman"/>
                <w:sz w:val="18"/>
                <w:szCs w:val="18"/>
              </w:rPr>
              <w:t xml:space="preserve"> </w:t>
            </w:r>
          </w:p>
          <w:p w14:paraId="549F0045" w14:textId="5F0DAD44" w:rsidR="00422453" w:rsidRPr="0085057C"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85057C">
              <w:rPr>
                <w:rFonts w:ascii="Times New Roman" w:hAnsi="Times New Roman" w:cs="Times New Roman"/>
                <w:sz w:val="18"/>
                <w:szCs w:val="18"/>
              </w:rPr>
              <w:t>and must report directly to the accountable manager</w:t>
            </w:r>
          </w:p>
          <w:p w14:paraId="1C44EEFA" w14:textId="77777777" w:rsidR="00422453" w:rsidRDefault="00422453" w:rsidP="004B7E51">
            <w:pPr>
              <w:spacing w:after="0" w:line="240" w:lineRule="auto"/>
              <w:jc w:val="both"/>
              <w:rPr>
                <w:rFonts w:ascii="Times New Roman" w:hAnsi="Times New Roman" w:cs="Times New Roman"/>
                <w:i/>
                <w:sz w:val="16"/>
                <w:szCs w:val="16"/>
              </w:rPr>
            </w:pPr>
            <w:r w:rsidRPr="0038451B">
              <w:rPr>
                <w:rFonts w:ascii="Times New Roman" w:hAnsi="Times New Roman" w:cs="Times New Roman"/>
                <w:b/>
                <w:sz w:val="18"/>
                <w:szCs w:val="18"/>
                <w:u w:val="single"/>
              </w:rPr>
              <w:t>Note</w:t>
            </w:r>
            <w:r>
              <w:rPr>
                <w:rFonts w:ascii="Times New Roman" w:hAnsi="Times New Roman" w:cs="Times New Roman"/>
                <w:sz w:val="18"/>
                <w:szCs w:val="18"/>
              </w:rPr>
              <w:t xml:space="preserve">: </w:t>
            </w:r>
            <w:r w:rsidRPr="008D316B">
              <w:rPr>
                <w:rFonts w:ascii="Times New Roman" w:hAnsi="Times New Roman" w:cs="Times New Roman"/>
                <w:i/>
                <w:sz w:val="16"/>
                <w:szCs w:val="16"/>
              </w:rPr>
              <w:t>The organisation chart must show associated chains of accountability and responsibility between all the person(s) referred to in points (a)(3) to (a)(5), (b)(2), (e) and (f) of point CAMO.A.305, and related to point (a)(1) of point CAMO.A.200;</w:t>
            </w:r>
          </w:p>
          <w:p w14:paraId="5E5993A7" w14:textId="014A9CFD" w:rsidR="00422453" w:rsidRPr="0085057C" w:rsidRDefault="00422453" w:rsidP="004B7E51">
            <w:pPr>
              <w:spacing w:after="0" w:line="240" w:lineRule="auto"/>
              <w:rPr>
                <w:rFonts w:ascii="Times New Roman" w:hAnsi="Times New Roman" w:cs="Times New Roman"/>
                <w:sz w:val="20"/>
                <w:szCs w:val="20"/>
              </w:rPr>
            </w:pPr>
            <w:r w:rsidRPr="00287762">
              <w:rPr>
                <w:rFonts w:ascii="Times New Roman" w:hAnsi="Times New Roman" w:cs="Times New Roman"/>
                <w:b/>
                <w:sz w:val="18"/>
                <w:szCs w:val="18"/>
                <w:u w:val="single"/>
                <w:lang w:val="sr-Latn-RS"/>
              </w:rPr>
              <w:t>IR reference</w:t>
            </w:r>
            <w:r w:rsidRPr="00287762">
              <w:rPr>
                <w:rFonts w:ascii="Times New Roman" w:hAnsi="Times New Roman" w:cs="Times New Roman"/>
                <w:b/>
                <w:sz w:val="18"/>
                <w:szCs w:val="18"/>
                <w:u w:val="single"/>
                <w:lang w:val="en-US"/>
              </w:rPr>
              <w:t>:</w:t>
            </w:r>
            <w:r>
              <w:rPr>
                <w:rFonts w:ascii="Times New Roman" w:hAnsi="Times New Roman" w:cs="Times New Roman"/>
                <w:b/>
                <w:sz w:val="18"/>
                <w:szCs w:val="18"/>
                <w:u w:val="single"/>
                <w:lang w:val="en-US"/>
              </w:rPr>
              <w:t xml:space="preserve"> </w:t>
            </w:r>
            <w:r w:rsidRPr="00287762">
              <w:rPr>
                <w:rFonts w:ascii="Times New Roman" w:hAnsi="Times New Roman" w:cs="Times New Roman"/>
                <w:i/>
                <w:sz w:val="16"/>
                <w:szCs w:val="16"/>
              </w:rPr>
              <w:t>CAMO.A.200(a)(1),CAMO.A.300(a)(7),AMC1 CAMO.A.300, CAMO.A.305(a), CAMO.A.305(b), CAMO.A.305(c),AMC1 CAMO.A.305(a),AMC1 CAMO.A.305(a)(3),GM1 CAMO.A.305(a)(3),AMC1 CAMO.A.305(b)(2)</w:t>
            </w:r>
          </w:p>
        </w:tc>
        <w:tc>
          <w:tcPr>
            <w:tcW w:w="6095" w:type="dxa"/>
            <w:shd w:val="clear" w:color="auto" w:fill="auto"/>
          </w:tcPr>
          <w:p w14:paraId="7EB56194" w14:textId="5666C01E" w:rsidR="00422453" w:rsidRPr="008472C9" w:rsidRDefault="00422453" w:rsidP="004B7E51">
            <w:pPr>
              <w:spacing w:after="0" w:line="240" w:lineRule="auto"/>
              <w:rPr>
                <w:rFonts w:ascii="Times New Roman" w:hAnsi="Times New Roman" w:cs="Times New Roman"/>
              </w:rPr>
            </w:pPr>
          </w:p>
        </w:tc>
      </w:tr>
      <w:tr w:rsidR="00422453" w:rsidRPr="008472C9" w14:paraId="0CEA0CD2" w14:textId="77777777" w:rsidTr="004B7E51">
        <w:sdt>
          <w:sdtPr>
            <w:rPr>
              <w:rFonts w:ascii="Times New Roman" w:hAnsi="Times New Roman" w:cs="Times New Roman"/>
              <w:sz w:val="20"/>
              <w:szCs w:val="20"/>
            </w:rPr>
            <w:id w:val="394595669"/>
            <w14:checkbox>
              <w14:checked w14:val="0"/>
              <w14:checkedState w14:val="2612" w14:font="Tahoma"/>
              <w14:uncheckedState w14:val="2610" w14:font="Tahoma"/>
            </w14:checkbox>
          </w:sdtPr>
          <w:sdtEndPr/>
          <w:sdtContent>
            <w:tc>
              <w:tcPr>
                <w:tcW w:w="839" w:type="dxa"/>
                <w:vAlign w:val="center"/>
              </w:tcPr>
              <w:p w14:paraId="72EFC660"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7514C3B" w14:textId="61E566EB" w:rsidR="00422453" w:rsidRPr="0038451B" w:rsidRDefault="00422453" w:rsidP="004B7E51">
            <w:pPr>
              <w:pStyle w:val="ListParagraph"/>
              <w:numPr>
                <w:ilvl w:val="1"/>
                <w:numId w:val="14"/>
              </w:numPr>
              <w:spacing w:after="0" w:line="240" w:lineRule="auto"/>
              <w:jc w:val="both"/>
              <w:rPr>
                <w:rFonts w:ascii="Times New Roman" w:hAnsi="Times New Roman" w:cs="Times New Roman"/>
                <w:b/>
                <w:sz w:val="20"/>
                <w:szCs w:val="20"/>
              </w:rPr>
            </w:pPr>
            <w:r w:rsidRPr="00C118BE">
              <w:rPr>
                <w:rFonts w:ascii="Times New Roman" w:hAnsi="Times New Roman" w:cs="Times New Roman"/>
                <w:b/>
                <w:sz w:val="20"/>
                <w:szCs w:val="20"/>
              </w:rPr>
              <w:t>Procedure for changes requiring prior approval</w:t>
            </w:r>
            <w:r>
              <w:rPr>
                <w:rFonts w:ascii="Times New Roman" w:hAnsi="Times New Roman" w:cs="Times New Roman"/>
                <w:b/>
                <w:sz w:val="20"/>
                <w:szCs w:val="20"/>
              </w:rPr>
              <w:t xml:space="preserve"> </w:t>
            </w:r>
          </w:p>
          <w:p w14:paraId="0DBBB577" w14:textId="65FD090E" w:rsidR="00422453" w:rsidRDefault="00422453" w:rsidP="004B7E51">
            <w:pPr>
              <w:spacing w:before="40" w:after="40" w:line="240" w:lineRule="auto"/>
              <w:rPr>
                <w:rFonts w:ascii="Times New Roman" w:hAnsi="Times New Roman" w:cs="Times New Roman"/>
                <w:sz w:val="18"/>
                <w:szCs w:val="18"/>
              </w:rPr>
            </w:pPr>
            <w:r>
              <w:rPr>
                <w:rFonts w:ascii="Times New Roman" w:hAnsi="Times New Roman" w:cs="Times New Roman"/>
                <w:sz w:val="18"/>
                <w:szCs w:val="18"/>
              </w:rPr>
              <w:t>-</w:t>
            </w:r>
            <w:r w:rsidRPr="00E31A7B">
              <w:rPr>
                <w:rFonts w:ascii="Times New Roman" w:hAnsi="Times New Roman" w:cs="Times New Roman"/>
                <w:sz w:val="18"/>
                <w:szCs w:val="18"/>
              </w:rPr>
              <w:t>Identification of changes requiring direct approval (examples below)</w:t>
            </w:r>
            <w:r>
              <w:rPr>
                <w:rFonts w:ascii="Times New Roman" w:hAnsi="Times New Roman" w:cs="Times New Roman"/>
                <w:sz w:val="18"/>
                <w:szCs w:val="18"/>
              </w:rPr>
              <w:t xml:space="preserve"> </w:t>
            </w:r>
          </w:p>
          <w:p w14:paraId="196B53C9" w14:textId="25639886"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Changes listed in GM1 CAMO.A.130(a)(1)</w:t>
            </w:r>
            <w:r>
              <w:rPr>
                <w:rFonts w:ascii="Times New Roman" w:hAnsi="Times New Roman" w:cs="Times New Roman"/>
                <w:sz w:val="18"/>
                <w:szCs w:val="18"/>
              </w:rPr>
              <w:t xml:space="preserve"> such as </w:t>
            </w:r>
            <w:r w:rsidRPr="00D82E29">
              <w:rPr>
                <w:rFonts w:ascii="Times New Roman" w:hAnsi="Times New Roman" w:cs="Times New Roman"/>
                <w:sz w:val="18"/>
                <w:szCs w:val="18"/>
              </w:rPr>
              <w:t>name of the organisation</w:t>
            </w:r>
            <w:r>
              <w:rPr>
                <w:rFonts w:ascii="Times New Roman" w:hAnsi="Times New Roman" w:cs="Times New Roman"/>
                <w:sz w:val="18"/>
                <w:szCs w:val="18"/>
              </w:rPr>
              <w:t>, principal</w:t>
            </w:r>
            <w:r w:rsidRPr="00D82E29">
              <w:rPr>
                <w:rFonts w:ascii="Times New Roman" w:hAnsi="Times New Roman" w:cs="Times New Roman"/>
                <w:sz w:val="18"/>
                <w:szCs w:val="18"/>
              </w:rPr>
              <w:t xml:space="preserve"> place of business</w:t>
            </w:r>
            <w:r>
              <w:rPr>
                <w:rFonts w:ascii="Times New Roman" w:hAnsi="Times New Roman" w:cs="Times New Roman"/>
                <w:sz w:val="18"/>
                <w:szCs w:val="18"/>
              </w:rPr>
              <w:t xml:space="preserve"> etc.</w:t>
            </w:r>
          </w:p>
          <w:p w14:paraId="7EE48C70" w14:textId="65DC36DA"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Changes that affect the scope of the certificate or the terms of approval of the organisation</w:t>
            </w:r>
          </w:p>
          <w:p w14:paraId="20EC9A67" w14:textId="5AD655AA"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Changes to personnel nominated in accordance with points (a)(3) to (a)(5) and (b)(2) of point CAMO.A.305</w:t>
            </w:r>
          </w:p>
          <w:p w14:paraId="4C037618" w14:textId="265A2094"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Changes to reporting lines between the persons nominated per points CAMO.A.305(a)(3) to (a)(5) and (b)(2),</w:t>
            </w:r>
            <w:r>
              <w:rPr>
                <w:rFonts w:ascii="Times New Roman" w:hAnsi="Times New Roman" w:cs="Times New Roman"/>
                <w:sz w:val="18"/>
                <w:szCs w:val="18"/>
              </w:rPr>
              <w:t xml:space="preserve"> to  </w:t>
            </w:r>
          </w:p>
          <w:p w14:paraId="2FEC22AF" w14:textId="304C176F"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t</w:t>
            </w:r>
            <w:r w:rsidRPr="00C118BE">
              <w:rPr>
                <w:rFonts w:ascii="Times New Roman" w:hAnsi="Times New Roman" w:cs="Times New Roman"/>
                <w:sz w:val="18"/>
                <w:szCs w:val="18"/>
              </w:rPr>
              <w:t>he accountable manager;</w:t>
            </w:r>
          </w:p>
          <w:p w14:paraId="10FB4F12" w14:textId="71D4598C"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The procedure as regards changes not requiring prior approval referred to in point CAMO.A.130(c)</w:t>
            </w:r>
          </w:p>
          <w:p w14:paraId="1415218F" w14:textId="227AF85A"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CAME procedure for the completion of an AR under supervision (CAMO.A.310(c))</w:t>
            </w:r>
          </w:p>
          <w:p w14:paraId="07344C8E" w14:textId="7D43FBE0"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Notification before such changes take place (AMC1 CAMO.A.130)</w:t>
            </w:r>
          </w:p>
          <w:p w14:paraId="7C698FCA" w14:textId="6F41D19B" w:rsidR="00422453" w:rsidRPr="00C118B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C118BE">
              <w:rPr>
                <w:rFonts w:ascii="Times New Roman" w:hAnsi="Times New Roman" w:cs="Times New Roman"/>
                <w:sz w:val="18"/>
                <w:szCs w:val="18"/>
              </w:rPr>
              <w:t>Management of the safety risks related to any change to the organisation per AMC1 CAMO.A.200(a)(3) point (e)</w:t>
            </w:r>
          </w:p>
          <w:p w14:paraId="193F2B17" w14:textId="77777777" w:rsidR="00422453" w:rsidRDefault="00422453" w:rsidP="004B7E51">
            <w:pPr>
              <w:spacing w:after="0" w:line="240" w:lineRule="auto"/>
              <w:jc w:val="both"/>
              <w:rPr>
                <w:rFonts w:ascii="Times New Roman" w:hAnsi="Times New Roman" w:cs="Times New Roman"/>
                <w:sz w:val="18"/>
                <w:szCs w:val="18"/>
              </w:rPr>
            </w:pPr>
            <w:r w:rsidRPr="00F30374">
              <w:rPr>
                <w:rFonts w:ascii="Times New Roman" w:hAnsi="Times New Roman" w:cs="Times New Roman"/>
                <w:sz w:val="18"/>
                <w:szCs w:val="18"/>
              </w:rPr>
              <w:t>-</w:t>
            </w:r>
            <w:r w:rsidRPr="00E31A7B">
              <w:rPr>
                <w:rFonts w:ascii="Times New Roman" w:hAnsi="Times New Roman" w:cs="Times New Roman"/>
                <w:sz w:val="18"/>
                <w:szCs w:val="18"/>
              </w:rPr>
              <w:t xml:space="preserve">Responsibilities </w:t>
            </w:r>
            <w:r w:rsidRPr="00F30374">
              <w:rPr>
                <w:rFonts w:ascii="Times New Roman" w:hAnsi="Times New Roman" w:cs="Times New Roman"/>
                <w:sz w:val="18"/>
                <w:szCs w:val="18"/>
              </w:rPr>
              <w:t>(Person responsible for notifying changes to the Competent Authority</w:t>
            </w:r>
            <w:r>
              <w:rPr>
                <w:rFonts w:ascii="Times New Roman" w:hAnsi="Times New Roman" w:cs="Times New Roman"/>
                <w:sz w:val="18"/>
                <w:szCs w:val="18"/>
              </w:rPr>
              <w:t xml:space="preserve"> / CMM</w:t>
            </w:r>
            <w:r w:rsidRPr="00F30374">
              <w:rPr>
                <w:rFonts w:ascii="Times New Roman" w:hAnsi="Times New Roman" w:cs="Times New Roman"/>
                <w:sz w:val="18"/>
                <w:szCs w:val="18"/>
              </w:rPr>
              <w:t>)</w:t>
            </w:r>
            <w:r>
              <w:rPr>
                <w:rFonts w:ascii="Times New Roman" w:hAnsi="Times New Roman" w:cs="Times New Roman"/>
                <w:sz w:val="18"/>
                <w:szCs w:val="18"/>
              </w:rPr>
              <w:t xml:space="preserve"> </w:t>
            </w:r>
          </w:p>
          <w:p w14:paraId="3AD2BE09" w14:textId="0C905CA7" w:rsidR="00422453" w:rsidRDefault="00422453" w:rsidP="004B7E51">
            <w:pPr>
              <w:spacing w:after="0" w:line="240" w:lineRule="auto"/>
              <w:jc w:val="both"/>
              <w:rPr>
                <w:rFonts w:ascii="Times New Roman" w:hAnsi="Times New Roman" w:cs="Times New Roman"/>
                <w:sz w:val="18"/>
                <w:szCs w:val="18"/>
              </w:rPr>
            </w:pPr>
            <w:r w:rsidRPr="00F30374">
              <w:rPr>
                <w:rFonts w:ascii="Times New Roman" w:hAnsi="Times New Roman" w:cs="Times New Roman"/>
                <w:sz w:val="18"/>
                <w:szCs w:val="18"/>
              </w:rPr>
              <w:t>-</w:t>
            </w:r>
            <w:r w:rsidRPr="00E31A7B">
              <w:rPr>
                <w:rFonts w:ascii="Times New Roman" w:hAnsi="Times New Roman" w:cs="Times New Roman"/>
                <w:sz w:val="18"/>
                <w:szCs w:val="18"/>
              </w:rPr>
              <w:t>Notification procedure</w:t>
            </w:r>
            <w:r w:rsidRPr="00F30374">
              <w:rPr>
                <w:rFonts w:ascii="Times New Roman" w:hAnsi="Times New Roman" w:cs="Times New Roman"/>
                <w:sz w:val="18"/>
                <w:szCs w:val="18"/>
              </w:rPr>
              <w:t xml:space="preserve"> (How/when to inform the Competent Authority</w:t>
            </w:r>
            <w:r>
              <w:rPr>
                <w:rFonts w:ascii="Times New Roman" w:hAnsi="Times New Roman" w:cs="Times New Roman"/>
                <w:sz w:val="18"/>
                <w:szCs w:val="18"/>
              </w:rPr>
              <w:t>,</w:t>
            </w:r>
            <w:r w:rsidRPr="00F30374">
              <w:rPr>
                <w:rFonts w:ascii="Times New Roman" w:hAnsi="Times New Roman" w:cs="Times New Roman"/>
                <w:sz w:val="18"/>
                <w:szCs w:val="18"/>
              </w:rPr>
              <w:t xml:space="preserve"> EASA Form 2 and/or Form 4 may be </w:t>
            </w:r>
            <w:r>
              <w:rPr>
                <w:rFonts w:ascii="Times New Roman" w:hAnsi="Times New Roman" w:cs="Times New Roman"/>
                <w:sz w:val="18"/>
                <w:szCs w:val="18"/>
              </w:rPr>
              <w:t xml:space="preserve"> </w:t>
            </w:r>
          </w:p>
          <w:p w14:paraId="4B7F1C12" w14:textId="7A1C1072" w:rsidR="00422453" w:rsidRPr="00F30374"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30374">
              <w:rPr>
                <w:rFonts w:ascii="Times New Roman" w:hAnsi="Times New Roman" w:cs="Times New Roman"/>
                <w:sz w:val="18"/>
                <w:szCs w:val="18"/>
              </w:rPr>
              <w:t>required)</w:t>
            </w:r>
          </w:p>
          <w:p w14:paraId="4A032917" w14:textId="27D617EE" w:rsidR="00422453" w:rsidRDefault="00422453" w:rsidP="004B7E51">
            <w:pPr>
              <w:spacing w:after="0" w:line="240" w:lineRule="auto"/>
              <w:jc w:val="both"/>
              <w:rPr>
                <w:rFonts w:ascii="Times New Roman" w:hAnsi="Times New Roman" w:cs="Times New Roman"/>
                <w:sz w:val="18"/>
                <w:szCs w:val="18"/>
              </w:rPr>
            </w:pPr>
            <w:r w:rsidRPr="00F30374">
              <w:rPr>
                <w:rFonts w:ascii="Times New Roman" w:hAnsi="Times New Roman" w:cs="Times New Roman"/>
                <w:sz w:val="18"/>
                <w:szCs w:val="18"/>
              </w:rPr>
              <w:t>-</w:t>
            </w:r>
            <w:r w:rsidRPr="00E31A7B">
              <w:rPr>
                <w:rFonts w:ascii="Times New Roman" w:hAnsi="Times New Roman" w:cs="Times New Roman"/>
                <w:sz w:val="18"/>
                <w:szCs w:val="18"/>
              </w:rPr>
              <w:t>Change procedure/Risk Assessment procedure/Audit procedure (see note below)</w:t>
            </w:r>
          </w:p>
          <w:p w14:paraId="07349086" w14:textId="4205C2F0"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31A7B">
              <w:rPr>
                <w:rFonts w:ascii="Times New Roman" w:hAnsi="Times New Roman" w:cs="Times New Roman"/>
                <w:sz w:val="18"/>
                <w:szCs w:val="18"/>
              </w:rPr>
              <w:t>CAME</w:t>
            </w:r>
            <w:r>
              <w:rPr>
                <w:rFonts w:ascii="Times New Roman" w:hAnsi="Times New Roman" w:cs="Times New Roman"/>
                <w:sz w:val="18"/>
                <w:szCs w:val="18"/>
              </w:rPr>
              <w:t xml:space="preserve"> (H</w:t>
            </w:r>
            <w:r w:rsidRPr="00D656FA">
              <w:rPr>
                <w:rFonts w:ascii="Times New Roman" w:hAnsi="Times New Roman" w:cs="Times New Roman"/>
                <w:sz w:val="18"/>
                <w:szCs w:val="18"/>
              </w:rPr>
              <w:t>ow amendments to the CAME will be managed</w:t>
            </w:r>
            <w:r>
              <w:rPr>
                <w:rFonts w:ascii="Times New Roman" w:hAnsi="Times New Roman" w:cs="Times New Roman"/>
                <w:sz w:val="18"/>
                <w:szCs w:val="18"/>
              </w:rPr>
              <w:t>, t</w:t>
            </w:r>
            <w:r w:rsidRPr="00D656FA">
              <w:rPr>
                <w:rFonts w:ascii="Times New Roman" w:hAnsi="Times New Roman" w:cs="Times New Roman"/>
                <w:sz w:val="18"/>
                <w:szCs w:val="18"/>
              </w:rPr>
              <w:t xml:space="preserve">he CAME shall be reviewed at intervals not exceeding 12 months </w:t>
            </w:r>
            <w:r>
              <w:rPr>
                <w:rFonts w:ascii="Times New Roman" w:hAnsi="Times New Roman" w:cs="Times New Roman"/>
                <w:sz w:val="18"/>
                <w:szCs w:val="18"/>
              </w:rPr>
              <w:t>(</w:t>
            </w:r>
            <w:r w:rsidRPr="004534FC">
              <w:rPr>
                <w:rFonts w:ascii="Times New Roman" w:hAnsi="Times New Roman" w:cs="Times New Roman"/>
                <w:sz w:val="18"/>
                <w:szCs w:val="18"/>
              </w:rPr>
              <w:t>UG.CAO.00162-002 Item 5 and List of examples</w:t>
            </w:r>
            <w:r>
              <w:rPr>
                <w:rFonts w:ascii="Times New Roman" w:hAnsi="Times New Roman" w:cs="Times New Roman"/>
                <w:sz w:val="18"/>
                <w:szCs w:val="18"/>
              </w:rPr>
              <w:t>)</w:t>
            </w:r>
          </w:p>
          <w:p w14:paraId="060B08B3" w14:textId="7C3A7B75" w:rsidR="00422453" w:rsidRDefault="00422453" w:rsidP="004B7E51">
            <w:pPr>
              <w:spacing w:before="40" w:after="40" w:line="240" w:lineRule="auto"/>
              <w:rPr>
                <w:rFonts w:ascii="Times New Roman" w:hAnsi="Times New Roman" w:cs="Times New Roman"/>
                <w:sz w:val="18"/>
                <w:szCs w:val="18"/>
              </w:rPr>
            </w:pPr>
            <w:r w:rsidRPr="0038451B">
              <w:rPr>
                <w:rFonts w:ascii="Times New Roman" w:hAnsi="Times New Roman" w:cs="Times New Roman"/>
                <w:b/>
                <w:sz w:val="18"/>
                <w:szCs w:val="18"/>
              </w:rPr>
              <w:t>Note</w:t>
            </w:r>
            <w:r>
              <w:rPr>
                <w:rFonts w:ascii="Times New Roman" w:hAnsi="Times New Roman" w:cs="Times New Roman"/>
                <w:sz w:val="18"/>
                <w:szCs w:val="18"/>
              </w:rPr>
              <w:t xml:space="preserve">: </w:t>
            </w:r>
            <w:r w:rsidRPr="003438F5">
              <w:rPr>
                <w:rFonts w:ascii="Times New Roman" w:hAnsi="Times New Roman" w:cs="Times New Roman"/>
                <w:i/>
                <w:sz w:val="16"/>
                <w:szCs w:val="16"/>
              </w:rPr>
              <w:t>For changes requiring prior approval by the CAD (direct approval), the organisation shall carry out a change/risk assessment followed by an internal audit.</w:t>
            </w:r>
            <w:r w:rsidRPr="003438F5">
              <w:rPr>
                <w:i/>
                <w:sz w:val="16"/>
                <w:szCs w:val="16"/>
              </w:rPr>
              <w:t xml:space="preserve"> </w:t>
            </w:r>
            <w:r w:rsidRPr="003438F5">
              <w:rPr>
                <w:rFonts w:ascii="Times New Roman" w:hAnsi="Times New Roman" w:cs="Times New Roman"/>
                <w:i/>
                <w:sz w:val="16"/>
                <w:szCs w:val="16"/>
              </w:rPr>
              <w:t>The relevant audit report together with a statement of compliance from the Compliance Monitoring Manager shall be provided to the assigned inspector.</w:t>
            </w:r>
            <w:r>
              <w:rPr>
                <w:rFonts w:ascii="Times New Roman" w:hAnsi="Times New Roman" w:cs="Times New Roman"/>
                <w:sz w:val="18"/>
                <w:szCs w:val="18"/>
              </w:rPr>
              <w:t xml:space="preserve"> </w:t>
            </w:r>
          </w:p>
          <w:p w14:paraId="08B871D5" w14:textId="2A1685CE" w:rsidR="00422453" w:rsidRPr="00DB5696" w:rsidRDefault="00422453" w:rsidP="004B7E51">
            <w:pPr>
              <w:spacing w:after="0" w:line="240" w:lineRule="auto"/>
              <w:rPr>
                <w:rFonts w:ascii="Times New Roman" w:hAnsi="Times New Roman" w:cs="Times New Roman"/>
                <w:sz w:val="18"/>
                <w:szCs w:val="18"/>
              </w:rPr>
            </w:pPr>
            <w:r w:rsidRPr="00287762">
              <w:rPr>
                <w:rFonts w:ascii="Times New Roman" w:hAnsi="Times New Roman" w:cs="Times New Roman"/>
                <w:b/>
                <w:sz w:val="18"/>
                <w:szCs w:val="18"/>
                <w:u w:val="single"/>
                <w:lang w:val="sr-Latn-RS"/>
              </w:rPr>
              <w:t>IR reference</w:t>
            </w:r>
            <w:r w:rsidRPr="00287762">
              <w:rPr>
                <w:rFonts w:ascii="Times New Roman" w:hAnsi="Times New Roman" w:cs="Times New Roman"/>
                <w:b/>
                <w:sz w:val="18"/>
                <w:szCs w:val="18"/>
                <w:u w:val="single"/>
                <w:lang w:val="en-US"/>
              </w:rPr>
              <w:t>:</w:t>
            </w:r>
            <w:r w:rsidRPr="005A0036">
              <w:rPr>
                <w:rFonts w:ascii="Times New Roman" w:hAnsi="Times New Roman" w:cs="Times New Roman"/>
                <w:sz w:val="16"/>
                <w:szCs w:val="16"/>
              </w:rPr>
              <w:t xml:space="preserve"> </w:t>
            </w:r>
            <w:r w:rsidRPr="00E31A7B">
              <w:rPr>
                <w:rFonts w:ascii="Times New Roman" w:hAnsi="Times New Roman" w:cs="Times New Roman"/>
                <w:i/>
                <w:sz w:val="16"/>
                <w:szCs w:val="16"/>
              </w:rPr>
              <w:t xml:space="preserve">CAMO.A.130(a), CAMO.A.130(b),AMC1 CAMO.A.130,AMC2 CAMO.A.130,GM1 CAMO.A.130,               </w:t>
            </w:r>
            <w:r>
              <w:rPr>
                <w:rFonts w:ascii="Times New Roman" w:hAnsi="Times New Roman" w:cs="Times New Roman"/>
                <w:i/>
                <w:sz w:val="16"/>
                <w:szCs w:val="16"/>
              </w:rPr>
              <w:t xml:space="preserve">      </w:t>
            </w:r>
            <w:r w:rsidRPr="00E31A7B">
              <w:rPr>
                <w:rFonts w:ascii="Times New Roman" w:hAnsi="Times New Roman" w:cs="Times New Roman"/>
                <w:i/>
                <w:sz w:val="16"/>
                <w:szCs w:val="16"/>
              </w:rPr>
              <w:t>GM1 CAMO.A.130(a)(1),GM1 CAMO.A.130(b),CAMO.A.300(a) (11),CAMO.A.300(b),CAMO.A.300(c))</w:t>
            </w:r>
          </w:p>
        </w:tc>
        <w:tc>
          <w:tcPr>
            <w:tcW w:w="6095" w:type="dxa"/>
          </w:tcPr>
          <w:p w14:paraId="32D41302" w14:textId="1D9B00E9"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33A4FAFB" w14:textId="77777777" w:rsidTr="004B7E51">
        <w:sdt>
          <w:sdtPr>
            <w:rPr>
              <w:rFonts w:ascii="Times New Roman" w:hAnsi="Times New Roman" w:cs="Times New Roman"/>
              <w:sz w:val="20"/>
              <w:szCs w:val="20"/>
            </w:rPr>
            <w:id w:val="877260463"/>
            <w14:checkbox>
              <w14:checked w14:val="0"/>
              <w14:checkedState w14:val="2612" w14:font="Tahoma"/>
              <w14:uncheckedState w14:val="2610" w14:font="Tahoma"/>
            </w14:checkbox>
          </w:sdtPr>
          <w:sdtEndPr/>
          <w:sdtContent>
            <w:tc>
              <w:tcPr>
                <w:tcW w:w="839" w:type="dxa"/>
                <w:vAlign w:val="center"/>
              </w:tcPr>
              <w:p w14:paraId="09FA86A5" w14:textId="77777777" w:rsidR="00422453" w:rsidRPr="008472C9" w:rsidRDefault="00422453" w:rsidP="004B7E51">
                <w:pPr>
                  <w:spacing w:after="0" w:line="240" w:lineRule="auto"/>
                  <w:jc w:val="center"/>
                  <w:rPr>
                    <w:rFonts w:ascii="Times New Roman" w:hAnsi="Times New Roman" w:cs="Times New Roman"/>
                    <w:color w:val="FF0000"/>
                    <w:sz w:val="20"/>
                    <w:szCs w:val="20"/>
                  </w:rPr>
                </w:pPr>
                <w:r w:rsidRPr="008472C9">
                  <w:rPr>
                    <w:rFonts w:ascii="Segoe UI Symbol" w:eastAsia="Malgun Gothic Semilight" w:hAnsi="Segoe UI Symbol" w:cs="Segoe UI Symbol"/>
                    <w:sz w:val="20"/>
                    <w:szCs w:val="20"/>
                  </w:rPr>
                  <w:t>☐</w:t>
                </w:r>
              </w:p>
            </w:tc>
          </w:sdtContent>
        </w:sdt>
        <w:tc>
          <w:tcPr>
            <w:tcW w:w="8654" w:type="dxa"/>
          </w:tcPr>
          <w:p w14:paraId="325BC2CE" w14:textId="76805271" w:rsidR="00422453" w:rsidRPr="00DB5696" w:rsidRDefault="00422453" w:rsidP="004B7E51">
            <w:pPr>
              <w:pStyle w:val="ListParagraph"/>
              <w:numPr>
                <w:ilvl w:val="1"/>
                <w:numId w:val="14"/>
              </w:numPr>
              <w:spacing w:after="0" w:line="240" w:lineRule="auto"/>
              <w:jc w:val="both"/>
              <w:rPr>
                <w:rFonts w:ascii="Times New Roman" w:hAnsi="Times New Roman" w:cs="Times New Roman"/>
                <w:b/>
                <w:sz w:val="20"/>
                <w:szCs w:val="20"/>
              </w:rPr>
            </w:pPr>
            <w:r w:rsidRPr="00DB5696">
              <w:rPr>
                <w:rFonts w:ascii="Times New Roman" w:hAnsi="Times New Roman" w:cs="Times New Roman"/>
                <w:b/>
                <w:sz w:val="20"/>
                <w:szCs w:val="20"/>
              </w:rPr>
              <w:t xml:space="preserve">Procedure for changes requiring prior approval </w:t>
            </w:r>
          </w:p>
          <w:p w14:paraId="484893C6" w14:textId="2DD2DFF9" w:rsidR="00422453" w:rsidRPr="00B23A73" w:rsidRDefault="00422453" w:rsidP="004B7E51">
            <w:pPr>
              <w:spacing w:after="0" w:line="240" w:lineRule="auto"/>
              <w:contextualSpacing/>
              <w:jc w:val="both"/>
              <w:rPr>
                <w:rFonts w:ascii="Times New Roman" w:hAnsi="Times New Roman" w:cs="Times New Roman"/>
                <w:i/>
                <w:sz w:val="18"/>
                <w:szCs w:val="18"/>
              </w:rPr>
            </w:pPr>
            <w:r w:rsidRPr="00E445FE">
              <w:rPr>
                <w:rFonts w:ascii="Times New Roman" w:hAnsi="Times New Roman" w:cs="Times New Roman"/>
                <w:sz w:val="18"/>
                <w:szCs w:val="18"/>
              </w:rPr>
              <w:t>The procedure shall at least specify:</w:t>
            </w:r>
          </w:p>
          <w:p w14:paraId="49BED8E0"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sidRPr="00E445FE">
              <w:rPr>
                <w:rFonts w:ascii="Times New Roman" w:hAnsi="Times New Roman" w:cs="Times New Roman"/>
                <w:sz w:val="18"/>
                <w:szCs w:val="18"/>
              </w:rPr>
              <w:t xml:space="preserve">-Definition of changes to which this procedure applies. This definition has to be agreed with the allocated inspector </w:t>
            </w:r>
            <w:r>
              <w:rPr>
                <w:rFonts w:ascii="Times New Roman" w:hAnsi="Times New Roman" w:cs="Times New Roman"/>
                <w:sz w:val="18"/>
                <w:szCs w:val="18"/>
              </w:rPr>
              <w:t xml:space="preserve"> </w:t>
            </w:r>
          </w:p>
          <w:p w14:paraId="41C95D2F" w14:textId="4FD88D7E" w:rsidR="00422453" w:rsidRPr="00E445F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E445FE">
              <w:rPr>
                <w:rFonts w:ascii="Times New Roman" w:hAnsi="Times New Roman" w:cs="Times New Roman"/>
                <w:sz w:val="18"/>
                <w:szCs w:val="18"/>
              </w:rPr>
              <w:t>for each document</w:t>
            </w:r>
          </w:p>
          <w:p w14:paraId="20AD55C9" w14:textId="1E516F15" w:rsidR="00422453" w:rsidRPr="00E445FE" w:rsidRDefault="00422453" w:rsidP="004B7E51">
            <w:pPr>
              <w:pStyle w:val="ListParagraph"/>
              <w:spacing w:after="0" w:line="240" w:lineRule="auto"/>
              <w:ind w:left="0"/>
              <w:jc w:val="both"/>
              <w:rPr>
                <w:rFonts w:ascii="Times New Roman" w:hAnsi="Times New Roman" w:cs="Times New Roman"/>
                <w:sz w:val="18"/>
                <w:szCs w:val="18"/>
              </w:rPr>
            </w:pPr>
            <w:r w:rsidRPr="00E445FE">
              <w:rPr>
                <w:rFonts w:ascii="Times New Roman" w:hAnsi="Times New Roman" w:cs="Times New Roman"/>
                <w:sz w:val="18"/>
                <w:szCs w:val="18"/>
              </w:rPr>
              <w:t>-The precise parts/sections/chapters of the affected document which are in the scope of this procedure</w:t>
            </w:r>
          </w:p>
          <w:p w14:paraId="7B5E6276"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sidRPr="00E445FE">
              <w:rPr>
                <w:rFonts w:ascii="Times New Roman" w:hAnsi="Times New Roman" w:cs="Times New Roman"/>
                <w:sz w:val="18"/>
                <w:szCs w:val="18"/>
              </w:rPr>
              <w:lastRenderedPageBreak/>
              <w:t>-The interactions with the overall organisation’s procedure for the management of change as part of the organisation’s</w:t>
            </w:r>
            <w:r>
              <w:rPr>
                <w:rFonts w:ascii="Times New Roman" w:hAnsi="Times New Roman" w:cs="Times New Roman"/>
                <w:sz w:val="18"/>
                <w:szCs w:val="18"/>
              </w:rPr>
              <w:t xml:space="preserve"> </w:t>
            </w:r>
          </w:p>
          <w:p w14:paraId="04C7C357" w14:textId="5FCAFEA9" w:rsidR="00422453" w:rsidRPr="00E445FE"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E445FE">
              <w:rPr>
                <w:rFonts w:ascii="Times New Roman" w:hAnsi="Times New Roman" w:cs="Times New Roman"/>
                <w:sz w:val="18"/>
                <w:szCs w:val="18"/>
              </w:rPr>
              <w:t>management system, including hazard identification, risk assessment and mitigation processes;</w:t>
            </w:r>
          </w:p>
          <w:p w14:paraId="49645E08" w14:textId="0BA72E90" w:rsidR="00422453" w:rsidRPr="00E445FE" w:rsidRDefault="00422453" w:rsidP="004B7E51">
            <w:pPr>
              <w:pStyle w:val="ListParagraph"/>
              <w:spacing w:after="0" w:line="240" w:lineRule="auto"/>
              <w:ind w:left="0"/>
              <w:jc w:val="both"/>
              <w:rPr>
                <w:rFonts w:ascii="Times New Roman" w:hAnsi="Times New Roman" w:cs="Times New Roman"/>
                <w:sz w:val="18"/>
                <w:szCs w:val="18"/>
              </w:rPr>
            </w:pPr>
            <w:r w:rsidRPr="00E445FE">
              <w:rPr>
                <w:rFonts w:ascii="Times New Roman" w:hAnsi="Times New Roman" w:cs="Times New Roman"/>
                <w:sz w:val="18"/>
                <w:szCs w:val="18"/>
              </w:rPr>
              <w:t>-Specific approval procedure to be followed for every document listed in the table</w:t>
            </w:r>
          </w:p>
          <w:p w14:paraId="04FB162F" w14:textId="70D9A394" w:rsidR="00422453" w:rsidRDefault="00422453" w:rsidP="004B7E51">
            <w:pPr>
              <w:pStyle w:val="ListParagraph"/>
              <w:spacing w:after="0" w:line="240" w:lineRule="auto"/>
              <w:ind w:left="0"/>
              <w:jc w:val="both"/>
              <w:rPr>
                <w:rFonts w:ascii="Times New Roman" w:hAnsi="Times New Roman" w:cs="Times New Roman"/>
                <w:sz w:val="18"/>
                <w:szCs w:val="18"/>
              </w:rPr>
            </w:pPr>
            <w:r w:rsidRPr="00E445FE">
              <w:rPr>
                <w:rFonts w:ascii="Times New Roman" w:hAnsi="Times New Roman" w:cs="Times New Roman"/>
                <w:sz w:val="18"/>
                <w:szCs w:val="18"/>
              </w:rPr>
              <w:t xml:space="preserve">-The manner and deadlines for submitting / reporting these changes to </w:t>
            </w:r>
            <w:r>
              <w:rPr>
                <w:rFonts w:ascii="Times New Roman" w:hAnsi="Times New Roman" w:cs="Times New Roman"/>
                <w:sz w:val="18"/>
                <w:szCs w:val="18"/>
              </w:rPr>
              <w:t>CAD</w:t>
            </w:r>
          </w:p>
          <w:p w14:paraId="1394A0A8"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E445FE">
              <w:rPr>
                <w:rFonts w:ascii="Times New Roman" w:hAnsi="Times New Roman" w:cs="Times New Roman"/>
                <w:sz w:val="18"/>
                <w:szCs w:val="18"/>
              </w:rPr>
              <w:t>The</w:t>
            </w:r>
            <w:r>
              <w:rPr>
                <w:rFonts w:ascii="Times New Roman" w:hAnsi="Times New Roman" w:cs="Times New Roman"/>
                <w:sz w:val="18"/>
                <w:szCs w:val="18"/>
              </w:rPr>
              <w:t xml:space="preserve"> CAD</w:t>
            </w:r>
            <w:r w:rsidRPr="00E445FE">
              <w:rPr>
                <w:rFonts w:ascii="Times New Roman" w:hAnsi="Times New Roman" w:cs="Times New Roman"/>
                <w:sz w:val="18"/>
                <w:szCs w:val="18"/>
              </w:rPr>
              <w:t xml:space="preserve"> inspector shall be given access to any document revised under this procedure.</w:t>
            </w:r>
          </w:p>
          <w:p w14:paraId="2B7D268D" w14:textId="784C053B" w:rsidR="00422453" w:rsidRPr="003438F5" w:rsidRDefault="00422453" w:rsidP="004B7E51">
            <w:pPr>
              <w:spacing w:after="0" w:line="240" w:lineRule="auto"/>
              <w:contextualSpacing/>
              <w:jc w:val="both"/>
              <w:rPr>
                <w:rFonts w:ascii="Times New Roman" w:hAnsi="Times New Roman" w:cs="Times New Roman"/>
                <w:i/>
                <w:sz w:val="16"/>
                <w:szCs w:val="16"/>
              </w:rPr>
            </w:pPr>
            <w:r w:rsidRPr="00B23A73">
              <w:rPr>
                <w:rFonts w:ascii="Times New Roman" w:hAnsi="Times New Roman" w:cs="Times New Roman"/>
                <w:b/>
                <w:sz w:val="18"/>
                <w:szCs w:val="18"/>
                <w:u w:val="single"/>
              </w:rPr>
              <w:t>Note</w:t>
            </w:r>
            <w:r>
              <w:rPr>
                <w:rFonts w:ascii="Times New Roman" w:hAnsi="Times New Roman" w:cs="Times New Roman"/>
                <w:sz w:val="18"/>
                <w:szCs w:val="18"/>
              </w:rPr>
              <w:t>:</w:t>
            </w:r>
            <w:r w:rsidRPr="003438F5">
              <w:rPr>
                <w:rFonts w:ascii="Times New Roman" w:hAnsi="Times New Roman" w:cs="Times New Roman"/>
                <w:i/>
                <w:sz w:val="16"/>
                <w:szCs w:val="16"/>
              </w:rPr>
              <w:t xml:space="preserve"> To enable an organisation to make changes without the competent authority having to issue prior approval in accordance with CAMO.A.130, the competent authority shall approve the organisation's procedure determining the extent of those changes and describing how they will be managed and reported.</w:t>
            </w:r>
          </w:p>
          <w:p w14:paraId="7844CF2F" w14:textId="77777777" w:rsidR="00422453" w:rsidRDefault="00422453" w:rsidP="004B7E51">
            <w:pPr>
              <w:pStyle w:val="ListParagraph"/>
              <w:spacing w:after="0" w:line="240" w:lineRule="auto"/>
              <w:ind w:left="0"/>
              <w:jc w:val="both"/>
              <w:rPr>
                <w:rFonts w:ascii="Times New Roman" w:hAnsi="Times New Roman" w:cs="Times New Roman"/>
                <w:i/>
                <w:sz w:val="16"/>
                <w:szCs w:val="16"/>
              </w:rPr>
            </w:pPr>
            <w:r w:rsidRPr="003438F5">
              <w:rPr>
                <w:rFonts w:ascii="Times New Roman" w:hAnsi="Times New Roman" w:cs="Times New Roman"/>
                <w:i/>
                <w:sz w:val="16"/>
                <w:szCs w:val="16"/>
              </w:rPr>
              <w:t>Applicants for the first certificate shall provide the competent authority with documentation demonstrating how they have met the requirements set out in Regulation (EU) 1321/2014 and its implementing provisions. This documentation must include procedures describing how to implement and report changes to the competent authority that do not require prior approval</w:t>
            </w:r>
          </w:p>
          <w:p w14:paraId="325CCDEC" w14:textId="20B1F890" w:rsidR="00422453" w:rsidRPr="004B7E51"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DB5696">
              <w:rPr>
                <w:rFonts w:ascii="Times New Roman" w:hAnsi="Times New Roman" w:cs="Times New Roman"/>
                <w:sz w:val="16"/>
                <w:szCs w:val="16"/>
              </w:rPr>
              <w:t xml:space="preserve"> </w:t>
            </w:r>
            <w:r w:rsidRPr="00E31A7B">
              <w:rPr>
                <w:rFonts w:ascii="Times New Roman" w:hAnsi="Times New Roman" w:cs="Times New Roman"/>
                <w:i/>
                <w:sz w:val="16"/>
                <w:szCs w:val="16"/>
              </w:rPr>
              <w:t>CAMO.A.130(c), AMC2 CAMO.A.130, GM1 CAMO.A.130, CAMO.A.300(a) (11), CAMO.A.300(b), CAMO.A.300(c)</w:t>
            </w:r>
          </w:p>
        </w:tc>
        <w:tc>
          <w:tcPr>
            <w:tcW w:w="6095" w:type="dxa"/>
          </w:tcPr>
          <w:p w14:paraId="33287F36" w14:textId="60CFC3E5"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66A92763" w14:textId="77777777" w:rsidTr="004B7E51">
        <w:sdt>
          <w:sdtPr>
            <w:rPr>
              <w:rFonts w:ascii="Times New Roman" w:hAnsi="Times New Roman" w:cs="Times New Roman"/>
              <w:sz w:val="20"/>
              <w:szCs w:val="20"/>
            </w:rPr>
            <w:id w:val="196352251"/>
            <w14:checkbox>
              <w14:checked w14:val="0"/>
              <w14:checkedState w14:val="2612" w14:font="Tahoma"/>
              <w14:uncheckedState w14:val="2610" w14:font="Tahoma"/>
            </w14:checkbox>
          </w:sdtPr>
          <w:sdtEndPr/>
          <w:sdtContent>
            <w:tc>
              <w:tcPr>
                <w:tcW w:w="839" w:type="dxa"/>
                <w:vAlign w:val="center"/>
              </w:tcPr>
              <w:p w14:paraId="5B3D4A25" w14:textId="77777777" w:rsidR="00422453" w:rsidRPr="00045114" w:rsidRDefault="00422453" w:rsidP="004B7E51">
                <w:pPr>
                  <w:spacing w:after="0" w:line="240" w:lineRule="auto"/>
                  <w:jc w:val="center"/>
                  <w:rPr>
                    <w:rFonts w:ascii="Times New Roman" w:hAnsi="Times New Roman" w:cs="Times New Roman"/>
                    <w:sz w:val="20"/>
                    <w:szCs w:val="20"/>
                  </w:rPr>
                </w:pPr>
                <w:r w:rsidRPr="00045114">
                  <w:rPr>
                    <w:rFonts w:ascii="Segoe UI Symbol" w:eastAsia="Malgun Gothic Semilight" w:hAnsi="Segoe UI Symbol" w:cs="Segoe UI Symbol"/>
                    <w:sz w:val="20"/>
                    <w:szCs w:val="20"/>
                  </w:rPr>
                  <w:t>☐</w:t>
                </w:r>
              </w:p>
            </w:tc>
          </w:sdtContent>
        </w:sdt>
        <w:tc>
          <w:tcPr>
            <w:tcW w:w="8654" w:type="dxa"/>
          </w:tcPr>
          <w:p w14:paraId="4C2F8E7F" w14:textId="2B339229" w:rsidR="00422453" w:rsidRPr="00DB5696" w:rsidRDefault="00422453" w:rsidP="004B7E51">
            <w:pPr>
              <w:pStyle w:val="ListParagraph"/>
              <w:numPr>
                <w:ilvl w:val="1"/>
                <w:numId w:val="14"/>
              </w:numPr>
              <w:spacing w:after="0" w:line="240" w:lineRule="auto"/>
              <w:jc w:val="both"/>
              <w:rPr>
                <w:rFonts w:ascii="Times New Roman" w:hAnsi="Times New Roman" w:cs="Times New Roman"/>
                <w:b/>
                <w:sz w:val="20"/>
                <w:szCs w:val="20"/>
              </w:rPr>
            </w:pPr>
            <w:r w:rsidRPr="00DB5696">
              <w:rPr>
                <w:rFonts w:ascii="Times New Roman" w:hAnsi="Times New Roman" w:cs="Times New Roman"/>
                <w:b/>
                <w:sz w:val="20"/>
                <w:szCs w:val="20"/>
              </w:rPr>
              <w:t>Procedure for</w:t>
            </w:r>
            <w:r>
              <w:rPr>
                <w:rFonts w:ascii="Times New Roman" w:hAnsi="Times New Roman" w:cs="Times New Roman"/>
                <w:b/>
                <w:sz w:val="20"/>
                <w:szCs w:val="20"/>
              </w:rPr>
              <w:t xml:space="preserve"> alternative Means of Compliance (AltMoC)</w:t>
            </w:r>
          </w:p>
          <w:p w14:paraId="28D70BC3" w14:textId="7159E100" w:rsidR="00422453" w:rsidRPr="0040506A" w:rsidRDefault="00422453" w:rsidP="004B7E51">
            <w:pPr>
              <w:pStyle w:val="ListParagraph"/>
              <w:spacing w:after="0" w:line="240" w:lineRule="auto"/>
              <w:ind w:left="0"/>
              <w:jc w:val="both"/>
              <w:rPr>
                <w:rFonts w:ascii="Times New Roman" w:hAnsi="Times New Roman" w:cs="Times New Roman"/>
                <w:sz w:val="18"/>
                <w:szCs w:val="18"/>
              </w:rPr>
            </w:pPr>
            <w:r w:rsidRPr="0040506A">
              <w:rPr>
                <w:rFonts w:ascii="Times New Roman" w:hAnsi="Times New Roman" w:cs="Times New Roman"/>
                <w:sz w:val="18"/>
                <w:szCs w:val="18"/>
              </w:rPr>
              <w:t>Procedure for assessing AltMoC;</w:t>
            </w:r>
          </w:p>
          <w:p w14:paraId="5CEAF521" w14:textId="6514150F" w:rsidR="00422453" w:rsidRPr="0040506A"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Clear definition of scope and objectives;</w:t>
            </w:r>
          </w:p>
          <w:p w14:paraId="23FDDAB9"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Clear identification of the applicable requirements affected and demonstration of compliance with these;</w:t>
            </w:r>
          </w:p>
          <w:p w14:paraId="60C74C2B" w14:textId="3D918FE4" w:rsidR="00422453" w:rsidRPr="0040506A"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80226C">
              <w:rPr>
                <w:rFonts w:ascii="Times New Roman" w:hAnsi="Times New Roman" w:cs="Times New Roman"/>
                <w:sz w:val="18"/>
                <w:szCs w:val="18"/>
              </w:rPr>
              <w:t>-</w:t>
            </w:r>
            <w:r>
              <w:rPr>
                <w:rFonts w:ascii="Times New Roman" w:hAnsi="Times New Roman" w:cs="Times New Roman"/>
                <w:sz w:val="18"/>
                <w:szCs w:val="18"/>
              </w:rPr>
              <w:t>A</w:t>
            </w:r>
            <w:r w:rsidRPr="0080226C">
              <w:rPr>
                <w:rFonts w:ascii="Times New Roman" w:hAnsi="Times New Roman" w:cs="Times New Roman"/>
                <w:sz w:val="18"/>
                <w:szCs w:val="18"/>
              </w:rPr>
              <w:t>ssessment demonstrating compliance with regulation (EU) 2018/1139 and its delegated and implementing acts</w:t>
            </w:r>
          </w:p>
          <w:p w14:paraId="6AA7B866" w14:textId="77E9EC95" w:rsidR="00422453" w:rsidRPr="0040506A"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Clear description of the various stages of the application process</w:t>
            </w:r>
          </w:p>
          <w:p w14:paraId="2C8D4442" w14:textId="4136AF38" w:rsidR="00422453" w:rsidRDefault="00422453" w:rsidP="004B7E51">
            <w:pPr>
              <w:pStyle w:val="ListParagraph"/>
              <w:spacing w:after="0" w:line="240" w:lineRule="auto"/>
              <w:ind w:left="0"/>
              <w:jc w:val="both"/>
              <w:rPr>
                <w:rFonts w:ascii="Times New Roman" w:hAnsi="Times New Roman" w:cs="Times New Roman"/>
                <w:sz w:val="18"/>
                <w:szCs w:val="18"/>
              </w:rPr>
            </w:pPr>
            <w:r w:rsidRPr="0040506A">
              <w:rPr>
                <w:rFonts w:ascii="Times New Roman" w:hAnsi="Times New Roman" w:cs="Times New Roman"/>
                <w:sz w:val="18"/>
                <w:szCs w:val="18"/>
              </w:rPr>
              <w:t xml:space="preserve">   </w:t>
            </w:r>
            <w:r>
              <w:rPr>
                <w:rFonts w:ascii="Times New Roman" w:hAnsi="Times New Roman" w:cs="Times New Roman"/>
                <w:sz w:val="18"/>
                <w:szCs w:val="18"/>
              </w:rPr>
              <w:t>-</w:t>
            </w:r>
            <w:r w:rsidRPr="0040506A">
              <w:rPr>
                <w:rFonts w:ascii="Times New Roman" w:hAnsi="Times New Roman" w:cs="Times New Roman"/>
                <w:sz w:val="18"/>
                <w:szCs w:val="18"/>
              </w:rPr>
              <w:t>Submitting the AltMoC to CAD</w:t>
            </w:r>
          </w:p>
          <w:p w14:paraId="6BF955FE" w14:textId="0F874674" w:rsidR="00422453" w:rsidRPr="0040506A"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-Prior to using it                                                                                                                                                            </w:t>
            </w:r>
          </w:p>
          <w:p w14:paraId="7EB3DB66" w14:textId="08B931D3"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-Provide a full description of AltMoC                                                                                    </w:t>
            </w:r>
          </w:p>
          <w:p w14:paraId="34F288B7" w14:textId="1657DE9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-Revision of CAME procedure                                                                                          </w:t>
            </w:r>
          </w:p>
          <w:p w14:paraId="6FB55C90" w14:textId="2E3A1074" w:rsidR="00422453" w:rsidRPr="006C3624"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6C3624">
              <w:rPr>
                <w:rFonts w:ascii="Times New Roman" w:hAnsi="Times New Roman" w:cs="Times New Roman"/>
                <w:sz w:val="18"/>
                <w:szCs w:val="18"/>
              </w:rPr>
              <w:t>-Receiving notification from CAD</w:t>
            </w:r>
          </w:p>
          <w:p w14:paraId="2975DA55" w14:textId="6C281EC8" w:rsidR="00422453" w:rsidRPr="0040506A"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Clear identification of the person responsible for AltMoCs</w:t>
            </w:r>
          </w:p>
          <w:p w14:paraId="67D1F00F"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Procedure for monitoring the effectiveness of AltMo</w:t>
            </w:r>
            <w:r>
              <w:rPr>
                <w:rFonts w:ascii="Times New Roman" w:hAnsi="Times New Roman" w:cs="Times New Roman"/>
                <w:sz w:val="18"/>
                <w:szCs w:val="18"/>
              </w:rPr>
              <w:t xml:space="preserve">C                                                                                         </w:t>
            </w:r>
          </w:p>
          <w:p w14:paraId="195BB45F"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Cross-reference to documents affected</w:t>
            </w:r>
            <w:r>
              <w:rPr>
                <w:rFonts w:ascii="Times New Roman" w:hAnsi="Times New Roman" w:cs="Times New Roman"/>
                <w:sz w:val="18"/>
                <w:szCs w:val="18"/>
              </w:rPr>
              <w:t xml:space="preserve">                                                                                                                   </w:t>
            </w:r>
          </w:p>
          <w:p w14:paraId="1EC7689E" w14:textId="77777777" w:rsidR="00422453" w:rsidRDefault="00422453" w:rsidP="004B7E51">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w:t>
            </w:r>
            <w:r w:rsidRPr="0040506A">
              <w:rPr>
                <w:rFonts w:ascii="Times New Roman" w:hAnsi="Times New Roman" w:cs="Times New Roman"/>
                <w:sz w:val="18"/>
                <w:szCs w:val="18"/>
              </w:rPr>
              <w:t>Listing of AltMoC in Part 5.7 Supporting documents</w:t>
            </w:r>
          </w:p>
          <w:p w14:paraId="3CCAE328" w14:textId="62987074" w:rsidR="00422453" w:rsidRPr="004B7E51" w:rsidRDefault="00422453"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383F8B">
              <w:rPr>
                <w:rFonts w:ascii="Times New Roman" w:hAnsi="Times New Roman" w:cs="Times New Roman"/>
                <w:sz w:val="16"/>
                <w:szCs w:val="16"/>
              </w:rPr>
              <w:t xml:space="preserve"> </w:t>
            </w:r>
            <w:r w:rsidRPr="00E31A7B">
              <w:rPr>
                <w:rFonts w:ascii="Times New Roman" w:hAnsi="Times New Roman" w:cs="Times New Roman"/>
                <w:i/>
                <w:sz w:val="16"/>
                <w:szCs w:val="16"/>
              </w:rPr>
              <w:t>CAMO.A.120(a), CAMO.A.120(b), CAMO.A.130(b), GM1 CAMO.A.130,GM1 CAMO.A.130(b), CAMO.A.300(a)(14)</w:t>
            </w:r>
          </w:p>
        </w:tc>
        <w:tc>
          <w:tcPr>
            <w:tcW w:w="6095" w:type="dxa"/>
          </w:tcPr>
          <w:p w14:paraId="760987BC" w14:textId="314C8D26"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0E5CDA31" w14:textId="77777777" w:rsidTr="004B7E51">
        <w:sdt>
          <w:sdtPr>
            <w:rPr>
              <w:rFonts w:ascii="Times New Roman" w:hAnsi="Times New Roman" w:cs="Times New Roman"/>
              <w:sz w:val="20"/>
              <w:szCs w:val="20"/>
            </w:rPr>
            <w:id w:val="1311536617"/>
            <w14:checkbox>
              <w14:checked w14:val="0"/>
              <w14:checkedState w14:val="2612" w14:font="Tahoma"/>
              <w14:uncheckedState w14:val="2610" w14:font="Tahoma"/>
            </w14:checkbox>
          </w:sdtPr>
          <w:sdtEndPr/>
          <w:sdtContent>
            <w:tc>
              <w:tcPr>
                <w:tcW w:w="839" w:type="dxa"/>
                <w:vAlign w:val="center"/>
              </w:tcPr>
              <w:p w14:paraId="0258F6FB" w14:textId="77777777" w:rsidR="00422453" w:rsidRPr="00045114" w:rsidRDefault="00422453" w:rsidP="004B7E51">
                <w:pPr>
                  <w:spacing w:after="0" w:line="240" w:lineRule="auto"/>
                  <w:jc w:val="center"/>
                  <w:rPr>
                    <w:rFonts w:ascii="Times New Roman" w:hAnsi="Times New Roman" w:cs="Times New Roman"/>
                    <w:sz w:val="20"/>
                    <w:szCs w:val="20"/>
                  </w:rPr>
                </w:pPr>
                <w:r w:rsidRPr="00045114">
                  <w:rPr>
                    <w:rFonts w:ascii="Segoe UI Symbol" w:eastAsia="Malgun Gothic Semilight" w:hAnsi="Segoe UI Symbol" w:cs="Segoe UI Symbol"/>
                    <w:sz w:val="20"/>
                    <w:szCs w:val="20"/>
                  </w:rPr>
                  <w:t>☐</w:t>
                </w:r>
              </w:p>
            </w:tc>
          </w:sdtContent>
        </w:sdt>
        <w:tc>
          <w:tcPr>
            <w:tcW w:w="8654" w:type="dxa"/>
          </w:tcPr>
          <w:p w14:paraId="27553080" w14:textId="6788E4B5" w:rsidR="00422453" w:rsidRPr="00264831" w:rsidRDefault="00422453" w:rsidP="004B7E51">
            <w:pPr>
              <w:pStyle w:val="ListParagraph"/>
              <w:numPr>
                <w:ilvl w:val="1"/>
                <w:numId w:val="14"/>
              </w:numPr>
              <w:spacing w:after="0" w:line="240" w:lineRule="auto"/>
              <w:jc w:val="both"/>
              <w:rPr>
                <w:rFonts w:ascii="Times New Roman" w:hAnsi="Times New Roman" w:cs="Times New Roman"/>
                <w:b/>
                <w:sz w:val="20"/>
                <w:szCs w:val="20"/>
              </w:rPr>
            </w:pPr>
            <w:r w:rsidRPr="00264831">
              <w:rPr>
                <w:rFonts w:ascii="Times New Roman" w:hAnsi="Times New Roman" w:cs="Times New Roman"/>
                <w:b/>
                <w:sz w:val="20"/>
                <w:szCs w:val="20"/>
              </w:rPr>
              <w:t xml:space="preserve">CAME amendment procedure </w:t>
            </w:r>
          </w:p>
          <w:p w14:paraId="61E841C9" w14:textId="77777777" w:rsidR="00422453" w:rsidRDefault="00422453" w:rsidP="004B7E51">
            <w:pPr>
              <w:spacing w:after="0" w:line="240" w:lineRule="auto"/>
              <w:jc w:val="both"/>
              <w:rPr>
                <w:rFonts w:ascii="Times New Roman" w:hAnsi="Times New Roman" w:cs="Times New Roman"/>
                <w:sz w:val="18"/>
                <w:szCs w:val="18"/>
              </w:rPr>
            </w:pPr>
            <w:r w:rsidRPr="00264831">
              <w:rPr>
                <w:rFonts w:ascii="Times New Roman" w:hAnsi="Times New Roman" w:cs="Times New Roman"/>
                <w:sz w:val="18"/>
                <w:szCs w:val="18"/>
              </w:rPr>
              <w:t>Exposition Amendment Procedures (including, delegated procedures)</w:t>
            </w:r>
            <w:r>
              <w:rPr>
                <w:rFonts w:ascii="Times New Roman" w:hAnsi="Times New Roman" w:cs="Times New Roman"/>
                <w:sz w:val="18"/>
                <w:szCs w:val="18"/>
              </w:rPr>
              <w:t xml:space="preserve">                                                                                     </w:t>
            </w:r>
          </w:p>
          <w:p w14:paraId="65CD9EDE" w14:textId="6F435348" w:rsidR="00422453" w:rsidRDefault="00422453" w:rsidP="004B7E51">
            <w:pPr>
              <w:spacing w:after="0" w:line="240" w:lineRule="auto"/>
              <w:rPr>
                <w:rFonts w:ascii="Times New Roman" w:hAnsi="Times New Roman" w:cs="Times New Roman"/>
                <w:sz w:val="18"/>
                <w:szCs w:val="18"/>
              </w:rPr>
            </w:pPr>
            <w:r w:rsidRPr="00324405">
              <w:rPr>
                <w:rFonts w:ascii="Times New Roman" w:hAnsi="Times New Roman" w:cs="Times New Roman"/>
                <w:sz w:val="18"/>
                <w:szCs w:val="18"/>
              </w:rPr>
              <w:t xml:space="preserve">-Amendments that need prior approval                                                                                                                              </w:t>
            </w:r>
            <w:r>
              <w:rPr>
                <w:rFonts w:ascii="Times New Roman" w:hAnsi="Times New Roman" w:cs="Times New Roman"/>
                <w:sz w:val="18"/>
                <w:szCs w:val="18"/>
              </w:rPr>
              <w:t xml:space="preserve">                                        -</w:t>
            </w:r>
            <w:r w:rsidRPr="00324405">
              <w:rPr>
                <w:rFonts w:ascii="Times New Roman" w:hAnsi="Times New Roman" w:cs="Times New Roman"/>
                <w:sz w:val="18"/>
                <w:szCs w:val="18"/>
              </w:rPr>
              <w:t xml:space="preserve">Amendments not requiring prior approval                                                                                                                       </w:t>
            </w:r>
            <w:r>
              <w:rPr>
                <w:rFonts w:ascii="Times New Roman" w:hAnsi="Times New Roman" w:cs="Times New Roman"/>
                <w:sz w:val="18"/>
                <w:szCs w:val="18"/>
              </w:rPr>
              <w:t xml:space="preserve">     </w:t>
            </w:r>
          </w:p>
          <w:p w14:paraId="35E8E337" w14:textId="737A70DA"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324405">
              <w:rPr>
                <w:rFonts w:ascii="Times New Roman" w:hAnsi="Times New Roman" w:cs="Times New Roman"/>
                <w:sz w:val="18"/>
                <w:szCs w:val="18"/>
              </w:rPr>
              <w:t xml:space="preserve">Description of how such amendments will be managed                                                                                                 </w:t>
            </w:r>
            <w:r>
              <w:rPr>
                <w:rFonts w:ascii="Times New Roman" w:hAnsi="Times New Roman" w:cs="Times New Roman"/>
                <w:sz w:val="18"/>
                <w:szCs w:val="18"/>
              </w:rPr>
              <w:t xml:space="preserve">  </w:t>
            </w:r>
          </w:p>
          <w:p w14:paraId="642EFACC" w14:textId="737C6BBD" w:rsidR="00422453" w:rsidRDefault="00422453" w:rsidP="004B7E51">
            <w:pPr>
              <w:spacing w:after="0" w:line="240" w:lineRule="auto"/>
              <w:rPr>
                <w:rFonts w:ascii="Times New Roman" w:hAnsi="Times New Roman" w:cs="Times New Roman"/>
                <w:sz w:val="18"/>
                <w:szCs w:val="18"/>
              </w:rPr>
            </w:pPr>
            <w:r w:rsidRPr="00324405">
              <w:rPr>
                <w:rFonts w:ascii="Times New Roman" w:hAnsi="Times New Roman" w:cs="Times New Roman"/>
                <w:sz w:val="18"/>
                <w:szCs w:val="18"/>
              </w:rPr>
              <w:t xml:space="preserve">-The person that is responsible for monitoring and amending the CAME, including the associated procedures as per </w:t>
            </w:r>
            <w:r>
              <w:rPr>
                <w:rFonts w:ascii="Times New Roman" w:hAnsi="Times New Roman" w:cs="Times New Roman"/>
                <w:sz w:val="18"/>
                <w:szCs w:val="18"/>
              </w:rPr>
              <w:t xml:space="preserve"> </w:t>
            </w:r>
          </w:p>
          <w:p w14:paraId="28114EDB" w14:textId="5733C43B" w:rsidR="00422453" w:rsidRPr="00324405"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24405">
              <w:rPr>
                <w:rFonts w:ascii="Times New Roman" w:hAnsi="Times New Roman" w:cs="Times New Roman"/>
                <w:sz w:val="18"/>
                <w:szCs w:val="18"/>
              </w:rPr>
              <w:t>CAMO.A.300(c)</w:t>
            </w:r>
          </w:p>
          <w:p w14:paraId="20396F2A" w14:textId="7879A0F6" w:rsidR="00422453" w:rsidRPr="00324405" w:rsidRDefault="00422453" w:rsidP="004B7E51">
            <w:pPr>
              <w:spacing w:after="0" w:line="240" w:lineRule="auto"/>
              <w:rPr>
                <w:rFonts w:ascii="Times New Roman" w:hAnsi="Times New Roman" w:cs="Times New Roman"/>
                <w:sz w:val="18"/>
                <w:szCs w:val="18"/>
              </w:rPr>
            </w:pPr>
            <w:r w:rsidRPr="00324405">
              <w:rPr>
                <w:rFonts w:ascii="Times New Roman" w:hAnsi="Times New Roman" w:cs="Times New Roman"/>
                <w:sz w:val="18"/>
                <w:szCs w:val="18"/>
              </w:rPr>
              <w:t>-Normally the compliance manager is responsible for the monitoring, and control the amendments of the CAME</w:t>
            </w:r>
            <w:r>
              <w:rPr>
                <w:rFonts w:ascii="Times New Roman" w:hAnsi="Times New Roman" w:cs="Times New Roman"/>
                <w:sz w:val="18"/>
                <w:szCs w:val="18"/>
              </w:rPr>
              <w:t xml:space="preserve">       </w:t>
            </w:r>
            <w:r w:rsidRPr="00324405">
              <w:rPr>
                <w:rFonts w:ascii="Times New Roman" w:hAnsi="Times New Roman" w:cs="Times New Roman"/>
                <w:sz w:val="18"/>
                <w:szCs w:val="18"/>
              </w:rPr>
              <w:t>-Sources of proposed amendments within the organisation</w:t>
            </w:r>
            <w:r>
              <w:rPr>
                <w:rFonts w:ascii="Times New Roman" w:hAnsi="Times New Roman" w:cs="Times New Roman"/>
                <w:sz w:val="18"/>
                <w:szCs w:val="18"/>
              </w:rPr>
              <w:t xml:space="preserve">                                                                                                </w:t>
            </w:r>
            <w:r w:rsidRPr="00324405">
              <w:rPr>
                <w:rFonts w:ascii="Times New Roman" w:hAnsi="Times New Roman" w:cs="Times New Roman"/>
                <w:sz w:val="18"/>
                <w:szCs w:val="18"/>
              </w:rPr>
              <w:t>-Internal approval process</w:t>
            </w:r>
            <w:r>
              <w:rPr>
                <w:rFonts w:ascii="Times New Roman" w:hAnsi="Times New Roman" w:cs="Times New Roman"/>
                <w:sz w:val="18"/>
                <w:szCs w:val="18"/>
              </w:rPr>
              <w:t xml:space="preserve">                                                                                                                                                    -</w:t>
            </w:r>
            <w:r w:rsidRPr="00324405">
              <w:rPr>
                <w:rFonts w:ascii="Times New Roman" w:hAnsi="Times New Roman" w:cs="Times New Roman"/>
                <w:sz w:val="18"/>
                <w:szCs w:val="18"/>
              </w:rPr>
              <w:t xml:space="preserve">Verifying and validation of amended procedures before use </w:t>
            </w:r>
            <w:r>
              <w:rPr>
                <w:rFonts w:ascii="Times New Roman" w:hAnsi="Times New Roman" w:cs="Times New Roman"/>
                <w:sz w:val="18"/>
                <w:szCs w:val="18"/>
              </w:rPr>
              <w:t xml:space="preserve">                                                                                             </w:t>
            </w:r>
            <w:r w:rsidRPr="00324405">
              <w:rPr>
                <w:rFonts w:ascii="Times New Roman" w:hAnsi="Times New Roman" w:cs="Times New Roman"/>
                <w:sz w:val="18"/>
                <w:szCs w:val="18"/>
              </w:rPr>
              <w:t xml:space="preserve">-Technical manager and compliance manager sign the internal approval page, see the introduction </w:t>
            </w:r>
            <w:r>
              <w:rPr>
                <w:rFonts w:ascii="Times New Roman" w:hAnsi="Times New Roman" w:cs="Times New Roman"/>
                <w:sz w:val="18"/>
                <w:szCs w:val="18"/>
              </w:rPr>
              <w:t xml:space="preserve">                                  </w:t>
            </w:r>
            <w:r w:rsidRPr="00324405">
              <w:rPr>
                <w:rFonts w:ascii="Times New Roman" w:hAnsi="Times New Roman" w:cs="Times New Roman"/>
                <w:sz w:val="18"/>
                <w:szCs w:val="18"/>
              </w:rPr>
              <w:t>-The approval process with CA</w:t>
            </w:r>
            <w:r>
              <w:rPr>
                <w:rFonts w:ascii="Times New Roman" w:hAnsi="Times New Roman" w:cs="Times New Roman"/>
                <w:sz w:val="18"/>
                <w:szCs w:val="18"/>
              </w:rPr>
              <w:t xml:space="preserve">D                                                                                                                                           </w:t>
            </w:r>
            <w:r w:rsidRPr="00324405">
              <w:rPr>
                <w:rFonts w:ascii="Times New Roman" w:hAnsi="Times New Roman" w:cs="Times New Roman"/>
                <w:sz w:val="18"/>
                <w:szCs w:val="18"/>
              </w:rPr>
              <w:lastRenderedPageBreak/>
              <w:t>-Revision acknowledge receipt process</w:t>
            </w:r>
            <w:r>
              <w:rPr>
                <w:rFonts w:ascii="Times New Roman" w:hAnsi="Times New Roman" w:cs="Times New Roman"/>
                <w:sz w:val="18"/>
                <w:szCs w:val="18"/>
              </w:rPr>
              <w:t xml:space="preserve">                                                                                                                            </w:t>
            </w:r>
            <w:r w:rsidRPr="00324405">
              <w:rPr>
                <w:rFonts w:ascii="Times New Roman" w:hAnsi="Times New Roman" w:cs="Times New Roman"/>
                <w:sz w:val="18"/>
                <w:szCs w:val="18"/>
              </w:rPr>
              <w:t>-Summary of documents, including "lower-order" documents, constituting the total exposition, if applicable</w:t>
            </w:r>
          </w:p>
          <w:p w14:paraId="465CEA1B" w14:textId="478A7636" w:rsidR="00422453" w:rsidRPr="00264831"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24405">
              <w:rPr>
                <w:rFonts w:ascii="Times New Roman" w:hAnsi="Times New Roman" w:cs="Times New Roman"/>
                <w:sz w:val="18"/>
                <w:szCs w:val="18"/>
              </w:rPr>
              <w:t>The effective date of the amendment</w:t>
            </w:r>
          </w:p>
        </w:tc>
        <w:tc>
          <w:tcPr>
            <w:tcW w:w="6095" w:type="dxa"/>
          </w:tcPr>
          <w:p w14:paraId="3F071928" w14:textId="77777777" w:rsidR="00422453" w:rsidRPr="008472C9" w:rsidRDefault="00422453" w:rsidP="004B7E51">
            <w:pPr>
              <w:spacing w:after="0" w:line="240" w:lineRule="auto"/>
              <w:rPr>
                <w:rFonts w:ascii="Times New Roman" w:hAnsi="Times New Roman" w:cs="Times New Roman"/>
                <w:sz w:val="20"/>
                <w:szCs w:val="20"/>
                <w:lang w:val="sl-SI"/>
              </w:rPr>
            </w:pPr>
          </w:p>
        </w:tc>
      </w:tr>
      <w:tr w:rsidR="00422453" w:rsidRPr="008472C9" w14:paraId="2EEB2402" w14:textId="77777777" w:rsidTr="004B7E51">
        <w:tc>
          <w:tcPr>
            <w:tcW w:w="839" w:type="dxa"/>
            <w:shd w:val="clear" w:color="auto" w:fill="BFBFBF" w:themeFill="background1" w:themeFillShade="BF"/>
            <w:vAlign w:val="center"/>
          </w:tcPr>
          <w:p w14:paraId="0DFBD3B4" w14:textId="77777777" w:rsidR="00422453" w:rsidRDefault="00422453" w:rsidP="004B7E51">
            <w:pPr>
              <w:spacing w:after="0" w:line="240" w:lineRule="auto"/>
              <w:jc w:val="center"/>
              <w:rPr>
                <w:rFonts w:ascii="Times New Roman" w:hAnsi="Times New Roman" w:cs="Times New Roman"/>
                <w:sz w:val="20"/>
                <w:szCs w:val="20"/>
              </w:rPr>
            </w:pPr>
          </w:p>
        </w:tc>
        <w:tc>
          <w:tcPr>
            <w:tcW w:w="8654" w:type="dxa"/>
            <w:shd w:val="clear" w:color="auto" w:fill="BFBFBF" w:themeFill="background1" w:themeFillShade="BF"/>
          </w:tcPr>
          <w:p w14:paraId="10F555BE" w14:textId="3154F2EF" w:rsidR="00422453" w:rsidRDefault="00422453" w:rsidP="004B7E51">
            <w:pPr>
              <w:spacing w:after="0" w:line="240" w:lineRule="auto"/>
              <w:jc w:val="both"/>
              <w:rPr>
                <w:rFonts w:ascii="Times New Roman" w:hAnsi="Times New Roman" w:cs="Times New Roman"/>
                <w:b/>
                <w:sz w:val="20"/>
                <w:szCs w:val="20"/>
              </w:rPr>
            </w:pPr>
            <w:r w:rsidRPr="00690570">
              <w:rPr>
                <w:rFonts w:ascii="Times New Roman" w:hAnsi="Times New Roman" w:cs="Times New Roman"/>
                <w:b/>
                <w:sz w:val="20"/>
                <w:szCs w:val="20"/>
              </w:rPr>
              <w:t xml:space="preserve">PART </w:t>
            </w:r>
            <w:r>
              <w:rPr>
                <w:rFonts w:ascii="Times New Roman" w:hAnsi="Times New Roman" w:cs="Times New Roman"/>
                <w:b/>
                <w:sz w:val="20"/>
                <w:szCs w:val="20"/>
              </w:rPr>
              <w:t>1. CONTINUING AIRWORTHINESS MANAGEMENT PROCEDURES</w:t>
            </w:r>
          </w:p>
        </w:tc>
        <w:tc>
          <w:tcPr>
            <w:tcW w:w="6095" w:type="dxa"/>
            <w:shd w:val="clear" w:color="auto" w:fill="BFBFBF" w:themeFill="background1" w:themeFillShade="BF"/>
          </w:tcPr>
          <w:p w14:paraId="72E0A371" w14:textId="7BC4BC4A" w:rsidR="00422453" w:rsidRPr="008472C9" w:rsidRDefault="00422453" w:rsidP="004B7E51">
            <w:pPr>
              <w:spacing w:after="0" w:line="240" w:lineRule="auto"/>
              <w:jc w:val="center"/>
              <w:rPr>
                <w:rFonts w:ascii="Times New Roman" w:hAnsi="Times New Roman" w:cs="Times New Roman"/>
                <w:sz w:val="20"/>
                <w:szCs w:val="20"/>
                <w:lang w:val="sl-SI"/>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422453" w:rsidRPr="008472C9" w14:paraId="2D2F8320" w14:textId="77777777" w:rsidTr="004B7E51">
        <w:sdt>
          <w:sdtPr>
            <w:rPr>
              <w:rFonts w:ascii="Times New Roman" w:hAnsi="Times New Roman" w:cs="Times New Roman"/>
              <w:sz w:val="20"/>
              <w:szCs w:val="20"/>
            </w:rPr>
            <w:id w:val="1814258721"/>
            <w14:checkbox>
              <w14:checked w14:val="0"/>
              <w14:checkedState w14:val="2612" w14:font="Tahoma"/>
              <w14:uncheckedState w14:val="2610" w14:font="Tahoma"/>
            </w14:checkbox>
          </w:sdtPr>
          <w:sdtEndPr/>
          <w:sdtContent>
            <w:tc>
              <w:tcPr>
                <w:tcW w:w="839" w:type="dxa"/>
                <w:vAlign w:val="center"/>
              </w:tcPr>
              <w:p w14:paraId="1B2B484B" w14:textId="26C37700" w:rsidR="00422453" w:rsidRPr="00841A95" w:rsidRDefault="00422453" w:rsidP="004B7E51">
                <w:pPr>
                  <w:spacing w:after="0" w:line="240" w:lineRule="auto"/>
                  <w:jc w:val="center"/>
                  <w:rPr>
                    <w:rFonts w:ascii="Times New Roman" w:hAnsi="Times New Roman" w:cs="Times New Roman"/>
                    <w:sz w:val="20"/>
                    <w:szCs w:val="20"/>
                  </w:rPr>
                </w:pPr>
                <w:r w:rsidRPr="00841A95">
                  <w:rPr>
                    <w:rFonts w:ascii="Segoe UI Symbol" w:hAnsi="Segoe UI Symbol" w:cs="Segoe UI Symbol"/>
                    <w:sz w:val="20"/>
                    <w:szCs w:val="20"/>
                  </w:rPr>
                  <w:t>☐</w:t>
                </w:r>
              </w:p>
            </w:tc>
          </w:sdtContent>
        </w:sdt>
        <w:tc>
          <w:tcPr>
            <w:tcW w:w="8654" w:type="dxa"/>
          </w:tcPr>
          <w:p w14:paraId="2ADC26FC" w14:textId="72A8DEC1" w:rsidR="00422453" w:rsidRPr="001842B5" w:rsidRDefault="00422453" w:rsidP="004B7E51">
            <w:pPr>
              <w:pStyle w:val="ListParagraph"/>
              <w:numPr>
                <w:ilvl w:val="1"/>
                <w:numId w:val="17"/>
              </w:numPr>
              <w:spacing w:after="0" w:line="240" w:lineRule="auto"/>
              <w:rPr>
                <w:rFonts w:ascii="Times New Roman" w:hAnsi="Times New Roman" w:cs="Times New Roman"/>
                <w:b/>
                <w:iCs/>
                <w:sz w:val="20"/>
                <w:szCs w:val="20"/>
              </w:rPr>
            </w:pPr>
            <w:r w:rsidRPr="001842B5">
              <w:rPr>
                <w:rFonts w:ascii="Times New Roman" w:hAnsi="Times New Roman" w:cs="Times New Roman"/>
                <w:b/>
                <w:iCs/>
                <w:sz w:val="20"/>
                <w:szCs w:val="20"/>
              </w:rPr>
              <w:t xml:space="preserve">Use of aircraft continuing airworthiness record system and if applicable, aircraft technical log  </w:t>
            </w:r>
          </w:p>
          <w:p w14:paraId="4E8F23D0" w14:textId="25A8184A" w:rsidR="00422453" w:rsidRPr="001842B5" w:rsidRDefault="00422453" w:rsidP="004B7E51">
            <w:pPr>
              <w:pStyle w:val="ListParagraph"/>
              <w:spacing w:after="0" w:line="240" w:lineRule="auto"/>
              <w:ind w:left="360"/>
              <w:rPr>
                <w:rFonts w:cs="Arial"/>
                <w:b/>
                <w:sz w:val="20"/>
                <w:szCs w:val="20"/>
              </w:rPr>
            </w:pPr>
            <w:r w:rsidRPr="001842B5">
              <w:rPr>
                <w:rFonts w:ascii="Times New Roman" w:hAnsi="Times New Roman" w:cs="Times New Roman"/>
                <w:b/>
                <w:iCs/>
                <w:sz w:val="20"/>
                <w:szCs w:val="20"/>
              </w:rPr>
              <w:t>(ATL) system / MEL application</w:t>
            </w:r>
          </w:p>
          <w:p w14:paraId="6BF2CD1D" w14:textId="77777777"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sidRPr="0090042C">
              <w:rPr>
                <w:rFonts w:ascii="Times New Roman" w:hAnsi="Times New Roman" w:cs="Times New Roman"/>
                <w:iCs/>
                <w:sz w:val="18"/>
                <w:szCs w:val="18"/>
              </w:rPr>
              <w:t>Aircraft continuing airworthiness records system</w:t>
            </w:r>
          </w:p>
          <w:p w14:paraId="1F5731EC" w14:textId="6DC82A62" w:rsidR="00422453" w:rsidRPr="00A708B1" w:rsidRDefault="00422453" w:rsidP="004B7E51">
            <w:pPr>
              <w:spacing w:after="0" w:line="240" w:lineRule="auto"/>
              <w:jc w:val="both"/>
              <w:rPr>
                <w:rFonts w:ascii="Times New Roman" w:hAnsi="Times New Roman" w:cs="Times New Roman"/>
                <w:iCs/>
                <w:sz w:val="18"/>
                <w:szCs w:val="18"/>
              </w:rPr>
            </w:pPr>
            <w:r w:rsidRPr="00A708B1">
              <w:rPr>
                <w:rFonts w:ascii="Times New Roman" w:hAnsi="Times New Roman" w:cs="Times New Roman"/>
                <w:b/>
                <w:iCs/>
                <w:sz w:val="18"/>
                <w:szCs w:val="18"/>
              </w:rPr>
              <w:t xml:space="preserve">      </w:t>
            </w:r>
            <w:r>
              <w:rPr>
                <w:rFonts w:ascii="Times New Roman" w:hAnsi="Times New Roman" w:cs="Times New Roman"/>
                <w:b/>
                <w:iCs/>
                <w:sz w:val="18"/>
                <w:szCs w:val="18"/>
              </w:rPr>
              <w:t xml:space="preserve"> </w:t>
            </w:r>
            <w:r w:rsidRPr="00A708B1">
              <w:rPr>
                <w:rFonts w:ascii="Times New Roman" w:hAnsi="Times New Roman" w:cs="Times New Roman"/>
                <w:b/>
                <w:iCs/>
                <w:sz w:val="18"/>
                <w:szCs w:val="18"/>
              </w:rPr>
              <w:t>-</w:t>
            </w:r>
            <w:r>
              <w:rPr>
                <w:rFonts w:ascii="Times New Roman" w:hAnsi="Times New Roman" w:cs="Times New Roman"/>
                <w:iCs/>
                <w:sz w:val="18"/>
                <w:szCs w:val="18"/>
              </w:rPr>
              <w:t>C</w:t>
            </w:r>
            <w:r w:rsidRPr="00A708B1">
              <w:rPr>
                <w:rFonts w:ascii="Times New Roman" w:hAnsi="Times New Roman" w:cs="Times New Roman"/>
                <w:iCs/>
                <w:sz w:val="18"/>
                <w:szCs w:val="18"/>
              </w:rPr>
              <w:t>urrent mass and balance report/statement</w:t>
            </w:r>
          </w:p>
          <w:p w14:paraId="44C38AAD" w14:textId="5F304697" w:rsidR="00422453" w:rsidRPr="00A708B1" w:rsidRDefault="00422453" w:rsidP="004B7E51">
            <w:pPr>
              <w:spacing w:after="0" w:line="240" w:lineRule="auto"/>
              <w:jc w:val="both"/>
              <w:rPr>
                <w:rFonts w:ascii="Times New Roman" w:hAnsi="Times New Roman" w:cs="Times New Roman"/>
                <w:iCs/>
                <w:sz w:val="18"/>
                <w:szCs w:val="18"/>
              </w:rPr>
            </w:pPr>
            <w:r w:rsidRPr="00A708B1">
              <w:rPr>
                <w:rFonts w:ascii="Times New Roman" w:hAnsi="Times New Roman" w:cs="Times New Roman"/>
                <w:iCs/>
                <w:sz w:val="18"/>
                <w:szCs w:val="18"/>
              </w:rPr>
              <w:t xml:space="preserve">       </w:t>
            </w:r>
            <w:r>
              <w:rPr>
                <w:rFonts w:ascii="Times New Roman" w:hAnsi="Times New Roman" w:cs="Times New Roman"/>
                <w:iCs/>
                <w:sz w:val="18"/>
                <w:szCs w:val="18"/>
              </w:rPr>
              <w:t>-S</w:t>
            </w:r>
            <w:r w:rsidRPr="00A708B1">
              <w:rPr>
                <w:rFonts w:ascii="Times New Roman" w:hAnsi="Times New Roman" w:cs="Times New Roman"/>
                <w:iCs/>
                <w:sz w:val="18"/>
                <w:szCs w:val="18"/>
              </w:rPr>
              <w:t>tatus of airworthiness directives and measures mandated by the CAD in immediate reaction to a safety problem</w:t>
            </w:r>
          </w:p>
          <w:p w14:paraId="24D3475C" w14:textId="3D563836" w:rsidR="00422453" w:rsidRPr="00A708B1" w:rsidRDefault="00422453" w:rsidP="004B7E51">
            <w:pPr>
              <w:spacing w:after="0" w:line="240" w:lineRule="auto"/>
              <w:jc w:val="both"/>
              <w:rPr>
                <w:sz w:val="18"/>
                <w:szCs w:val="18"/>
              </w:rPr>
            </w:pPr>
            <w:r w:rsidRPr="00A708B1">
              <w:rPr>
                <w:rFonts w:ascii="Times New Roman" w:hAnsi="Times New Roman" w:cs="Times New Roman"/>
                <w:iCs/>
                <w:sz w:val="18"/>
                <w:szCs w:val="18"/>
              </w:rPr>
              <w:t xml:space="preserve">       -</w:t>
            </w:r>
            <w:r>
              <w:rPr>
                <w:rFonts w:ascii="Times New Roman" w:hAnsi="Times New Roman" w:cs="Times New Roman"/>
                <w:iCs/>
                <w:sz w:val="18"/>
                <w:szCs w:val="18"/>
              </w:rPr>
              <w:t>S</w:t>
            </w:r>
            <w:r w:rsidRPr="00A708B1">
              <w:rPr>
                <w:rFonts w:ascii="Times New Roman" w:hAnsi="Times New Roman" w:cs="Times New Roman"/>
                <w:iCs/>
                <w:sz w:val="18"/>
                <w:szCs w:val="18"/>
              </w:rPr>
              <w:t>tatus of compliance with aircraft maintenance programme</w:t>
            </w:r>
          </w:p>
          <w:p w14:paraId="1CCF4A8C" w14:textId="42F5768F" w:rsidR="00422453" w:rsidRPr="00A708B1" w:rsidRDefault="00422453" w:rsidP="004B7E51">
            <w:pPr>
              <w:spacing w:after="0" w:line="240" w:lineRule="auto"/>
              <w:jc w:val="both"/>
              <w:rPr>
                <w:rFonts w:ascii="Times New Roman" w:hAnsi="Times New Roman" w:cs="Times New Roman"/>
                <w:iCs/>
                <w:sz w:val="18"/>
                <w:szCs w:val="18"/>
              </w:rPr>
            </w:pPr>
            <w:r w:rsidRPr="00A708B1">
              <w:rPr>
                <w:rFonts w:ascii="Times New Roman" w:hAnsi="Times New Roman" w:cs="Times New Roman"/>
                <w:iCs/>
                <w:sz w:val="18"/>
                <w:szCs w:val="18"/>
              </w:rPr>
              <w:t xml:space="preserve">       -</w:t>
            </w:r>
            <w:r>
              <w:rPr>
                <w:rFonts w:ascii="Times New Roman" w:hAnsi="Times New Roman" w:cs="Times New Roman"/>
                <w:iCs/>
                <w:sz w:val="18"/>
                <w:szCs w:val="18"/>
              </w:rPr>
              <w:t>D</w:t>
            </w:r>
            <w:r w:rsidRPr="00A708B1">
              <w:rPr>
                <w:rFonts w:ascii="Times New Roman" w:hAnsi="Times New Roman" w:cs="Times New Roman"/>
                <w:iCs/>
                <w:sz w:val="18"/>
                <w:szCs w:val="18"/>
              </w:rPr>
              <w:t>eferred maintenance tasks and deferred defects rectification</w:t>
            </w:r>
          </w:p>
          <w:p w14:paraId="2A9B869D" w14:textId="11A18C3A" w:rsidR="00422453" w:rsidRDefault="00422453" w:rsidP="004B7E51">
            <w:pPr>
              <w:spacing w:after="0" w:line="240" w:lineRule="auto"/>
              <w:jc w:val="both"/>
              <w:rPr>
                <w:rFonts w:ascii="Times New Roman" w:hAnsi="Times New Roman" w:cs="Times New Roman"/>
                <w:iCs/>
                <w:sz w:val="18"/>
                <w:szCs w:val="18"/>
              </w:rPr>
            </w:pPr>
            <w:r w:rsidRPr="00A708B1">
              <w:rPr>
                <w:rFonts w:ascii="Times New Roman" w:hAnsi="Times New Roman" w:cs="Times New Roman"/>
                <w:iCs/>
                <w:sz w:val="18"/>
                <w:szCs w:val="18"/>
              </w:rPr>
              <w:t xml:space="preserve">       -</w:t>
            </w:r>
            <w:r>
              <w:rPr>
                <w:rFonts w:ascii="Times New Roman" w:hAnsi="Times New Roman" w:cs="Times New Roman"/>
                <w:iCs/>
                <w:sz w:val="18"/>
                <w:szCs w:val="18"/>
              </w:rPr>
              <w:t>S</w:t>
            </w:r>
            <w:r w:rsidRPr="00A708B1">
              <w:rPr>
                <w:rFonts w:ascii="Times New Roman" w:hAnsi="Times New Roman" w:cs="Times New Roman"/>
                <w:iCs/>
                <w:sz w:val="18"/>
                <w:szCs w:val="18"/>
              </w:rPr>
              <w:t>tatus of life-limited parts and time-controlled components</w:t>
            </w:r>
          </w:p>
          <w:p w14:paraId="4CF73BA2" w14:textId="72EA7354" w:rsidR="00422453" w:rsidRPr="0090042C" w:rsidRDefault="00422453" w:rsidP="004B7E51">
            <w:pPr>
              <w:spacing w:after="0" w:line="240" w:lineRule="auto"/>
              <w:jc w:val="both"/>
              <w:rPr>
                <w:rFonts w:ascii="Times New Roman" w:hAnsi="Times New Roman" w:cs="Times New Roman"/>
                <w:iCs/>
                <w:sz w:val="18"/>
                <w:szCs w:val="18"/>
              </w:rPr>
            </w:pPr>
            <w:r w:rsidRPr="0090042C">
              <w:rPr>
                <w:rFonts w:ascii="Times New Roman" w:hAnsi="Times New Roman" w:cs="Times New Roman"/>
                <w:iCs/>
                <w:sz w:val="18"/>
                <w:szCs w:val="18"/>
              </w:rPr>
              <w:t>-Aircraft technical log system (if applicable)</w:t>
            </w:r>
          </w:p>
          <w:p w14:paraId="10292378" w14:textId="32F2858C" w:rsidR="00422453" w:rsidRPr="00B74052"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B74052">
              <w:rPr>
                <w:rFonts w:ascii="Times New Roman" w:hAnsi="Times New Roman" w:cs="Times New Roman"/>
                <w:iCs/>
                <w:sz w:val="18"/>
                <w:szCs w:val="18"/>
              </w:rPr>
              <w:t>General and contents</w:t>
            </w:r>
          </w:p>
          <w:p w14:paraId="457D598F" w14:textId="4C01FA35"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E7AB1">
              <w:rPr>
                <w:rFonts w:ascii="Times New Roman" w:hAnsi="Times New Roman" w:cs="Times New Roman"/>
                <w:iCs/>
                <w:sz w:val="18"/>
                <w:szCs w:val="18"/>
              </w:rPr>
              <w:t>Instructions for us</w:t>
            </w:r>
            <w:r>
              <w:rPr>
                <w:rFonts w:ascii="Times New Roman" w:hAnsi="Times New Roman" w:cs="Times New Roman"/>
                <w:iCs/>
                <w:sz w:val="18"/>
                <w:szCs w:val="18"/>
              </w:rPr>
              <w:t xml:space="preserve">e                                                                                                                                                                </w:t>
            </w:r>
          </w:p>
          <w:p w14:paraId="70377634" w14:textId="1838AAEA"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3E7AB1">
              <w:rPr>
                <w:rFonts w:ascii="Times New Roman" w:hAnsi="Times New Roman" w:cs="Times New Roman"/>
                <w:iCs/>
                <w:sz w:val="18"/>
                <w:szCs w:val="18"/>
              </w:rPr>
              <w:t>Aircraft technical log approval</w:t>
            </w:r>
            <w:r>
              <w:rPr>
                <w:rFonts w:ascii="Times New Roman" w:hAnsi="Times New Roman" w:cs="Times New Roman"/>
                <w:iCs/>
                <w:sz w:val="18"/>
                <w:szCs w:val="18"/>
              </w:rPr>
              <w:t xml:space="preserve"> (</w:t>
            </w:r>
            <w:r w:rsidRPr="00DA119A">
              <w:rPr>
                <w:rFonts w:ascii="Times New Roman" w:hAnsi="Times New Roman" w:cs="Times New Roman"/>
                <w:iCs/>
                <w:sz w:val="18"/>
                <w:szCs w:val="18"/>
              </w:rPr>
              <w:t xml:space="preserve">initial approval by </w:t>
            </w:r>
            <w:r>
              <w:rPr>
                <w:rFonts w:ascii="Times New Roman" w:hAnsi="Times New Roman" w:cs="Times New Roman"/>
                <w:iCs/>
                <w:sz w:val="18"/>
                <w:szCs w:val="18"/>
              </w:rPr>
              <w:t xml:space="preserve">CAD)                                                                              </w:t>
            </w:r>
          </w:p>
          <w:p w14:paraId="19667583" w14:textId="77777777"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B74052">
              <w:rPr>
                <w:rFonts w:ascii="Times New Roman" w:hAnsi="Times New Roman" w:cs="Times New Roman"/>
                <w:iCs/>
                <w:sz w:val="18"/>
                <w:szCs w:val="18"/>
              </w:rPr>
              <w:t>Procedure for changes to the technical log system without prior approval</w:t>
            </w:r>
          </w:p>
          <w:p w14:paraId="0C5FDDAD" w14:textId="1B3D4AAC" w:rsidR="00422453" w:rsidRPr="0090042C" w:rsidRDefault="00422453" w:rsidP="004B7E51">
            <w:pPr>
              <w:spacing w:after="0" w:line="240" w:lineRule="auto"/>
              <w:jc w:val="both"/>
              <w:rPr>
                <w:rFonts w:ascii="Times New Roman" w:hAnsi="Times New Roman" w:cs="Times New Roman"/>
                <w:iCs/>
                <w:sz w:val="18"/>
                <w:szCs w:val="18"/>
              </w:rPr>
            </w:pPr>
            <w:r w:rsidRPr="0090042C">
              <w:rPr>
                <w:rFonts w:ascii="Times New Roman" w:hAnsi="Times New Roman" w:cs="Times New Roman"/>
                <w:iCs/>
                <w:sz w:val="18"/>
                <w:szCs w:val="18"/>
              </w:rPr>
              <w:t>-Supporting detailed maintenance records</w:t>
            </w:r>
          </w:p>
          <w:p w14:paraId="3BCB97FD" w14:textId="02C20C6D" w:rsidR="00422453" w:rsidRDefault="00422453" w:rsidP="004B7E51">
            <w:pPr>
              <w:spacing w:after="0" w:line="240" w:lineRule="auto"/>
              <w:jc w:val="both"/>
              <w:rPr>
                <w:rFonts w:ascii="Times New Roman" w:hAnsi="Times New Roman" w:cs="Times New Roman"/>
                <w:iCs/>
                <w:sz w:val="18"/>
                <w:szCs w:val="18"/>
              </w:rPr>
            </w:pPr>
            <w:r w:rsidRPr="00B74052">
              <w:rPr>
                <w:rFonts w:ascii="Times New Roman" w:hAnsi="Times New Roman" w:cs="Times New Roman"/>
                <w:iCs/>
                <w:sz w:val="18"/>
                <w:szCs w:val="18"/>
              </w:rPr>
              <w:t xml:space="preserve">       </w:t>
            </w:r>
            <w:r>
              <w:rPr>
                <w:rFonts w:ascii="Times New Roman" w:hAnsi="Times New Roman" w:cs="Times New Roman"/>
                <w:iCs/>
                <w:sz w:val="18"/>
                <w:szCs w:val="18"/>
              </w:rPr>
              <w:t>-D</w:t>
            </w:r>
            <w:r w:rsidRPr="00B74052">
              <w:rPr>
                <w:rFonts w:ascii="Times New Roman" w:hAnsi="Times New Roman" w:cs="Times New Roman"/>
                <w:iCs/>
                <w:sz w:val="18"/>
                <w:szCs w:val="18"/>
              </w:rPr>
              <w:t xml:space="preserve">escription </w:t>
            </w:r>
            <w:r>
              <w:rPr>
                <w:rFonts w:ascii="Times New Roman" w:hAnsi="Times New Roman" w:cs="Times New Roman"/>
                <w:iCs/>
                <w:sz w:val="18"/>
                <w:szCs w:val="18"/>
              </w:rPr>
              <w:t>-</w:t>
            </w:r>
            <w:r w:rsidRPr="00B74052">
              <w:rPr>
                <w:rFonts w:ascii="Times New Roman" w:hAnsi="Times New Roman" w:cs="Times New Roman"/>
                <w:iCs/>
                <w:sz w:val="18"/>
                <w:szCs w:val="18"/>
              </w:rPr>
              <w:t>paper form, electronic format</w:t>
            </w:r>
          </w:p>
          <w:p w14:paraId="5426D8DC" w14:textId="750D4C28" w:rsidR="00422453" w:rsidRDefault="00422453" w:rsidP="004B7E51">
            <w:pPr>
              <w:spacing w:after="0" w:line="240" w:lineRule="auto"/>
              <w:jc w:val="both"/>
              <w:rPr>
                <w:rFonts w:ascii="Times New Roman" w:hAnsi="Times New Roman" w:cs="Times New Roman"/>
                <w:iCs/>
                <w:sz w:val="18"/>
                <w:szCs w:val="18"/>
              </w:rPr>
            </w:pPr>
            <w:r w:rsidRPr="00B74052">
              <w:rPr>
                <w:rFonts w:ascii="Times New Roman" w:hAnsi="Times New Roman" w:cs="Times New Roman"/>
                <w:iCs/>
                <w:sz w:val="18"/>
                <w:szCs w:val="18"/>
              </w:rPr>
              <w:t xml:space="preserve">       -</w:t>
            </w:r>
            <w:r>
              <w:rPr>
                <w:rFonts w:ascii="Times New Roman" w:hAnsi="Times New Roman" w:cs="Times New Roman"/>
                <w:iCs/>
                <w:sz w:val="18"/>
                <w:szCs w:val="18"/>
              </w:rPr>
              <w:t>C</w:t>
            </w:r>
            <w:r w:rsidRPr="00B74052">
              <w:rPr>
                <w:rFonts w:ascii="Times New Roman" w:hAnsi="Times New Roman" w:cs="Times New Roman"/>
                <w:iCs/>
                <w:sz w:val="18"/>
                <w:szCs w:val="18"/>
              </w:rPr>
              <w:t xml:space="preserve">omputer backup and prevention for data alteration </w:t>
            </w:r>
          </w:p>
          <w:p w14:paraId="033C33F6" w14:textId="41EDAF59"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-Retention period</w:t>
            </w:r>
          </w:p>
          <w:p w14:paraId="3DE8EFC0" w14:textId="3EAF5180" w:rsidR="00422453" w:rsidRPr="00B74052"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-A</w:t>
            </w:r>
            <w:r w:rsidRPr="00D87E2E">
              <w:rPr>
                <w:rFonts w:ascii="Times New Roman" w:hAnsi="Times New Roman" w:cs="Times New Roman"/>
                <w:iCs/>
                <w:sz w:val="18"/>
                <w:szCs w:val="18"/>
              </w:rPr>
              <w:t>ccessible within a reasonable time whenever they are needed</w:t>
            </w:r>
          </w:p>
          <w:p w14:paraId="727F4E76" w14:textId="01962E2A"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-O</w:t>
            </w:r>
            <w:r w:rsidRPr="00D87E2E">
              <w:rPr>
                <w:rFonts w:ascii="Times New Roman" w:hAnsi="Times New Roman" w:cs="Times New Roman"/>
                <w:iCs/>
                <w:sz w:val="18"/>
                <w:szCs w:val="18"/>
              </w:rPr>
              <w:t>rganised in a manner that ensures their traceability and retrievability thought their required retention period</w:t>
            </w:r>
          </w:p>
          <w:p w14:paraId="5063278A" w14:textId="77777777" w:rsidR="00422453" w:rsidRPr="0090042C" w:rsidRDefault="00422453" w:rsidP="004B7E51">
            <w:pPr>
              <w:spacing w:after="0" w:line="240" w:lineRule="auto"/>
              <w:jc w:val="both"/>
              <w:rPr>
                <w:rFonts w:ascii="Times New Roman" w:hAnsi="Times New Roman" w:cs="Times New Roman"/>
                <w:iCs/>
                <w:sz w:val="18"/>
                <w:szCs w:val="18"/>
              </w:rPr>
            </w:pPr>
            <w:r w:rsidRPr="0090042C">
              <w:rPr>
                <w:rFonts w:ascii="Times New Roman" w:hAnsi="Times New Roman" w:cs="Times New Roman"/>
                <w:iCs/>
                <w:sz w:val="18"/>
                <w:szCs w:val="18"/>
              </w:rPr>
              <w:t xml:space="preserve">-MEL application                                                               </w:t>
            </w:r>
          </w:p>
          <w:p w14:paraId="5F0827F0" w14:textId="0576093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General</w:t>
            </w:r>
            <w:r>
              <w:rPr>
                <w:rFonts w:ascii="Times New Roman" w:hAnsi="Times New Roman" w:cs="Times New Roman"/>
                <w:sz w:val="18"/>
                <w:szCs w:val="18"/>
              </w:rPr>
              <w:t xml:space="preserve">                                                                                                                                                                          </w:t>
            </w:r>
          </w:p>
          <w:p w14:paraId="6240DD40" w14:textId="0BDC22A7"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MEL procedure</w:t>
            </w:r>
            <w:r>
              <w:rPr>
                <w:rFonts w:ascii="Times New Roman" w:hAnsi="Times New Roman" w:cs="Times New Roman"/>
                <w:iCs/>
                <w:sz w:val="18"/>
                <w:szCs w:val="18"/>
              </w:rPr>
              <w:t xml:space="preserve"> </w:t>
            </w:r>
          </w:p>
          <w:p w14:paraId="78B0C005" w14:textId="4B63469F"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MEL categories</w:t>
            </w:r>
          </w:p>
          <w:p w14:paraId="4ECA1713" w14:textId="35506D76"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MEL application by maintenance staff</w:t>
            </w:r>
          </w:p>
          <w:p w14:paraId="64050AC9" w14:textId="0F8D3EB8"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MEL application by the crew (if applicable)</w:t>
            </w:r>
          </w:p>
          <w:p w14:paraId="26C8558E" w14:textId="2A91CD53"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Acceptance by the cre</w:t>
            </w:r>
            <w:r>
              <w:rPr>
                <w:rFonts w:ascii="Times New Roman" w:hAnsi="Times New Roman" w:cs="Times New Roman"/>
                <w:sz w:val="18"/>
                <w:szCs w:val="18"/>
              </w:rPr>
              <w:t>w</w:t>
            </w:r>
          </w:p>
          <w:p w14:paraId="2AA6C389" w14:textId="1FF9C578"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Aircraft dispatch by the crew in accordance with MEL</w:t>
            </w:r>
          </w:p>
          <w:p w14:paraId="02C45BFC" w14:textId="0159AA73"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sz w:val="18"/>
                <w:szCs w:val="18"/>
              </w:rPr>
              <w:t xml:space="preserve">       -</w:t>
            </w:r>
            <w:r w:rsidRPr="00F5418E">
              <w:rPr>
                <w:rFonts w:ascii="Times New Roman" w:hAnsi="Times New Roman" w:cs="Times New Roman"/>
                <w:sz w:val="18"/>
                <w:szCs w:val="18"/>
              </w:rPr>
              <w:t>Management of the MEL time limits</w:t>
            </w:r>
          </w:p>
          <w:p w14:paraId="1462616D" w14:textId="4CCBF0AC" w:rsidR="00422453" w:rsidRPr="00A5492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A54923">
              <w:rPr>
                <w:rFonts w:ascii="Times New Roman" w:hAnsi="Times New Roman" w:cs="Times New Roman"/>
                <w:iCs/>
                <w:sz w:val="18"/>
                <w:szCs w:val="18"/>
              </w:rPr>
              <w:t>MEL time limitation overrun (ORO.MLR.105) (only for category B, C and D if applicable</w:t>
            </w:r>
            <w:r>
              <w:rPr>
                <w:rFonts w:ascii="Times New Roman" w:hAnsi="Times New Roman" w:cs="Times New Roman"/>
                <w:iCs/>
                <w:sz w:val="18"/>
                <w:szCs w:val="18"/>
              </w:rPr>
              <w:t>)</w:t>
            </w:r>
          </w:p>
          <w:p w14:paraId="773417A1" w14:textId="77777777" w:rsidR="00422453" w:rsidRPr="00555383" w:rsidRDefault="00422453" w:rsidP="004B7E51">
            <w:pPr>
              <w:spacing w:after="0" w:line="240" w:lineRule="auto"/>
              <w:rPr>
                <w:rFonts w:ascii="Times New Roman" w:hAnsi="Times New Roman" w:cs="Times New Roman"/>
                <w:sz w:val="18"/>
                <w:szCs w:val="18"/>
              </w:rPr>
            </w:pPr>
            <w:r w:rsidRPr="00A815AA">
              <w:rPr>
                <w:rFonts w:ascii="Times New Roman" w:hAnsi="Times New Roman" w:cs="Times New Roman"/>
                <w:b/>
                <w:sz w:val="18"/>
                <w:szCs w:val="18"/>
                <w:u w:val="single"/>
              </w:rPr>
              <w:t>Note 1</w:t>
            </w:r>
            <w:r>
              <w:rPr>
                <w:rFonts w:ascii="Times New Roman" w:hAnsi="Times New Roman" w:cs="Times New Roman"/>
                <w:sz w:val="18"/>
                <w:szCs w:val="18"/>
              </w:rPr>
              <w:t xml:space="preserve">. </w:t>
            </w:r>
            <w:r w:rsidRPr="003438F5">
              <w:rPr>
                <w:rFonts w:ascii="Times New Roman" w:hAnsi="Times New Roman" w:cs="Times New Roman"/>
                <w:i/>
                <w:sz w:val="16"/>
                <w:szCs w:val="16"/>
              </w:rPr>
              <w:t>This paragraph should explain how the continuing airworthiness and maintenance personnel make the flight crew aware of a MEL limitation. This should refer to the technical log procedures</w:t>
            </w:r>
          </w:p>
          <w:p w14:paraId="477A123C" w14:textId="0AA28D61" w:rsidR="00422453" w:rsidRDefault="00422453" w:rsidP="004B7E51">
            <w:pPr>
              <w:spacing w:after="0" w:line="240" w:lineRule="auto"/>
              <w:jc w:val="both"/>
              <w:rPr>
                <w:rFonts w:ascii="Times New Roman" w:hAnsi="Times New Roman" w:cs="Times New Roman"/>
                <w:i/>
                <w:sz w:val="18"/>
                <w:szCs w:val="18"/>
              </w:rPr>
            </w:pPr>
            <w:r w:rsidRPr="00A815AA">
              <w:rPr>
                <w:rFonts w:ascii="Times New Roman" w:hAnsi="Times New Roman" w:cs="Times New Roman"/>
                <w:b/>
                <w:sz w:val="18"/>
                <w:szCs w:val="18"/>
                <w:u w:val="single"/>
              </w:rPr>
              <w:t>Note 2</w:t>
            </w:r>
            <w:r>
              <w:rPr>
                <w:rFonts w:ascii="Times New Roman" w:hAnsi="Times New Roman" w:cs="Times New Roman"/>
                <w:sz w:val="18"/>
                <w:szCs w:val="18"/>
              </w:rPr>
              <w:t xml:space="preserve">. </w:t>
            </w:r>
            <w:r w:rsidRPr="003438F5">
              <w:rPr>
                <w:rFonts w:ascii="Times New Roman" w:hAnsi="Times New Roman" w:cs="Times New Roman"/>
                <w:i/>
                <w:sz w:val="16"/>
                <w:szCs w:val="16"/>
              </w:rPr>
              <w:t>Indirect approval of MEL time limitation overrun: such a delegation is to be based upon the ability of the compliance system to deal adequately with the Part-CAMO requirements. This ability cannot be, therefore demonstrated at the time of the initial approval. Hence, procedure without prior approval cannot be detailed in the CAME before the first 2-year period has been completed. In any case, the CA</w:t>
            </w:r>
            <w:r>
              <w:rPr>
                <w:rFonts w:ascii="Times New Roman" w:hAnsi="Times New Roman" w:cs="Times New Roman"/>
                <w:i/>
                <w:sz w:val="16"/>
                <w:szCs w:val="16"/>
              </w:rPr>
              <w:t>D</w:t>
            </w:r>
            <w:r w:rsidRPr="003438F5">
              <w:rPr>
                <w:rFonts w:ascii="Times New Roman" w:hAnsi="Times New Roman" w:cs="Times New Roman"/>
                <w:i/>
                <w:sz w:val="16"/>
                <w:szCs w:val="16"/>
              </w:rPr>
              <w:t xml:space="preserve"> must continue to receive a copy and acknowledge receipt of all such MEL time limitation overrun “indirectly” approved.</w:t>
            </w:r>
          </w:p>
          <w:p w14:paraId="766C3227" w14:textId="599B0C72" w:rsidR="00422453" w:rsidRPr="004B7E51" w:rsidRDefault="00422453" w:rsidP="004B7E51">
            <w:pPr>
              <w:spacing w:after="0" w:line="240" w:lineRule="auto"/>
              <w:jc w:val="both"/>
              <w:rPr>
                <w:rFonts w:ascii="Times New Roman" w:hAnsi="Times New Roman" w:cs="Times New Roman"/>
                <w:bCs/>
                <w:i/>
                <w:iCs/>
                <w:sz w:val="16"/>
                <w:szCs w:val="16"/>
                <w:lang w:val="en-US"/>
              </w:rPr>
            </w:pPr>
            <w:r w:rsidRPr="00A815AA">
              <w:rPr>
                <w:rFonts w:ascii="Times New Roman" w:hAnsi="Times New Roman" w:cs="Times New Roman"/>
                <w:b/>
                <w:sz w:val="18"/>
                <w:szCs w:val="18"/>
                <w:u w:val="single"/>
              </w:rPr>
              <w:t xml:space="preserve">Note </w:t>
            </w:r>
            <w:r>
              <w:rPr>
                <w:rFonts w:ascii="Times New Roman" w:hAnsi="Times New Roman" w:cs="Times New Roman"/>
                <w:b/>
                <w:sz w:val="18"/>
                <w:szCs w:val="18"/>
                <w:u w:val="single"/>
              </w:rPr>
              <w:t>3</w:t>
            </w:r>
            <w:r>
              <w:rPr>
                <w:rFonts w:ascii="Times New Roman" w:hAnsi="Times New Roman" w:cs="Times New Roman"/>
                <w:sz w:val="18"/>
                <w:szCs w:val="18"/>
              </w:rPr>
              <w:t xml:space="preserve">. </w:t>
            </w:r>
            <w:r w:rsidRPr="001D1C9B">
              <w:rPr>
                <w:rFonts w:ascii="Times New Roman" w:hAnsi="Times New Roman" w:cs="Times New Roman"/>
                <w:i/>
                <w:sz w:val="16"/>
                <w:szCs w:val="16"/>
              </w:rPr>
              <w:t xml:space="preserve">See Additional requirement from </w:t>
            </w:r>
            <w:r w:rsidRPr="003220D5">
              <w:rPr>
                <w:rFonts w:ascii="Times New Roman" w:hAnsi="Times New Roman" w:cs="Times New Roman"/>
                <w:i/>
                <w:sz w:val="16"/>
                <w:szCs w:val="16"/>
              </w:rPr>
              <w:t>Appendix 15 Услови који се односе на електронски систем за вођење евиденције записа о одржавању и континуираној пловидбености ваздухоплова Правилника о обезбеђивању континуиране пловидбености и о одобравању ваздухопловно-техничких организација и особља</w:t>
            </w:r>
          </w:p>
          <w:p w14:paraId="53F7E189" w14:textId="533E7CA0" w:rsidR="00422453" w:rsidRPr="000F4693" w:rsidRDefault="00422453" w:rsidP="004B7E51">
            <w:pPr>
              <w:spacing w:after="0" w:line="240" w:lineRule="auto"/>
              <w:rPr>
                <w:rFonts w:ascii="Times New Roman" w:hAnsi="Times New Roman" w:cs="Times New Roman"/>
                <w:bCs/>
                <w:i/>
                <w:iCs/>
                <w:sz w:val="16"/>
                <w:szCs w:val="16"/>
                <w:lang w:val="en-US"/>
              </w:rPr>
            </w:pPr>
            <w:r w:rsidRPr="00287762">
              <w:rPr>
                <w:rFonts w:ascii="Times New Roman" w:hAnsi="Times New Roman" w:cs="Times New Roman"/>
                <w:b/>
                <w:sz w:val="18"/>
                <w:szCs w:val="18"/>
                <w:u w:val="single"/>
                <w:lang w:val="sr-Latn-RS"/>
              </w:rPr>
              <w:lastRenderedPageBreak/>
              <w:t>IR reference</w:t>
            </w:r>
            <w:r>
              <w:rPr>
                <w:rFonts w:ascii="Times New Roman" w:hAnsi="Times New Roman" w:cs="Times New Roman"/>
                <w:b/>
                <w:sz w:val="18"/>
                <w:szCs w:val="18"/>
                <w:u w:val="single"/>
                <w:lang w:val="en-US"/>
              </w:rPr>
              <w:t xml:space="preserve">: </w:t>
            </w:r>
            <w:r w:rsidRPr="000F4693">
              <w:rPr>
                <w:rFonts w:ascii="Times New Roman" w:hAnsi="Times New Roman" w:cs="Times New Roman"/>
                <w:bCs/>
                <w:i/>
                <w:iCs/>
                <w:sz w:val="16"/>
                <w:szCs w:val="16"/>
                <w:lang w:val="en-US"/>
              </w:rPr>
              <w:t>AMC1 CAMO.A.115(b)(2),Appendix II to AMC1 CAMO.A.125(d)(3),AMC M.A.301(a),GM M.A.301(i),</w:t>
            </w:r>
          </w:p>
          <w:p w14:paraId="04654D04" w14:textId="23847BEB" w:rsidR="00422453" w:rsidRPr="004B7E51" w:rsidRDefault="00422453" w:rsidP="004B7E51">
            <w:pPr>
              <w:spacing w:after="0" w:line="240" w:lineRule="auto"/>
              <w:rPr>
                <w:rFonts w:ascii="Times New Roman" w:hAnsi="Times New Roman" w:cs="Times New Roman"/>
                <w:bCs/>
                <w:i/>
                <w:iCs/>
                <w:sz w:val="16"/>
                <w:szCs w:val="16"/>
                <w:lang w:val="en-US"/>
              </w:rPr>
            </w:pPr>
            <w:r w:rsidRPr="000F4693">
              <w:rPr>
                <w:rFonts w:ascii="Times New Roman" w:hAnsi="Times New Roman" w:cs="Times New Roman"/>
                <w:bCs/>
                <w:i/>
                <w:iCs/>
                <w:sz w:val="16"/>
                <w:szCs w:val="16"/>
                <w:lang w:val="en-US"/>
              </w:rPr>
              <w:t>ML.A.301(b),CAMO.A.220</w:t>
            </w:r>
            <w:r>
              <w:rPr>
                <w:rFonts w:ascii="Times New Roman" w:hAnsi="Times New Roman" w:cs="Times New Roman"/>
                <w:bCs/>
                <w:i/>
                <w:iCs/>
                <w:sz w:val="16"/>
                <w:szCs w:val="16"/>
                <w:lang w:val="en-US"/>
              </w:rPr>
              <w:t>,</w:t>
            </w:r>
            <w:r w:rsidRPr="000F4693">
              <w:rPr>
                <w:rFonts w:ascii="Times New Roman" w:hAnsi="Times New Roman" w:cs="Times New Roman"/>
                <w:bCs/>
                <w:i/>
                <w:iCs/>
                <w:sz w:val="16"/>
                <w:szCs w:val="16"/>
                <w:lang w:val="en-US"/>
              </w:rPr>
              <w:t>M.A.305,ML.A.305</w:t>
            </w:r>
            <w:r>
              <w:rPr>
                <w:rFonts w:ascii="Times New Roman" w:hAnsi="Times New Roman" w:cs="Times New Roman"/>
                <w:bCs/>
                <w:i/>
                <w:iCs/>
                <w:sz w:val="16"/>
                <w:szCs w:val="16"/>
                <w:lang w:val="en-US"/>
              </w:rPr>
              <w:t>,</w:t>
            </w:r>
            <w:r w:rsidRPr="000F4693">
              <w:rPr>
                <w:rFonts w:ascii="Times New Roman" w:hAnsi="Times New Roman" w:cs="Times New Roman"/>
                <w:bCs/>
                <w:i/>
                <w:iCs/>
                <w:sz w:val="16"/>
                <w:szCs w:val="16"/>
                <w:lang w:val="en-US"/>
              </w:rPr>
              <w:t>GM M.A.305,AMC M.A.305(a),AMC M.A.305(b)(1),AMC M.A.305(c)(1),              AMC M.A.305(c)(2),GM M.A.305(c)(2),AMC M.A.305(c)(3),GM M.A.305(d),GM M.A.305(d)(2),AMC M.A.305(e),                       AMC M.A.305(e)(1),M.A.306, AMC M.A.306(a),AMC M.A.306(b),M.A.307(a),M.A.403(d</w:t>
            </w:r>
            <w:r>
              <w:rPr>
                <w:rFonts w:ascii="Times New Roman" w:hAnsi="Times New Roman" w:cs="Times New Roman"/>
                <w:bCs/>
                <w:i/>
                <w:iCs/>
                <w:sz w:val="16"/>
                <w:szCs w:val="16"/>
                <w:lang w:val="en-US"/>
              </w:rPr>
              <w:t>),</w:t>
            </w:r>
            <w:r w:rsidRPr="000F4693">
              <w:rPr>
                <w:rFonts w:ascii="Times New Roman" w:hAnsi="Times New Roman" w:cs="Times New Roman"/>
                <w:bCs/>
                <w:i/>
                <w:iCs/>
                <w:sz w:val="16"/>
                <w:szCs w:val="16"/>
                <w:lang w:val="en-US"/>
              </w:rPr>
              <w:t>ML.A.403(b)(2),AMC M.A.403(d)     ORO.MLR.105</w:t>
            </w:r>
          </w:p>
        </w:tc>
        <w:tc>
          <w:tcPr>
            <w:tcW w:w="6095" w:type="dxa"/>
          </w:tcPr>
          <w:p w14:paraId="1B1C7133" w14:textId="743F0916"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62253DCD" w14:textId="77777777" w:rsidTr="004B7E51">
        <w:sdt>
          <w:sdtPr>
            <w:rPr>
              <w:rFonts w:ascii="Times New Roman" w:hAnsi="Times New Roman" w:cs="Times New Roman"/>
              <w:sz w:val="20"/>
              <w:szCs w:val="20"/>
            </w:rPr>
            <w:id w:val="1551211980"/>
            <w14:checkbox>
              <w14:checked w14:val="0"/>
              <w14:checkedState w14:val="2612" w14:font="Tahoma"/>
              <w14:uncheckedState w14:val="2610" w14:font="Tahoma"/>
            </w14:checkbox>
          </w:sdtPr>
          <w:sdtEndPr/>
          <w:sdtContent>
            <w:tc>
              <w:tcPr>
                <w:tcW w:w="839" w:type="dxa"/>
                <w:vAlign w:val="center"/>
              </w:tcPr>
              <w:p w14:paraId="7C3A6989"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16B2008C" w14:textId="4437B46E" w:rsidR="00422453" w:rsidRPr="00890602" w:rsidRDefault="00422453" w:rsidP="004B7E51">
            <w:pPr>
              <w:pStyle w:val="ListParagraph"/>
              <w:numPr>
                <w:ilvl w:val="1"/>
                <w:numId w:val="16"/>
              </w:numPr>
              <w:spacing w:after="0" w:line="240" w:lineRule="auto"/>
              <w:rPr>
                <w:rFonts w:cs="Arial"/>
                <w:b/>
                <w:sz w:val="20"/>
                <w:szCs w:val="20"/>
              </w:rPr>
            </w:pPr>
            <w:r w:rsidRPr="00890602">
              <w:rPr>
                <w:rFonts w:ascii="Times New Roman" w:hAnsi="Times New Roman" w:cs="Times New Roman"/>
                <w:b/>
                <w:iCs/>
                <w:sz w:val="20"/>
                <w:szCs w:val="20"/>
              </w:rPr>
              <w:t xml:space="preserve">Aircraft maintenance </w:t>
            </w:r>
            <w:r w:rsidRPr="00890602">
              <w:rPr>
                <w:rFonts w:ascii="Times New Roman" w:hAnsi="Times New Roman" w:cs="Times New Roman"/>
                <w:b/>
                <w:sz w:val="20"/>
                <w:szCs w:val="20"/>
              </w:rPr>
              <w:t>programme-development amendment and approval</w:t>
            </w:r>
          </w:p>
          <w:p w14:paraId="37ACC5F4" w14:textId="35F5DD6E" w:rsidR="00422453" w:rsidRPr="00890602"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General (</w:t>
            </w:r>
            <w:r w:rsidRPr="005C60C4">
              <w:rPr>
                <w:rFonts w:ascii="Times New Roman" w:hAnsi="Times New Roman" w:cs="Times New Roman"/>
                <w:sz w:val="18"/>
                <w:szCs w:val="18"/>
              </w:rPr>
              <w:t>purpose of AMP,</w:t>
            </w:r>
            <w:r>
              <w:rPr>
                <w:rFonts w:ascii="Times New Roman" w:hAnsi="Times New Roman" w:cs="Times New Roman"/>
                <w:sz w:val="18"/>
                <w:szCs w:val="18"/>
              </w:rPr>
              <w:t xml:space="preserve"> </w:t>
            </w:r>
            <w:r w:rsidRPr="005C60C4">
              <w:rPr>
                <w:rFonts w:ascii="Times New Roman" w:hAnsi="Times New Roman" w:cs="Times New Roman"/>
                <w:sz w:val="18"/>
                <w:szCs w:val="18"/>
              </w:rPr>
              <w:t>reference to approved maintenance programmes</w:t>
            </w:r>
            <w:r>
              <w:rPr>
                <w:rFonts w:ascii="Times New Roman" w:hAnsi="Times New Roman" w:cs="Times New Roman"/>
                <w:sz w:val="18"/>
                <w:szCs w:val="18"/>
              </w:rPr>
              <w:t xml:space="preserve">, </w:t>
            </w:r>
            <w:r w:rsidRPr="005C60C4">
              <w:rPr>
                <w:rFonts w:ascii="Times New Roman" w:hAnsi="Times New Roman" w:cs="Times New Roman"/>
                <w:sz w:val="18"/>
                <w:szCs w:val="18"/>
              </w:rPr>
              <w:t>Document name/reference)</w:t>
            </w:r>
          </w:p>
          <w:p w14:paraId="7A32F4CF" w14:textId="0CBCED96" w:rsidR="00422453" w:rsidRPr="00890602"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 xml:space="preserve">Content </w:t>
            </w:r>
            <w:r>
              <w:rPr>
                <w:rFonts w:ascii="Times New Roman" w:hAnsi="Times New Roman" w:cs="Times New Roman"/>
                <w:sz w:val="18"/>
                <w:szCs w:val="18"/>
              </w:rPr>
              <w:t xml:space="preserve">(refer to </w:t>
            </w:r>
            <w:r w:rsidRPr="00890602">
              <w:rPr>
                <w:rFonts w:ascii="Times New Roman" w:hAnsi="Times New Roman" w:cs="Times New Roman"/>
                <w:sz w:val="18"/>
                <w:szCs w:val="18"/>
              </w:rPr>
              <w:t>Appendix I to AMC M.A.302(a)</w:t>
            </w:r>
            <w:r>
              <w:rPr>
                <w:rFonts w:ascii="Times New Roman" w:hAnsi="Times New Roman" w:cs="Times New Roman"/>
                <w:sz w:val="18"/>
                <w:szCs w:val="18"/>
              </w:rPr>
              <w:t>)</w:t>
            </w:r>
          </w:p>
          <w:p w14:paraId="51BB33B1" w14:textId="31848C5F" w:rsidR="00422453"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-Development</w:t>
            </w:r>
            <w:r>
              <w:rPr>
                <w:rFonts w:ascii="Times New Roman" w:hAnsi="Times New Roman" w:cs="Times New Roman"/>
                <w:sz w:val="18"/>
                <w:szCs w:val="18"/>
              </w:rPr>
              <w:t xml:space="preserve">       </w:t>
            </w:r>
          </w:p>
          <w:p w14:paraId="4944B885" w14:textId="24FEDD66"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 xml:space="preserve">Sources </w:t>
            </w:r>
            <w:r>
              <w:rPr>
                <w:rFonts w:ascii="Times New Roman" w:hAnsi="Times New Roman" w:cs="Times New Roman"/>
                <w:sz w:val="18"/>
                <w:szCs w:val="18"/>
              </w:rPr>
              <w:t>(</w:t>
            </w:r>
            <w:r w:rsidRPr="00925FA9">
              <w:rPr>
                <w:rFonts w:ascii="Times New Roman" w:hAnsi="Times New Roman" w:cs="Times New Roman"/>
                <w:sz w:val="18"/>
                <w:szCs w:val="18"/>
              </w:rPr>
              <w:t>MRB, MPD, maintenance manual, etc.)</w:t>
            </w:r>
            <w:r w:rsidRPr="00264831">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4960979" w14:textId="4C2E8050"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 xml:space="preserve">Responsibilities </w:t>
            </w:r>
            <w:r>
              <w:rPr>
                <w:rFonts w:ascii="Times New Roman" w:hAnsi="Times New Roman" w:cs="Times New Roman"/>
                <w:sz w:val="18"/>
                <w:szCs w:val="18"/>
              </w:rPr>
              <w:t>(</w:t>
            </w:r>
            <w:r w:rsidRPr="00890602">
              <w:rPr>
                <w:rFonts w:ascii="Times New Roman" w:hAnsi="Times New Roman" w:cs="Times New Roman"/>
                <w:sz w:val="18"/>
                <w:szCs w:val="18"/>
              </w:rPr>
              <w:t xml:space="preserve">identify the person(s) responsible for the development and management of the </w:t>
            </w:r>
            <w:r>
              <w:rPr>
                <w:rFonts w:ascii="Times New Roman" w:hAnsi="Times New Roman" w:cs="Times New Roman"/>
                <w:sz w:val="18"/>
                <w:szCs w:val="18"/>
              </w:rPr>
              <w:t>AMP)</w:t>
            </w:r>
          </w:p>
          <w:p w14:paraId="7EF494A3" w14:textId="1C3F9F6F"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AMP amendments</w:t>
            </w:r>
            <w:r>
              <w:rPr>
                <w:rFonts w:ascii="Times New Roman" w:hAnsi="Times New Roman" w:cs="Times New Roman"/>
                <w:sz w:val="18"/>
                <w:szCs w:val="18"/>
              </w:rPr>
              <w:t xml:space="preserve"> (</w:t>
            </w:r>
            <w:r w:rsidRPr="00925FA9">
              <w:rPr>
                <w:rFonts w:ascii="Times New Roman" w:hAnsi="Times New Roman" w:cs="Times New Roman"/>
                <w:sz w:val="18"/>
                <w:szCs w:val="18"/>
              </w:rPr>
              <w:t>ensuri</w:t>
            </w:r>
            <w:r>
              <w:rPr>
                <w:rFonts w:ascii="Times New Roman" w:hAnsi="Times New Roman" w:cs="Times New Roman"/>
                <w:sz w:val="18"/>
                <w:szCs w:val="18"/>
              </w:rPr>
              <w:t>ng</w:t>
            </w:r>
            <w:r w:rsidRPr="00925FA9">
              <w:rPr>
                <w:rFonts w:ascii="Times New Roman" w:hAnsi="Times New Roman" w:cs="Times New Roman"/>
                <w:sz w:val="18"/>
                <w:szCs w:val="18"/>
              </w:rPr>
              <w:t xml:space="preserve"> the continuing validity of the </w:t>
            </w:r>
            <w:r>
              <w:rPr>
                <w:rFonts w:ascii="Times New Roman" w:hAnsi="Times New Roman" w:cs="Times New Roman"/>
                <w:sz w:val="18"/>
                <w:szCs w:val="18"/>
              </w:rPr>
              <w:t xml:space="preserve">AMP)      </w:t>
            </w:r>
          </w:p>
          <w:p w14:paraId="3C5DA52B" w14:textId="5F45AAFE" w:rsidR="00422453" w:rsidRPr="00890602"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AMP approval</w:t>
            </w:r>
            <w:r w:rsidRPr="00BE5E43">
              <w:rPr>
                <w:rFonts w:ascii="Times New Roman" w:hAnsi="Times New Roman" w:cs="Times New Roman"/>
                <w:sz w:val="18"/>
                <w:szCs w:val="18"/>
              </w:rPr>
              <w:t xml:space="preserve"> </w:t>
            </w:r>
          </w:p>
          <w:p w14:paraId="4934DC0F" w14:textId="589EAB5B"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925FA9">
              <w:rPr>
                <w:rFonts w:ascii="Times New Roman" w:hAnsi="Times New Roman" w:cs="Times New Roman"/>
                <w:sz w:val="18"/>
                <w:szCs w:val="18"/>
              </w:rPr>
              <w:t>Identification of the signatories of the document (direct/indirect approval)</w:t>
            </w:r>
          </w:p>
          <w:p w14:paraId="4A7306CF" w14:textId="08C3C45C"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925FA9">
              <w:rPr>
                <w:rFonts w:ascii="Times New Roman" w:hAnsi="Times New Roman" w:cs="Times New Roman"/>
                <w:sz w:val="18"/>
                <w:szCs w:val="18"/>
              </w:rPr>
              <w:t>Procedure(s) to be followed for submission of the document</w:t>
            </w:r>
          </w:p>
          <w:p w14:paraId="30FADD3D" w14:textId="1E466C36"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925FA9">
              <w:rPr>
                <w:rFonts w:ascii="Times New Roman" w:hAnsi="Times New Roman" w:cs="Times New Roman"/>
                <w:sz w:val="18"/>
                <w:szCs w:val="18"/>
              </w:rPr>
              <w:t>Confirmation of approval or acknowledgment</w:t>
            </w:r>
          </w:p>
          <w:p w14:paraId="5F86ED1F" w14:textId="697EBAA7"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925FA9">
              <w:rPr>
                <w:rFonts w:ascii="Times New Roman" w:hAnsi="Times New Roman" w:cs="Times New Roman"/>
                <w:sz w:val="18"/>
                <w:szCs w:val="18"/>
              </w:rPr>
              <w:t>Scope of amendments requiring direct or indirect approval</w:t>
            </w:r>
          </w:p>
          <w:p w14:paraId="6AD39715" w14:textId="53BCBDBA"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925FA9">
              <w:rPr>
                <w:rFonts w:ascii="Times New Roman" w:hAnsi="Times New Roman" w:cs="Times New Roman"/>
                <w:sz w:val="18"/>
                <w:szCs w:val="18"/>
              </w:rPr>
              <w:t>Applicable forms and documents to be used in support of the approval</w:t>
            </w:r>
          </w:p>
          <w:p w14:paraId="1399BE73" w14:textId="7F5CE55D" w:rsidR="00422453" w:rsidRPr="00264831"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264831">
              <w:rPr>
                <w:rFonts w:ascii="Times New Roman" w:hAnsi="Times New Roman" w:cs="Times New Roman"/>
                <w:sz w:val="18"/>
                <w:szCs w:val="18"/>
              </w:rPr>
              <w:t>AMP direct approval procedure by the Competent Authority</w:t>
            </w:r>
          </w:p>
          <w:p w14:paraId="44386A1E" w14:textId="77777777" w:rsidR="00422453"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-AMP indirect approval procedure by the CAMO</w:t>
            </w:r>
            <w:r w:rsidRPr="005C60C4">
              <w:rPr>
                <w:rFonts w:ascii="Times New Roman" w:hAnsi="Times New Roman" w:cs="Times New Roman"/>
                <w:sz w:val="18"/>
                <w:szCs w:val="18"/>
              </w:rPr>
              <w:t xml:space="preserve"> indicating the minor amendments subject to indirect approval </w:t>
            </w:r>
            <w:r>
              <w:rPr>
                <w:rFonts w:ascii="Times New Roman" w:hAnsi="Times New Roman" w:cs="Times New Roman"/>
                <w:sz w:val="18"/>
                <w:szCs w:val="18"/>
              </w:rPr>
              <w:t xml:space="preserve"> </w:t>
            </w:r>
          </w:p>
          <w:p w14:paraId="29D813F4" w14:textId="0CD546A1"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procedure, responsible person, applicable procedure and forms to be used</w:t>
            </w:r>
          </w:p>
          <w:p w14:paraId="31D89E14" w14:textId="3C9C325A" w:rsidR="00422453" w:rsidRPr="00264831"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-AMP task “one-off extension” procedure (Permitted variations to maintenance periods)</w:t>
            </w:r>
          </w:p>
          <w:p w14:paraId="4F447AC4" w14:textId="34B2739C"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w:t>
            </w:r>
            <w:r w:rsidRPr="005C60C4">
              <w:rPr>
                <w:rFonts w:ascii="Times New Roman" w:hAnsi="Times New Roman" w:cs="Times New Roman"/>
                <w:sz w:val="18"/>
                <w:szCs w:val="18"/>
              </w:rPr>
              <w:t>AMP tasks subject to this extension procedure and AMP tasks excluded</w:t>
            </w:r>
          </w:p>
          <w:p w14:paraId="631C77A5" w14:textId="39FCED07"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C60C4">
              <w:rPr>
                <w:rFonts w:ascii="Times New Roman" w:hAnsi="Times New Roman" w:cs="Times New Roman"/>
                <w:sz w:val="18"/>
                <w:szCs w:val="18"/>
              </w:rPr>
              <w:t>-Maximum extension applicable</w:t>
            </w:r>
          </w:p>
          <w:p w14:paraId="44C73076" w14:textId="4200AB19" w:rsidR="00422453" w:rsidRDefault="00422453" w:rsidP="004B7E51">
            <w:pPr>
              <w:spacing w:before="40" w:after="40" w:line="240" w:lineRule="auto"/>
              <w:contextualSpacing/>
              <w:rPr>
                <w:rFonts w:ascii="Times New Roman" w:hAnsi="Times New Roman" w:cs="Times New Roman"/>
                <w:sz w:val="18"/>
                <w:szCs w:val="18"/>
              </w:rPr>
            </w:pPr>
            <w:r w:rsidRPr="005C60C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C60C4">
              <w:rPr>
                <w:rFonts w:ascii="Times New Roman" w:hAnsi="Times New Roman" w:cs="Times New Roman"/>
                <w:sz w:val="18"/>
                <w:szCs w:val="18"/>
              </w:rPr>
              <w:t>-Extension procedure</w:t>
            </w:r>
          </w:p>
          <w:p w14:paraId="16A44A78" w14:textId="1E7D14E4"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Identification of forms used</w:t>
            </w:r>
          </w:p>
          <w:p w14:paraId="6E18B906" w14:textId="1985D134" w:rsidR="00422453" w:rsidRPr="00264831"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-CAMO Planning procedure</w:t>
            </w:r>
          </w:p>
          <w:p w14:paraId="3DB7752F" w14:textId="59980CFE"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Tasks due date control system</w:t>
            </w:r>
          </w:p>
          <w:p w14:paraId="187923A5" w14:textId="44DDB0FC"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Short term, mid-term and long-term planning procedure, as applicable</w:t>
            </w:r>
          </w:p>
          <w:p w14:paraId="1A4BC17A" w14:textId="73FD518B"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Coordination with contracted maintenance organisations to:</w:t>
            </w:r>
          </w:p>
          <w:p w14:paraId="47B3C8F8" w14:textId="293DE24E"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allocate maintenance events/slots</w:t>
            </w:r>
          </w:p>
          <w:p w14:paraId="1C8EC403" w14:textId="33F286A7"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provide the work package to be performed:</w:t>
            </w:r>
          </w:p>
          <w:p w14:paraId="11344E3B" w14:textId="0980B241"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to ensure that the work package and the Certificate of Release to Service refer to the same revision.</w:t>
            </w:r>
          </w:p>
          <w:p w14:paraId="58904123" w14:textId="15018A0B" w:rsidR="00422453"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5C60C4">
              <w:rPr>
                <w:rFonts w:ascii="Times New Roman" w:hAnsi="Times New Roman" w:cs="Times New Roman"/>
                <w:sz w:val="18"/>
                <w:szCs w:val="18"/>
              </w:rPr>
              <w:t>ensure that no flight takes place in case of overdue maintenance tasks</w:t>
            </w:r>
          </w:p>
          <w:p w14:paraId="39EE22FE" w14:textId="60862E75" w:rsidR="00422453" w:rsidRPr="00264831"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-Re-scheduling of those maintenance tasks not performed.</w:t>
            </w:r>
          </w:p>
          <w:p w14:paraId="16B1175F" w14:textId="305BD4EE" w:rsidR="00422453" w:rsidRPr="00264831"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-Process of the work package received after the maintenance event, so as to review its content, update the aircraft continuing airworthiness records and archive the work package in accordance with the applicable procedures</w:t>
            </w:r>
          </w:p>
          <w:p w14:paraId="5D047A0B" w14:textId="77777777" w:rsidR="00422453" w:rsidRDefault="00422453" w:rsidP="004B7E51">
            <w:pPr>
              <w:spacing w:before="40" w:after="40" w:line="240" w:lineRule="auto"/>
              <w:contextualSpacing/>
              <w:rPr>
                <w:rFonts w:ascii="Times New Roman" w:hAnsi="Times New Roman" w:cs="Times New Roman"/>
                <w:sz w:val="18"/>
                <w:szCs w:val="18"/>
              </w:rPr>
            </w:pPr>
          </w:p>
          <w:p w14:paraId="6F96277A" w14:textId="17957DB6" w:rsidR="00422453" w:rsidRPr="00264831" w:rsidRDefault="00422453" w:rsidP="004B7E51">
            <w:pPr>
              <w:spacing w:before="40" w:after="40" w:line="240" w:lineRule="auto"/>
              <w:contextualSpacing/>
              <w:rPr>
                <w:rFonts w:ascii="Times New Roman" w:hAnsi="Times New Roman" w:cs="Times New Roman"/>
                <w:sz w:val="18"/>
                <w:szCs w:val="18"/>
              </w:rPr>
            </w:pPr>
            <w:r w:rsidRPr="00264831">
              <w:rPr>
                <w:rFonts w:ascii="Times New Roman" w:hAnsi="Times New Roman" w:cs="Times New Roman"/>
                <w:sz w:val="18"/>
                <w:szCs w:val="18"/>
              </w:rPr>
              <w:t>-Part ML maintenance programme (if applicable)</w:t>
            </w:r>
          </w:p>
          <w:p w14:paraId="6E7570BF" w14:textId="162D1234" w:rsidR="00422453" w:rsidRPr="003438F5" w:rsidRDefault="00422453" w:rsidP="004B7E51">
            <w:pPr>
              <w:spacing w:before="40" w:after="4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3438F5">
              <w:rPr>
                <w:rFonts w:ascii="Times New Roman" w:hAnsi="Times New Roman" w:cs="Times New Roman"/>
                <w:sz w:val="18"/>
                <w:szCs w:val="18"/>
              </w:rPr>
              <w:t>General</w:t>
            </w:r>
          </w:p>
          <w:p w14:paraId="2A73524A" w14:textId="26F1DB36" w:rsidR="00422453" w:rsidRPr="003438F5" w:rsidRDefault="00422453" w:rsidP="004B7E51">
            <w:pPr>
              <w:spacing w:before="40" w:after="40" w:line="240" w:lineRule="auto"/>
              <w:contextualSpacing/>
              <w:rPr>
                <w:rFonts w:ascii="Times New Roman" w:hAnsi="Times New Roman" w:cs="Times New Roman"/>
                <w:sz w:val="18"/>
                <w:szCs w:val="18"/>
              </w:rPr>
            </w:pPr>
            <w:r w:rsidRPr="003438F5">
              <w:rPr>
                <w:rFonts w:ascii="Times New Roman" w:hAnsi="Times New Roman" w:cs="Times New Roman"/>
                <w:sz w:val="18"/>
                <w:szCs w:val="18"/>
              </w:rPr>
              <w:t xml:space="preserve">     -Content Development</w:t>
            </w:r>
          </w:p>
          <w:p w14:paraId="2528A0F3" w14:textId="4543FEA7" w:rsidR="00422453" w:rsidRPr="003438F5" w:rsidRDefault="00422453" w:rsidP="004B7E51">
            <w:pPr>
              <w:spacing w:before="40" w:after="40" w:line="240" w:lineRule="auto"/>
              <w:contextualSpacing/>
              <w:rPr>
                <w:rFonts w:ascii="Times New Roman" w:hAnsi="Times New Roman" w:cs="Times New Roman"/>
                <w:sz w:val="18"/>
                <w:szCs w:val="18"/>
              </w:rPr>
            </w:pPr>
            <w:r w:rsidRPr="003438F5">
              <w:rPr>
                <w:rFonts w:ascii="Times New Roman" w:hAnsi="Times New Roman" w:cs="Times New Roman"/>
                <w:sz w:val="18"/>
                <w:szCs w:val="18"/>
              </w:rPr>
              <w:t xml:space="preserve">     -Sources</w:t>
            </w:r>
          </w:p>
          <w:p w14:paraId="22B3495E" w14:textId="27AB3E20" w:rsidR="00422453" w:rsidRPr="003438F5" w:rsidRDefault="00422453" w:rsidP="004B7E51">
            <w:pPr>
              <w:spacing w:before="40" w:after="40" w:line="240" w:lineRule="auto"/>
              <w:contextualSpacing/>
              <w:rPr>
                <w:rFonts w:ascii="Times New Roman" w:hAnsi="Times New Roman" w:cs="Times New Roman"/>
                <w:sz w:val="18"/>
                <w:szCs w:val="18"/>
              </w:rPr>
            </w:pPr>
            <w:r w:rsidRPr="003438F5">
              <w:rPr>
                <w:rFonts w:ascii="Times New Roman" w:hAnsi="Times New Roman" w:cs="Times New Roman"/>
                <w:sz w:val="18"/>
                <w:szCs w:val="18"/>
              </w:rPr>
              <w:t xml:space="preserve">     -Responsibilities</w:t>
            </w:r>
          </w:p>
          <w:p w14:paraId="531272BD" w14:textId="1170E4D1" w:rsidR="00422453" w:rsidRPr="003438F5" w:rsidRDefault="00422453" w:rsidP="004B7E51">
            <w:pPr>
              <w:spacing w:before="40" w:after="40" w:line="240" w:lineRule="auto"/>
              <w:contextualSpacing/>
              <w:rPr>
                <w:rFonts w:ascii="Times New Roman" w:hAnsi="Times New Roman" w:cs="Times New Roman"/>
                <w:sz w:val="18"/>
                <w:szCs w:val="18"/>
              </w:rPr>
            </w:pPr>
            <w:r w:rsidRPr="003438F5">
              <w:rPr>
                <w:rFonts w:ascii="Times New Roman" w:hAnsi="Times New Roman" w:cs="Times New Roman"/>
                <w:sz w:val="18"/>
                <w:szCs w:val="18"/>
              </w:rPr>
              <w:lastRenderedPageBreak/>
              <w:t xml:space="preserve">     -Deviations, justifications, records</w:t>
            </w:r>
          </w:p>
          <w:p w14:paraId="05C8A377" w14:textId="75368E76" w:rsidR="00422453" w:rsidRPr="003438F5" w:rsidRDefault="00422453" w:rsidP="004B7E51">
            <w:pPr>
              <w:spacing w:before="40" w:after="40" w:line="240" w:lineRule="auto"/>
              <w:contextualSpacing/>
              <w:rPr>
                <w:rFonts w:ascii="Times New Roman" w:hAnsi="Times New Roman" w:cs="Times New Roman"/>
                <w:sz w:val="18"/>
                <w:szCs w:val="18"/>
              </w:rPr>
            </w:pPr>
            <w:r w:rsidRPr="003438F5">
              <w:rPr>
                <w:rFonts w:ascii="Times New Roman" w:hAnsi="Times New Roman" w:cs="Times New Roman"/>
                <w:sz w:val="18"/>
                <w:szCs w:val="18"/>
              </w:rPr>
              <w:t xml:space="preserve">     -AMP amendments (ML.A.302(b)(1))</w:t>
            </w:r>
          </w:p>
          <w:p w14:paraId="7D33C7CC" w14:textId="0CEF3057" w:rsidR="00422453" w:rsidRPr="003438F5" w:rsidRDefault="00422453" w:rsidP="004B7E51">
            <w:pPr>
              <w:spacing w:after="0" w:line="240" w:lineRule="auto"/>
              <w:jc w:val="both"/>
              <w:rPr>
                <w:rFonts w:ascii="Times New Roman" w:hAnsi="Times New Roman" w:cs="Times New Roman"/>
                <w:sz w:val="18"/>
                <w:szCs w:val="18"/>
              </w:rPr>
            </w:pPr>
            <w:r w:rsidRPr="003438F5">
              <w:rPr>
                <w:rFonts w:ascii="Times New Roman" w:hAnsi="Times New Roman" w:cs="Times New Roman"/>
                <w:sz w:val="18"/>
                <w:szCs w:val="18"/>
              </w:rPr>
              <w:t xml:space="preserve">     -Approval by the responsible for managing the continuing airworthiness of the aircraft (ML.A.302(b)(2)) </w:t>
            </w:r>
          </w:p>
          <w:p w14:paraId="760A3161" w14:textId="0CAE2461" w:rsidR="00422453" w:rsidRDefault="00422453" w:rsidP="004B7E51">
            <w:pPr>
              <w:spacing w:after="0" w:line="240" w:lineRule="auto"/>
              <w:jc w:val="both"/>
              <w:rPr>
                <w:rFonts w:ascii="Times New Roman" w:hAnsi="Times New Roman" w:cs="Times New Roman"/>
                <w:i/>
                <w:sz w:val="16"/>
                <w:szCs w:val="16"/>
              </w:rPr>
            </w:pPr>
            <w:r w:rsidRPr="0090042C">
              <w:rPr>
                <w:rFonts w:ascii="Times New Roman" w:hAnsi="Times New Roman" w:cs="Times New Roman"/>
                <w:b/>
                <w:sz w:val="18"/>
                <w:szCs w:val="18"/>
                <w:u w:val="single"/>
              </w:rPr>
              <w:t>Note</w:t>
            </w:r>
            <w:r w:rsidRPr="0090042C">
              <w:rPr>
                <w:rFonts w:ascii="Times New Roman" w:hAnsi="Times New Roman" w:cs="Times New Roman"/>
                <w:sz w:val="18"/>
                <w:szCs w:val="18"/>
                <w:u w:val="single"/>
              </w:rPr>
              <w:t>:</w:t>
            </w:r>
            <w:r>
              <w:rPr>
                <w:rFonts w:ascii="Times New Roman" w:hAnsi="Times New Roman" w:cs="Times New Roman"/>
                <w:sz w:val="18"/>
                <w:szCs w:val="18"/>
              </w:rPr>
              <w:t xml:space="preserve"> </w:t>
            </w:r>
            <w:r w:rsidRPr="00264831">
              <w:rPr>
                <w:rFonts w:ascii="Times New Roman" w:hAnsi="Times New Roman" w:cs="Times New Roman"/>
                <w:i/>
                <w:sz w:val="16"/>
                <w:szCs w:val="16"/>
              </w:rPr>
              <w:t>Indirect approval of AMP for air carrier: such a delegation is to be based upon the ability adequate competence and knowledge within the organisation and of function to monitor compliance to deal adequately with the Part-CAMO. This ability cannot be, therefore demonstrated at the time of the initial approval. Therefore, an indirect approval procedure for air carrier AMP cannot be detailed in the CAME before the first 2-year period has been completed. In any case, the CAD must continue to receive a copy and acknowledge receipt of all such minor changes when “indirectly” approved.</w:t>
            </w:r>
          </w:p>
          <w:p w14:paraId="475236F8" w14:textId="3FC0EC99" w:rsidR="00422453" w:rsidRPr="004C148B"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4C148B">
              <w:rPr>
                <w:rFonts w:ascii="Times New Roman" w:hAnsi="Times New Roman" w:cs="Times New Roman"/>
                <w:i/>
                <w:sz w:val="16"/>
                <w:szCs w:val="16"/>
              </w:rPr>
              <w:t xml:space="preserve">CAMO.A.315(b)(1),CAMO.A.315(b)(2),CAMO.A.315(b)(6),AMC1 CAMO.A.315,GM1 CAMO.A.315(b)(1), </w:t>
            </w:r>
          </w:p>
          <w:p w14:paraId="63311742" w14:textId="16371B1D" w:rsidR="00422453" w:rsidRPr="004B7E51" w:rsidRDefault="00422453" w:rsidP="004B7E51">
            <w:pPr>
              <w:spacing w:after="0" w:line="240" w:lineRule="auto"/>
              <w:rPr>
                <w:rFonts w:ascii="Times New Roman" w:hAnsi="Times New Roman" w:cs="Times New Roman"/>
                <w:i/>
                <w:sz w:val="16"/>
                <w:szCs w:val="16"/>
              </w:rPr>
            </w:pPr>
            <w:r w:rsidRPr="004C148B">
              <w:rPr>
                <w:rFonts w:ascii="Times New Roman" w:hAnsi="Times New Roman" w:cs="Times New Roman"/>
                <w:i/>
                <w:sz w:val="16"/>
                <w:szCs w:val="16"/>
              </w:rPr>
              <w:t>GM1 CAMO.A.315(b)(5),M.A.301(c),AMC M.A.301(c),M.A.302(a),M.A.302(b),M.A.302(c),M.A.302(d),M.A.302(e), M.A.302(f),M.A.302(g),M.A.302(h),ML.A.302,AMC M.A.302,GM M.A.302(a),AMC M.A.302(d),Appendix I to AMC M.A.302 and AMC M.B.301(b),Article 3 Continuing airworthiness requirements</w:t>
            </w:r>
          </w:p>
        </w:tc>
        <w:tc>
          <w:tcPr>
            <w:tcW w:w="6095" w:type="dxa"/>
          </w:tcPr>
          <w:p w14:paraId="657C06FE" w14:textId="244EFB87"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01B7A669" w14:textId="77777777" w:rsidTr="004B7E51">
        <w:trPr>
          <w:trHeight w:val="5010"/>
        </w:trPr>
        <w:sdt>
          <w:sdtPr>
            <w:rPr>
              <w:rFonts w:ascii="Times New Roman" w:hAnsi="Times New Roman" w:cs="Times New Roman"/>
              <w:sz w:val="20"/>
              <w:szCs w:val="20"/>
            </w:rPr>
            <w:id w:val="556789022"/>
            <w14:checkbox>
              <w14:checked w14:val="0"/>
              <w14:checkedState w14:val="2612" w14:font="Tahoma"/>
              <w14:uncheckedState w14:val="2610" w14:font="Tahoma"/>
            </w14:checkbox>
          </w:sdtPr>
          <w:sdtEndPr/>
          <w:sdtContent>
            <w:tc>
              <w:tcPr>
                <w:tcW w:w="839" w:type="dxa"/>
                <w:vAlign w:val="center"/>
              </w:tcPr>
              <w:p w14:paraId="49C0C128"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02BEF3A7" w14:textId="0926E86E" w:rsidR="00422453" w:rsidRPr="00582651" w:rsidRDefault="00422453" w:rsidP="004B7E51">
            <w:pPr>
              <w:pStyle w:val="ListParagraph"/>
              <w:numPr>
                <w:ilvl w:val="1"/>
                <w:numId w:val="16"/>
              </w:numPr>
              <w:spacing w:after="0" w:line="240" w:lineRule="auto"/>
              <w:rPr>
                <w:rFonts w:cs="Arial"/>
                <w:b/>
                <w:sz w:val="20"/>
                <w:szCs w:val="20"/>
              </w:rPr>
            </w:pPr>
            <w:r w:rsidRPr="00582651">
              <w:rPr>
                <w:rFonts w:ascii="Times New Roman" w:hAnsi="Times New Roman" w:cs="Times New Roman"/>
                <w:b/>
                <w:sz w:val="20"/>
                <w:szCs w:val="20"/>
              </w:rPr>
              <w:t>Continuing airworthiness records: responsibilities, retention and access</w:t>
            </w:r>
          </w:p>
          <w:p w14:paraId="55E281AC" w14:textId="4138DEA2" w:rsidR="00422453" w:rsidRPr="006C3D09" w:rsidRDefault="00422453" w:rsidP="004B7E51">
            <w:pPr>
              <w:spacing w:after="0" w:line="240" w:lineRule="auto"/>
              <w:jc w:val="both"/>
              <w:rPr>
                <w:rFonts w:ascii="Times New Roman" w:hAnsi="Times New Roman" w:cs="Times New Roman"/>
                <w:sz w:val="18"/>
                <w:szCs w:val="18"/>
              </w:rPr>
            </w:pPr>
            <w:r w:rsidRPr="006C3D09">
              <w:rPr>
                <w:rFonts w:ascii="Times New Roman" w:hAnsi="Times New Roman" w:cs="Times New Roman"/>
                <w:sz w:val="18"/>
                <w:szCs w:val="18"/>
              </w:rPr>
              <w:t>-</w:t>
            </w:r>
            <w:r w:rsidRPr="0090042C">
              <w:rPr>
                <w:rFonts w:ascii="Times New Roman" w:hAnsi="Times New Roman" w:cs="Times New Roman"/>
                <w:sz w:val="18"/>
                <w:szCs w:val="18"/>
              </w:rPr>
              <w:t>Hours and cycles recording</w:t>
            </w:r>
            <w:r w:rsidRPr="006C3D09">
              <w:rPr>
                <w:rFonts w:ascii="Times New Roman" w:hAnsi="Times New Roman" w:cs="Times New Roman"/>
                <w:sz w:val="18"/>
                <w:szCs w:val="18"/>
              </w:rPr>
              <w:t xml:space="preserve"> </w:t>
            </w:r>
          </w:p>
          <w:p w14:paraId="11EC3DB1" w14:textId="1F83B18F" w:rsidR="00422453" w:rsidRPr="006C3D09" w:rsidRDefault="00422453" w:rsidP="004B7E51">
            <w:pPr>
              <w:spacing w:after="0" w:line="240" w:lineRule="auto"/>
              <w:jc w:val="both"/>
              <w:rPr>
                <w:rFonts w:ascii="Times New Roman" w:hAnsi="Times New Roman" w:cs="Times New Roman"/>
                <w:sz w:val="18"/>
                <w:szCs w:val="18"/>
              </w:rPr>
            </w:pPr>
            <w:r w:rsidRPr="006C3D09">
              <w:rPr>
                <w:rFonts w:ascii="Times New Roman" w:hAnsi="Times New Roman" w:cs="Times New Roman"/>
                <w:sz w:val="18"/>
                <w:szCs w:val="18"/>
              </w:rPr>
              <w:t>-</w:t>
            </w:r>
            <w:r w:rsidRPr="0090042C">
              <w:rPr>
                <w:rFonts w:ascii="Times New Roman" w:hAnsi="Times New Roman" w:cs="Times New Roman"/>
                <w:sz w:val="18"/>
                <w:szCs w:val="18"/>
              </w:rPr>
              <w:t>Records</w:t>
            </w:r>
            <w:r w:rsidRPr="006C3D09">
              <w:rPr>
                <w:rFonts w:ascii="Times New Roman" w:hAnsi="Times New Roman" w:cs="Times New Roman"/>
                <w:sz w:val="18"/>
                <w:szCs w:val="18"/>
              </w:rPr>
              <w:t xml:space="preserve"> (company documents that are required to be recorded and recording period requirements for each of them)</w:t>
            </w:r>
          </w:p>
          <w:p w14:paraId="179C8891" w14:textId="45BB79FE" w:rsidR="00422453" w:rsidRDefault="00422453" w:rsidP="004B7E51">
            <w:pPr>
              <w:spacing w:after="0" w:line="240" w:lineRule="auto"/>
              <w:jc w:val="both"/>
              <w:rPr>
                <w:rFonts w:ascii="Times New Roman" w:hAnsi="Times New Roman" w:cs="Times New Roman"/>
                <w:sz w:val="18"/>
                <w:szCs w:val="18"/>
              </w:rPr>
            </w:pPr>
            <w:r w:rsidRPr="006C3D0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C3D09">
              <w:rPr>
                <w:rFonts w:ascii="Times New Roman" w:hAnsi="Times New Roman" w:cs="Times New Roman"/>
                <w:sz w:val="18"/>
                <w:szCs w:val="18"/>
              </w:rPr>
              <w:t>-Family/structure of document (if necessary)</w:t>
            </w:r>
          </w:p>
          <w:p w14:paraId="4443ECAD" w14:textId="3AB6A60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3D09">
              <w:rPr>
                <w:rFonts w:ascii="Times New Roman" w:hAnsi="Times New Roman" w:cs="Times New Roman"/>
                <w:sz w:val="18"/>
                <w:szCs w:val="18"/>
              </w:rPr>
              <w:t>Format of documents</w:t>
            </w:r>
          </w:p>
          <w:p w14:paraId="0628165E" w14:textId="19E4D4B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3D09">
              <w:rPr>
                <w:rFonts w:ascii="Times New Roman" w:hAnsi="Times New Roman" w:cs="Times New Roman"/>
                <w:sz w:val="18"/>
                <w:szCs w:val="18"/>
              </w:rPr>
              <w:t>Name of document(s)</w:t>
            </w:r>
          </w:p>
          <w:p w14:paraId="7AC12108" w14:textId="52E05B3D"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3D09">
              <w:rPr>
                <w:rFonts w:ascii="Times New Roman" w:hAnsi="Times New Roman" w:cs="Times New Roman"/>
                <w:sz w:val="18"/>
                <w:szCs w:val="18"/>
              </w:rPr>
              <w:t>Retention period(s)</w:t>
            </w:r>
          </w:p>
          <w:p w14:paraId="04190F1A" w14:textId="59FF99DF"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3D09">
              <w:rPr>
                <w:rFonts w:ascii="Times New Roman" w:hAnsi="Times New Roman" w:cs="Times New Roman"/>
                <w:sz w:val="18"/>
                <w:szCs w:val="18"/>
              </w:rPr>
              <w:t>Responsible person for retention</w:t>
            </w:r>
          </w:p>
          <w:p w14:paraId="3DBEF25A" w14:textId="2997B5F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3D09">
              <w:rPr>
                <w:rFonts w:ascii="Times New Roman" w:hAnsi="Times New Roman" w:cs="Times New Roman"/>
                <w:sz w:val="18"/>
                <w:szCs w:val="18"/>
              </w:rPr>
              <w:t>Place of retention</w:t>
            </w:r>
          </w:p>
          <w:p w14:paraId="5AB93D65"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90042C">
              <w:rPr>
                <w:rFonts w:ascii="Times New Roman" w:hAnsi="Times New Roman" w:cs="Times New Roman"/>
                <w:sz w:val="18"/>
                <w:szCs w:val="18"/>
              </w:rPr>
              <w:t>Storage and Preservation of records</w:t>
            </w:r>
            <w:r>
              <w:rPr>
                <w:rFonts w:ascii="Times New Roman" w:hAnsi="Times New Roman" w:cs="Times New Roman"/>
                <w:sz w:val="18"/>
                <w:szCs w:val="18"/>
              </w:rPr>
              <w:t xml:space="preserve"> (</w:t>
            </w:r>
            <w:r w:rsidRPr="006C3D09">
              <w:rPr>
                <w:rFonts w:ascii="Times New Roman" w:hAnsi="Times New Roman" w:cs="Times New Roman"/>
                <w:sz w:val="18"/>
                <w:szCs w:val="18"/>
              </w:rPr>
              <w:t>protection from damage, fire, flood, alteration</w:t>
            </w:r>
            <w:r>
              <w:rPr>
                <w:rFonts w:ascii="Times New Roman" w:hAnsi="Times New Roman" w:cs="Times New Roman"/>
                <w:sz w:val="18"/>
                <w:szCs w:val="18"/>
              </w:rPr>
              <w:t xml:space="preserve">, </w:t>
            </w:r>
            <w:r w:rsidRPr="006C3D09">
              <w:rPr>
                <w:rFonts w:ascii="Times New Roman" w:hAnsi="Times New Roman" w:cs="Times New Roman"/>
                <w:sz w:val="18"/>
                <w:szCs w:val="18"/>
              </w:rPr>
              <w:t>theft</w:t>
            </w:r>
            <w:r>
              <w:rPr>
                <w:rFonts w:ascii="Times New Roman" w:hAnsi="Times New Roman" w:cs="Times New Roman"/>
                <w:sz w:val="18"/>
                <w:szCs w:val="18"/>
              </w:rPr>
              <w:t xml:space="preserve"> etc. </w:t>
            </w:r>
            <w:r w:rsidRPr="006C3D09">
              <w:rPr>
                <w:rFonts w:ascii="Times New Roman" w:hAnsi="Times New Roman" w:cs="Times New Roman"/>
                <w:sz w:val="18"/>
                <w:szCs w:val="18"/>
              </w:rPr>
              <w:t xml:space="preserve">IT systems should have </w:t>
            </w:r>
            <w:r>
              <w:rPr>
                <w:rFonts w:ascii="Times New Roman" w:hAnsi="Times New Roman" w:cs="Times New Roman"/>
                <w:sz w:val="18"/>
                <w:szCs w:val="18"/>
              </w:rPr>
              <w:t xml:space="preserve">  </w:t>
            </w:r>
          </w:p>
          <w:p w14:paraId="7DB46AAE" w14:textId="41BEB79F"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3D09">
              <w:rPr>
                <w:rFonts w:ascii="Times New Roman" w:hAnsi="Times New Roman" w:cs="Times New Roman"/>
                <w:sz w:val="18"/>
                <w:szCs w:val="18"/>
              </w:rPr>
              <w:t>at least one backup system</w:t>
            </w:r>
          </w:p>
          <w:p w14:paraId="4C97175E" w14:textId="731A7C4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710FC">
              <w:rPr>
                <w:rFonts w:ascii="Times New Roman" w:hAnsi="Times New Roman" w:cs="Times New Roman"/>
                <w:sz w:val="18"/>
                <w:szCs w:val="18"/>
              </w:rPr>
              <w:t>ensure the integrity, accuracy and completeness of the record;</w:t>
            </w:r>
          </w:p>
          <w:p w14:paraId="5A1FBEA3" w14:textId="148341C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710FC">
              <w:rPr>
                <w:rFonts w:ascii="Times New Roman" w:hAnsi="Times New Roman" w:cs="Times New Roman"/>
                <w:sz w:val="18"/>
                <w:szCs w:val="18"/>
              </w:rPr>
              <w:t>ensure that access to the digitised record has safeguards against alteration of the data;</w:t>
            </w:r>
          </w:p>
          <w:p w14:paraId="0A7F532D" w14:textId="5FACC61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710FC">
              <w:rPr>
                <w:rFonts w:ascii="Times New Roman" w:hAnsi="Times New Roman" w:cs="Times New Roman"/>
                <w:sz w:val="18"/>
                <w:szCs w:val="18"/>
              </w:rPr>
              <w:t>ensure the authenticity of the record including assurance that the date has not been modified after creation;</w:t>
            </w:r>
          </w:p>
          <w:p w14:paraId="023876BE" w14:textId="64E9674D"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710FC">
              <w:rPr>
                <w:rFonts w:ascii="Times New Roman" w:hAnsi="Times New Roman" w:cs="Times New Roman"/>
                <w:sz w:val="18"/>
                <w:szCs w:val="18"/>
              </w:rPr>
              <w:t>be capable of retrieving individual records within a reasonable time period</w:t>
            </w:r>
          </w:p>
          <w:p w14:paraId="35842653"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710FC">
              <w:t>-</w:t>
            </w:r>
            <w:r w:rsidRPr="00F710FC">
              <w:rPr>
                <w:rFonts w:ascii="Times New Roman" w:hAnsi="Times New Roman" w:cs="Times New Roman"/>
                <w:sz w:val="18"/>
                <w:szCs w:val="18"/>
              </w:rPr>
              <w:t xml:space="preserve">be maintained against technological obsolescence which would prevent printing, displaying or retrieval of the </w:t>
            </w:r>
            <w:r>
              <w:rPr>
                <w:rFonts w:ascii="Times New Roman" w:hAnsi="Times New Roman" w:cs="Times New Roman"/>
                <w:sz w:val="18"/>
                <w:szCs w:val="18"/>
              </w:rPr>
              <w:t xml:space="preserve">     </w:t>
            </w:r>
          </w:p>
          <w:p w14:paraId="692CE1D7" w14:textId="73ADFB47" w:rsidR="00422453" w:rsidRPr="00F710FC" w:rsidRDefault="00422453" w:rsidP="004B7E51">
            <w:pPr>
              <w:spacing w:after="0" w:line="240" w:lineRule="auto"/>
              <w:jc w:val="both"/>
            </w:pPr>
            <w:r>
              <w:rPr>
                <w:rFonts w:ascii="Times New Roman" w:hAnsi="Times New Roman" w:cs="Times New Roman"/>
                <w:sz w:val="18"/>
                <w:szCs w:val="18"/>
              </w:rPr>
              <w:t xml:space="preserve">      </w:t>
            </w:r>
            <w:r w:rsidRPr="00F710FC">
              <w:rPr>
                <w:rFonts w:ascii="Times New Roman" w:hAnsi="Times New Roman" w:cs="Times New Roman"/>
                <w:sz w:val="18"/>
                <w:szCs w:val="18"/>
              </w:rPr>
              <w:t>digitised records.</w:t>
            </w:r>
          </w:p>
          <w:p w14:paraId="3BF38D1A" w14:textId="3B4486D6" w:rsidR="00422453" w:rsidRDefault="00422453" w:rsidP="004B7E51">
            <w:pPr>
              <w:spacing w:after="0" w:line="240" w:lineRule="auto"/>
              <w:jc w:val="both"/>
              <w:rPr>
                <w:rFonts w:ascii="Times New Roman" w:hAnsi="Times New Roman" w:cs="Times New Roman"/>
                <w:sz w:val="18"/>
                <w:szCs w:val="18"/>
              </w:rPr>
            </w:pPr>
            <w:r w:rsidRPr="006C3D09">
              <w:rPr>
                <w:rFonts w:ascii="Times New Roman" w:hAnsi="Times New Roman" w:cs="Times New Roman"/>
                <w:sz w:val="18"/>
                <w:szCs w:val="18"/>
              </w:rPr>
              <w:t>-</w:t>
            </w:r>
            <w:r w:rsidRPr="0090042C">
              <w:rPr>
                <w:rFonts w:ascii="Times New Roman" w:hAnsi="Times New Roman" w:cs="Times New Roman"/>
                <w:sz w:val="18"/>
                <w:szCs w:val="18"/>
              </w:rPr>
              <w:t>Transfer of continuing airworthiness records to another organisation or person</w:t>
            </w:r>
          </w:p>
          <w:p w14:paraId="4EF597EF" w14:textId="1C1B7488" w:rsidR="00422453" w:rsidRDefault="00422453" w:rsidP="004B7E51">
            <w:pPr>
              <w:spacing w:after="0" w:line="240" w:lineRule="auto"/>
              <w:jc w:val="both"/>
              <w:rPr>
                <w:rFonts w:ascii="Times New Roman" w:hAnsi="Times New Roman" w:cs="Times New Roman"/>
                <w:sz w:val="18"/>
                <w:szCs w:val="18"/>
              </w:rPr>
            </w:pPr>
          </w:p>
          <w:p w14:paraId="4B62D1CA" w14:textId="4C5E5A5A" w:rsidR="00422453" w:rsidRDefault="00422453"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4237E0">
              <w:rPr>
                <w:rFonts w:ascii="Times New Roman" w:hAnsi="Times New Roman" w:cs="Times New Roman"/>
                <w:sz w:val="16"/>
                <w:szCs w:val="16"/>
              </w:rPr>
              <w:t xml:space="preserve"> CAMO.A.220(a)(1</w:t>
            </w:r>
            <w:r>
              <w:rPr>
                <w:rFonts w:ascii="Times New Roman" w:hAnsi="Times New Roman" w:cs="Times New Roman"/>
                <w:sz w:val="16"/>
                <w:szCs w:val="16"/>
              </w:rPr>
              <w:t>,2,5,6</w:t>
            </w:r>
            <w:r w:rsidRPr="004237E0">
              <w:rPr>
                <w:rFonts w:ascii="Times New Roman" w:hAnsi="Times New Roman" w:cs="Times New Roman"/>
                <w:sz w:val="16"/>
                <w:szCs w:val="16"/>
              </w:rPr>
              <w:t>), CAMO.A.220(d), CAMO.A.220(f),AMC1 CAMO.A.220,AMC2 CAMO.A.220,</w:t>
            </w:r>
          </w:p>
          <w:p w14:paraId="5A0574F7" w14:textId="5841EE64" w:rsidR="00422453" w:rsidRDefault="00422453" w:rsidP="004B7E51">
            <w:pPr>
              <w:spacing w:after="0" w:line="240" w:lineRule="auto"/>
              <w:rPr>
                <w:rFonts w:ascii="Times New Roman" w:hAnsi="Times New Roman" w:cs="Times New Roman"/>
                <w:sz w:val="16"/>
                <w:szCs w:val="16"/>
              </w:rPr>
            </w:pPr>
            <w:r w:rsidRPr="004237E0">
              <w:rPr>
                <w:rFonts w:ascii="Times New Roman" w:hAnsi="Times New Roman" w:cs="Times New Roman"/>
                <w:sz w:val="16"/>
                <w:szCs w:val="16"/>
              </w:rPr>
              <w:t>GM1 CAMO.A.220,M.A.305(e)</w:t>
            </w:r>
            <w:r>
              <w:rPr>
                <w:rFonts w:ascii="Times New Roman" w:hAnsi="Times New Roman" w:cs="Times New Roman"/>
                <w:sz w:val="16"/>
                <w:szCs w:val="16"/>
              </w:rPr>
              <w:t>,</w:t>
            </w:r>
            <w:r w:rsidRPr="007919E4">
              <w:rPr>
                <w:rFonts w:ascii="Times New Roman" w:hAnsi="Times New Roman" w:cs="Times New Roman"/>
                <w:sz w:val="16"/>
                <w:szCs w:val="16"/>
              </w:rPr>
              <w:t>ML.A.305</w:t>
            </w:r>
            <w:r>
              <w:rPr>
                <w:rFonts w:ascii="Times New Roman" w:hAnsi="Times New Roman" w:cs="Times New Roman"/>
                <w:sz w:val="16"/>
                <w:szCs w:val="16"/>
              </w:rPr>
              <w:t>,</w:t>
            </w:r>
            <w:r w:rsidRPr="004237E0">
              <w:rPr>
                <w:rFonts w:ascii="Times New Roman" w:hAnsi="Times New Roman" w:cs="Times New Roman"/>
                <w:sz w:val="16"/>
                <w:szCs w:val="16"/>
              </w:rPr>
              <w:t>AMC M.A.305(e),AMC M.A.305(e)(1),AMC M.A.305(e)(2),GM M.A.305,</w:t>
            </w:r>
          </w:p>
          <w:p w14:paraId="6076C1EC" w14:textId="436E0412" w:rsidR="00422453" w:rsidRDefault="00422453" w:rsidP="004B7E51">
            <w:pPr>
              <w:spacing w:after="0" w:line="240" w:lineRule="auto"/>
              <w:rPr>
                <w:rFonts w:ascii="Times New Roman" w:hAnsi="Times New Roman" w:cs="Times New Roman"/>
                <w:sz w:val="16"/>
                <w:szCs w:val="16"/>
              </w:rPr>
            </w:pPr>
            <w:r w:rsidRPr="004237E0">
              <w:rPr>
                <w:rFonts w:ascii="Times New Roman" w:hAnsi="Times New Roman" w:cs="Times New Roman"/>
                <w:sz w:val="16"/>
                <w:szCs w:val="16"/>
              </w:rPr>
              <w:t>GM M.A.305(e)(2),AMC M.A.305(e)(3),GM M.A.305(e)(3),AMC M.A.305(f),</w:t>
            </w:r>
            <w:r w:rsidRPr="007919E4">
              <w:rPr>
                <w:rFonts w:ascii="Times New Roman" w:hAnsi="Times New Roman" w:cs="Times New Roman"/>
                <w:sz w:val="16"/>
                <w:szCs w:val="16"/>
              </w:rPr>
              <w:t>ML.A.30</w:t>
            </w:r>
            <w:r>
              <w:rPr>
                <w:rFonts w:ascii="Times New Roman" w:hAnsi="Times New Roman" w:cs="Times New Roman"/>
                <w:sz w:val="16"/>
                <w:szCs w:val="16"/>
              </w:rPr>
              <w:t>7,</w:t>
            </w:r>
            <w:r w:rsidRPr="004237E0">
              <w:rPr>
                <w:rFonts w:ascii="Times New Roman" w:hAnsi="Times New Roman" w:cs="Times New Roman"/>
                <w:sz w:val="16"/>
                <w:szCs w:val="16"/>
              </w:rPr>
              <w:t>M.A.307(a),M.A.307(b),M.A.307(c),</w:t>
            </w:r>
          </w:p>
          <w:p w14:paraId="64524EAF" w14:textId="46FA5626" w:rsidR="00422453" w:rsidRDefault="00422453" w:rsidP="004B7E51">
            <w:pPr>
              <w:spacing w:after="0" w:line="240" w:lineRule="auto"/>
              <w:jc w:val="both"/>
              <w:rPr>
                <w:rFonts w:ascii="Times New Roman" w:hAnsi="Times New Roman" w:cs="Times New Roman"/>
                <w:sz w:val="18"/>
                <w:szCs w:val="18"/>
              </w:rPr>
            </w:pPr>
            <w:r w:rsidRPr="004237E0">
              <w:rPr>
                <w:rFonts w:ascii="Times New Roman" w:hAnsi="Times New Roman" w:cs="Times New Roman"/>
                <w:sz w:val="16"/>
                <w:szCs w:val="16"/>
              </w:rPr>
              <w:t>AMC M.A.307(a)</w:t>
            </w:r>
          </w:p>
          <w:p w14:paraId="039121C2" w14:textId="2F219E78" w:rsidR="00422453" w:rsidRDefault="00422453" w:rsidP="004B7E51">
            <w:pPr>
              <w:spacing w:after="0" w:line="240" w:lineRule="auto"/>
              <w:jc w:val="both"/>
              <w:rPr>
                <w:rFonts w:ascii="Times New Roman" w:hAnsi="Times New Roman" w:cs="Times New Roman"/>
                <w:sz w:val="18"/>
                <w:szCs w:val="18"/>
              </w:rPr>
            </w:pPr>
          </w:p>
          <w:p w14:paraId="3B300ABF" w14:textId="2C47A612" w:rsidR="00422453" w:rsidRPr="00043F67" w:rsidRDefault="00422453" w:rsidP="004B7E51">
            <w:pPr>
              <w:autoSpaceDE w:val="0"/>
              <w:autoSpaceDN w:val="0"/>
              <w:adjustRightInd w:val="0"/>
              <w:spacing w:after="0" w:line="240" w:lineRule="auto"/>
              <w:contextualSpacing/>
              <w:jc w:val="both"/>
              <w:rPr>
                <w:rFonts w:ascii="Times New Roman" w:hAnsi="Times New Roman" w:cs="Times New Roman"/>
                <w:bCs/>
                <w:sz w:val="18"/>
                <w:szCs w:val="18"/>
              </w:rPr>
            </w:pPr>
          </w:p>
        </w:tc>
        <w:tc>
          <w:tcPr>
            <w:tcW w:w="6095" w:type="dxa"/>
          </w:tcPr>
          <w:p w14:paraId="3ADFA3EC" w14:textId="77777777" w:rsidR="00422453" w:rsidRDefault="00422453" w:rsidP="004B7E51">
            <w:pPr>
              <w:spacing w:after="0" w:line="240" w:lineRule="auto"/>
              <w:rPr>
                <w:rFonts w:ascii="Times New Roman" w:hAnsi="Times New Roman" w:cs="Times New Roman"/>
                <w:i/>
                <w:iCs/>
                <w:sz w:val="16"/>
                <w:szCs w:val="16"/>
              </w:rPr>
            </w:pPr>
          </w:p>
          <w:p w14:paraId="72F37AB7" w14:textId="05EB05ED" w:rsidR="00422453" w:rsidRPr="008472C9" w:rsidRDefault="00422453" w:rsidP="004B7E51">
            <w:pPr>
              <w:spacing w:after="0" w:line="240" w:lineRule="auto"/>
              <w:rPr>
                <w:rFonts w:ascii="Times New Roman" w:hAnsi="Times New Roman" w:cs="Times New Roman"/>
                <w:sz w:val="20"/>
                <w:szCs w:val="20"/>
              </w:rPr>
            </w:pPr>
          </w:p>
        </w:tc>
      </w:tr>
      <w:tr w:rsidR="004B7E51" w:rsidRPr="008472C9" w14:paraId="3A3931CF" w14:textId="77777777" w:rsidTr="004B7E51">
        <w:trPr>
          <w:trHeight w:val="1470"/>
        </w:trPr>
        <w:sdt>
          <w:sdtPr>
            <w:rPr>
              <w:rFonts w:ascii="Times New Roman" w:hAnsi="Times New Roman" w:cs="Times New Roman"/>
              <w:sz w:val="20"/>
              <w:szCs w:val="20"/>
            </w:rPr>
            <w:id w:val="-802615372"/>
            <w14:checkbox>
              <w14:checked w14:val="0"/>
              <w14:checkedState w14:val="2612" w14:font="Tahoma"/>
              <w14:uncheckedState w14:val="2610" w14:font="Tahoma"/>
            </w14:checkbox>
          </w:sdtPr>
          <w:sdtEndPr/>
          <w:sdtContent>
            <w:tc>
              <w:tcPr>
                <w:tcW w:w="839" w:type="dxa"/>
                <w:vAlign w:val="center"/>
              </w:tcPr>
              <w:p w14:paraId="6249004D" w14:textId="642A4C38" w:rsidR="004B7E51" w:rsidRDefault="004B7E51"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7F684B5B" w14:textId="77777777" w:rsidR="004B7E51" w:rsidRPr="007919E4" w:rsidRDefault="004B7E51" w:rsidP="004B7E51">
            <w:pPr>
              <w:pStyle w:val="ListParagraph"/>
              <w:numPr>
                <w:ilvl w:val="1"/>
                <w:numId w:val="16"/>
              </w:numPr>
              <w:spacing w:after="0" w:line="240" w:lineRule="auto"/>
              <w:rPr>
                <w:rFonts w:ascii="Times New Roman" w:hAnsi="Times New Roman" w:cs="Times New Roman"/>
                <w:b/>
                <w:sz w:val="20"/>
                <w:szCs w:val="20"/>
              </w:rPr>
            </w:pPr>
            <w:r w:rsidRPr="007919E4">
              <w:rPr>
                <w:rFonts w:ascii="Times New Roman" w:hAnsi="Times New Roman" w:cs="Times New Roman"/>
                <w:b/>
                <w:sz w:val="20"/>
                <w:szCs w:val="20"/>
              </w:rPr>
              <w:t>Accomplishment and control of Airworthiness directives</w:t>
            </w:r>
          </w:p>
          <w:p w14:paraId="5F1FD7C5" w14:textId="77777777" w:rsidR="004B7E51" w:rsidRPr="00A54477"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sidRPr="00A54477">
              <w:rPr>
                <w:rFonts w:ascii="Times New Roman" w:hAnsi="Times New Roman" w:cs="Times New Roman"/>
                <w:sz w:val="20"/>
                <w:szCs w:val="20"/>
              </w:rPr>
              <w:t>-</w:t>
            </w:r>
            <w:r w:rsidRPr="00A54477">
              <w:rPr>
                <w:rFonts w:ascii="Times New Roman" w:hAnsi="Times New Roman" w:cs="Times New Roman"/>
                <w:bCs/>
                <w:sz w:val="18"/>
                <w:szCs w:val="18"/>
              </w:rPr>
              <w:t>Airworthiness directive information</w:t>
            </w:r>
          </w:p>
          <w:p w14:paraId="63A58831" w14:textId="77777777" w:rsidR="004B7E51" w:rsidRPr="00A54477"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sidRPr="00A54477">
              <w:rPr>
                <w:rFonts w:ascii="Times New Roman" w:hAnsi="Times New Roman" w:cs="Times New Roman"/>
                <w:bCs/>
                <w:sz w:val="18"/>
                <w:szCs w:val="18"/>
              </w:rPr>
              <w:t>-Scope of applicability (State of Registry, State of design, EASA Member State, etc.)</w:t>
            </w:r>
          </w:p>
          <w:p w14:paraId="6066A1A8" w14:textId="77777777" w:rsidR="004B7E51" w:rsidRPr="00A54477"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sidRPr="00A54477">
              <w:rPr>
                <w:rFonts w:ascii="Times New Roman" w:hAnsi="Times New Roman" w:cs="Times New Roman"/>
                <w:bCs/>
                <w:sz w:val="18"/>
                <w:szCs w:val="18"/>
              </w:rPr>
              <w:t>-Airworthiness Directive decision</w:t>
            </w:r>
          </w:p>
          <w:p w14:paraId="5C548C69" w14:textId="77777777" w:rsidR="004B7E51" w:rsidRPr="00C10A22"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sidRPr="00C10A22">
              <w:rPr>
                <w:rFonts w:ascii="Times New Roman" w:hAnsi="Times New Roman" w:cs="Times New Roman"/>
                <w:sz w:val="18"/>
                <w:szCs w:val="18"/>
              </w:rPr>
              <w:t xml:space="preserve">     -Procedure(s) for the analysis of AD/ODs/safety measures</w:t>
            </w:r>
          </w:p>
          <w:p w14:paraId="329B84F1" w14:textId="77777777" w:rsidR="004B7E51" w:rsidRPr="00C10A22"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sidRPr="00C10A22">
              <w:rPr>
                <w:rFonts w:ascii="Times New Roman" w:hAnsi="Times New Roman" w:cs="Times New Roman"/>
                <w:sz w:val="18"/>
                <w:szCs w:val="18"/>
              </w:rPr>
              <w:t xml:space="preserve">     -Person/department responsible for the assessment;</w:t>
            </w:r>
          </w:p>
          <w:p w14:paraId="1347E181"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sidRPr="00C10A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10A22">
              <w:rPr>
                <w:rFonts w:ascii="Times New Roman" w:hAnsi="Times New Roman" w:cs="Times New Roman"/>
                <w:sz w:val="18"/>
                <w:szCs w:val="18"/>
              </w:rPr>
              <w:t>-Assessment of effectivity and applicability method of compliance selection;</w:t>
            </w:r>
          </w:p>
          <w:p w14:paraId="47A2BE12"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C10A22">
              <w:rPr>
                <w:rFonts w:ascii="Times New Roman" w:hAnsi="Times New Roman" w:cs="Times New Roman"/>
                <w:sz w:val="18"/>
                <w:szCs w:val="18"/>
              </w:rPr>
              <w:t xml:space="preserve">Planning and monitoring AD accomplishment needs and embodiment status (special tools/kits, base maintenance </w:t>
            </w:r>
            <w:r>
              <w:rPr>
                <w:rFonts w:ascii="Times New Roman" w:hAnsi="Times New Roman" w:cs="Times New Roman"/>
                <w:sz w:val="18"/>
                <w:szCs w:val="18"/>
              </w:rPr>
              <w:t xml:space="preserve">  </w:t>
            </w:r>
          </w:p>
          <w:p w14:paraId="496298D2"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C10A22">
              <w:rPr>
                <w:rFonts w:ascii="Times New Roman" w:hAnsi="Times New Roman" w:cs="Times New Roman"/>
                <w:sz w:val="18"/>
                <w:szCs w:val="18"/>
              </w:rPr>
              <w:t>event required);</w:t>
            </w:r>
          </w:p>
          <w:p w14:paraId="668D99C9"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C10A22">
              <w:rPr>
                <w:rFonts w:ascii="Times New Roman" w:hAnsi="Times New Roman" w:cs="Times New Roman"/>
                <w:sz w:val="18"/>
                <w:szCs w:val="18"/>
              </w:rPr>
              <w:t>Recording of the assessment.</w:t>
            </w:r>
          </w:p>
          <w:p w14:paraId="6151AAA1"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C10A22">
              <w:rPr>
                <w:rFonts w:ascii="Times New Roman" w:hAnsi="Times New Roman" w:cs="Times New Roman"/>
                <w:sz w:val="18"/>
                <w:szCs w:val="18"/>
              </w:rPr>
              <w:t>Incorporation of the new AD information into the AD status and/or AD control system</w:t>
            </w:r>
          </w:p>
          <w:p w14:paraId="150BD0EF"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sz w:val="18"/>
                <w:szCs w:val="18"/>
              </w:rPr>
              <w:t xml:space="preserve">     -</w:t>
            </w:r>
            <w:r w:rsidRPr="00C10A22">
              <w:rPr>
                <w:rFonts w:ascii="Times New Roman" w:hAnsi="Times New Roman" w:cs="Times New Roman"/>
                <w:bCs/>
                <w:sz w:val="18"/>
                <w:szCs w:val="18"/>
              </w:rPr>
              <w:t>Procedure(s) for the management of emergency ADs/ODs/safety measures.</w:t>
            </w:r>
          </w:p>
          <w:p w14:paraId="015B30A1" w14:textId="77777777" w:rsidR="004B7E51" w:rsidRPr="00C10A22"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sidRPr="00C10A22">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C10A22">
              <w:rPr>
                <w:rFonts w:ascii="Times New Roman" w:hAnsi="Times New Roman" w:cs="Times New Roman"/>
                <w:bCs/>
                <w:sz w:val="18"/>
                <w:szCs w:val="18"/>
              </w:rPr>
              <w:t>-Information to be provided to the Maintenance Organisation</w:t>
            </w:r>
          </w:p>
          <w:p w14:paraId="22652EC3"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w:t>
            </w:r>
            <w:r w:rsidRPr="00A54477">
              <w:rPr>
                <w:rFonts w:ascii="Times New Roman" w:hAnsi="Times New Roman" w:cs="Times New Roman"/>
                <w:bCs/>
                <w:sz w:val="18"/>
                <w:szCs w:val="18"/>
              </w:rPr>
              <w:t>Airworthiness directive control</w:t>
            </w:r>
            <w:r>
              <w:rPr>
                <w:rFonts w:ascii="Times New Roman" w:hAnsi="Times New Roman" w:cs="Times New Roman"/>
                <w:bCs/>
                <w:sz w:val="18"/>
                <w:szCs w:val="18"/>
                <w:u w:val="single"/>
              </w:rPr>
              <w:t xml:space="preserve"> </w:t>
            </w:r>
            <w:r w:rsidRPr="00C10A22">
              <w:rPr>
                <w:rFonts w:ascii="Times New Roman" w:hAnsi="Times New Roman" w:cs="Times New Roman"/>
                <w:bCs/>
                <w:sz w:val="18"/>
                <w:szCs w:val="18"/>
                <w:u w:val="single"/>
              </w:rPr>
              <w:t>(</w:t>
            </w:r>
            <w:r w:rsidRPr="00C10A22">
              <w:rPr>
                <w:rFonts w:ascii="Times New Roman" w:hAnsi="Times New Roman" w:cs="Times New Roman"/>
                <w:bCs/>
                <w:sz w:val="18"/>
                <w:szCs w:val="18"/>
              </w:rPr>
              <w:t>ensures that all the applicable airworthiness directives are accomplished on time</w:t>
            </w:r>
            <w:r>
              <w:rPr>
                <w:rFonts w:ascii="Times New Roman" w:hAnsi="Times New Roman" w:cs="Times New Roman"/>
                <w:bCs/>
                <w:sz w:val="18"/>
                <w:szCs w:val="18"/>
              </w:rPr>
              <w:t>)</w:t>
            </w:r>
          </w:p>
          <w:p w14:paraId="1EBFB101" w14:textId="77777777" w:rsidR="004B7E51" w:rsidRPr="00C10A22"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C10A22">
              <w:t>-</w:t>
            </w:r>
            <w:r>
              <w:rPr>
                <w:rFonts w:ascii="Times New Roman" w:hAnsi="Times New Roman" w:cs="Times New Roman"/>
                <w:bCs/>
                <w:sz w:val="18"/>
                <w:szCs w:val="18"/>
              </w:rPr>
              <w:t>T</w:t>
            </w:r>
            <w:r w:rsidRPr="00C10A22">
              <w:rPr>
                <w:rFonts w:ascii="Times New Roman" w:hAnsi="Times New Roman" w:cs="Times New Roman"/>
                <w:bCs/>
                <w:sz w:val="18"/>
                <w:szCs w:val="18"/>
              </w:rPr>
              <w:t>he AD is not applicable, or</w:t>
            </w:r>
          </w:p>
          <w:p w14:paraId="3AF64140"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sidRPr="00C10A22">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C10A22">
              <w:rPr>
                <w:rFonts w:ascii="Times New Roman" w:hAnsi="Times New Roman" w:cs="Times New Roman"/>
                <w:bCs/>
                <w:sz w:val="18"/>
                <w:szCs w:val="18"/>
              </w:rPr>
              <w:t>-</w:t>
            </w:r>
            <w:r>
              <w:rPr>
                <w:rFonts w:ascii="Times New Roman" w:hAnsi="Times New Roman" w:cs="Times New Roman"/>
                <w:bCs/>
                <w:sz w:val="18"/>
                <w:szCs w:val="18"/>
              </w:rPr>
              <w:t>I</w:t>
            </w:r>
            <w:r w:rsidRPr="00C10A22">
              <w:rPr>
                <w:rFonts w:ascii="Times New Roman" w:hAnsi="Times New Roman" w:cs="Times New Roman"/>
                <w:bCs/>
                <w:sz w:val="18"/>
                <w:szCs w:val="18"/>
              </w:rPr>
              <w:t>f the AD is applicable:</w:t>
            </w:r>
          </w:p>
          <w:p w14:paraId="14321A31"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C10A22">
              <w:rPr>
                <w:rFonts w:ascii="Times New Roman" w:hAnsi="Times New Roman" w:cs="Times New Roman"/>
                <w:bCs/>
                <w:sz w:val="18"/>
                <w:szCs w:val="18"/>
              </w:rPr>
              <w:t>the AD is not yet accomplished but the time limit is not overdue,</w:t>
            </w:r>
          </w:p>
          <w:p w14:paraId="6123952D"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C10A22">
              <w:rPr>
                <w:rFonts w:ascii="Times New Roman" w:hAnsi="Times New Roman" w:cs="Times New Roman"/>
                <w:bCs/>
                <w:sz w:val="18"/>
                <w:szCs w:val="18"/>
              </w:rPr>
              <w:t>the AD is accomplished, and any repetitive inspection is identified and performed</w:t>
            </w:r>
          </w:p>
          <w:p w14:paraId="2D1ED536" w14:textId="77777777" w:rsidR="004B7E51" w:rsidRPr="00A54477"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sidRPr="00A54477">
              <w:rPr>
                <w:rFonts w:ascii="Times New Roman" w:hAnsi="Times New Roman" w:cs="Times New Roman"/>
                <w:bCs/>
                <w:sz w:val="18"/>
                <w:szCs w:val="18"/>
              </w:rPr>
              <w:t>-Procedure for the incorporation of the new AD information into the AD status and/or AD control system.</w:t>
            </w:r>
          </w:p>
          <w:p w14:paraId="12E647BF"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043F67">
              <w:rPr>
                <w:rFonts w:ascii="Times New Roman" w:hAnsi="Times New Roman" w:cs="Times New Roman"/>
                <w:bCs/>
                <w:sz w:val="18"/>
                <w:szCs w:val="18"/>
              </w:rPr>
              <w:t xml:space="preserve">Reference to AD status </w:t>
            </w:r>
            <w:r>
              <w:rPr>
                <w:rFonts w:ascii="Times New Roman" w:hAnsi="Times New Roman" w:cs="Times New Roman"/>
                <w:bCs/>
                <w:sz w:val="18"/>
                <w:szCs w:val="18"/>
              </w:rPr>
              <w:t>(CAME 1.1)</w:t>
            </w:r>
          </w:p>
          <w:p w14:paraId="275B16AC"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043F67">
              <w:rPr>
                <w:rFonts w:ascii="Times New Roman" w:hAnsi="Times New Roman" w:cs="Times New Roman"/>
                <w:bCs/>
                <w:sz w:val="18"/>
                <w:szCs w:val="18"/>
              </w:rPr>
              <w:t>-AD control system update after reception of maintenance records showing aircraft AD embodiment</w:t>
            </w:r>
          </w:p>
          <w:p w14:paraId="6C81855F" w14:textId="77777777" w:rsidR="004B7E51" w:rsidRDefault="004B7E51" w:rsidP="004B7E51">
            <w:pPr>
              <w:autoSpaceDE w:val="0"/>
              <w:autoSpaceDN w:val="0"/>
              <w:adjustRightInd w:val="0"/>
              <w:spacing w:after="0" w:line="240" w:lineRule="auto"/>
              <w:contextualSpacing/>
              <w:jc w:val="both"/>
              <w:rPr>
                <w:rFonts w:ascii="Times New Roman" w:hAnsi="Times New Roman" w:cs="Times New Roman"/>
                <w:bCs/>
                <w:sz w:val="18"/>
                <w:szCs w:val="18"/>
              </w:rPr>
            </w:pPr>
          </w:p>
          <w:p w14:paraId="3FE672E4" w14:textId="77777777" w:rsidR="004B7E51" w:rsidRDefault="004B7E51"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675D2">
              <w:rPr>
                <w:rFonts w:ascii="Times New Roman" w:hAnsi="Times New Roman" w:cs="Times New Roman"/>
                <w:sz w:val="16"/>
                <w:szCs w:val="16"/>
              </w:rPr>
              <w:t xml:space="preserve"> </w:t>
            </w:r>
            <w:r w:rsidRPr="00A54477">
              <w:rPr>
                <w:rFonts w:ascii="Times New Roman" w:hAnsi="Times New Roman" w:cs="Times New Roman"/>
                <w:i/>
                <w:sz w:val="16"/>
                <w:szCs w:val="16"/>
              </w:rPr>
              <w:t>CAMO.A.315(a),AMC1 CAMO.A.315,AMC1 CAMO.A.315(c), M.A.301(f),AMC M.A.301(f),          ML.A.301(d),M.A.303,ML.A.303,M.A.305(d)(1),M.A.305(c)(1),AMC M.A.305(c)(1), M.A.401(b)(2),AMC M.A.401(b),             Appendix II to AMC1 CAMO.A.125(d)(3),Appendix IV to AMC1 CAMO.A.315(c).</w:t>
            </w:r>
          </w:p>
          <w:p w14:paraId="259D7951" w14:textId="77777777" w:rsidR="004B7E51" w:rsidRPr="00582651" w:rsidRDefault="004B7E51" w:rsidP="004B7E51">
            <w:pPr>
              <w:autoSpaceDE w:val="0"/>
              <w:autoSpaceDN w:val="0"/>
              <w:adjustRightInd w:val="0"/>
              <w:spacing w:after="0" w:line="240" w:lineRule="auto"/>
              <w:contextualSpacing/>
              <w:jc w:val="both"/>
              <w:rPr>
                <w:rFonts w:ascii="Times New Roman" w:hAnsi="Times New Roman" w:cs="Times New Roman"/>
                <w:b/>
                <w:sz w:val="20"/>
                <w:szCs w:val="20"/>
              </w:rPr>
            </w:pPr>
          </w:p>
        </w:tc>
        <w:tc>
          <w:tcPr>
            <w:tcW w:w="6095" w:type="dxa"/>
          </w:tcPr>
          <w:p w14:paraId="2543EF1F" w14:textId="77777777" w:rsidR="004B7E51" w:rsidRDefault="004B7E51" w:rsidP="004B7E51">
            <w:pPr>
              <w:spacing w:after="0" w:line="240" w:lineRule="auto"/>
              <w:rPr>
                <w:rFonts w:ascii="Times New Roman" w:hAnsi="Times New Roman" w:cs="Times New Roman"/>
                <w:i/>
                <w:iCs/>
                <w:sz w:val="16"/>
                <w:szCs w:val="16"/>
              </w:rPr>
            </w:pPr>
          </w:p>
        </w:tc>
      </w:tr>
      <w:tr w:rsidR="00422453" w:rsidRPr="008472C9" w14:paraId="5D349000" w14:textId="77777777" w:rsidTr="004B7E51">
        <w:trPr>
          <w:trHeight w:val="710"/>
        </w:trPr>
        <w:sdt>
          <w:sdtPr>
            <w:rPr>
              <w:rFonts w:ascii="Times New Roman" w:hAnsi="Times New Roman" w:cs="Times New Roman"/>
              <w:sz w:val="20"/>
              <w:szCs w:val="20"/>
            </w:rPr>
            <w:id w:val="229492780"/>
            <w14:checkbox>
              <w14:checked w14:val="0"/>
              <w14:checkedState w14:val="2612" w14:font="Tahoma"/>
              <w14:uncheckedState w14:val="2610" w14:font="Tahoma"/>
            </w14:checkbox>
          </w:sdtPr>
          <w:sdtEndPr/>
          <w:sdtContent>
            <w:tc>
              <w:tcPr>
                <w:tcW w:w="839" w:type="dxa"/>
                <w:vAlign w:val="center"/>
              </w:tcPr>
              <w:p w14:paraId="7D77BB38"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75565292" w14:textId="7623084D" w:rsidR="00422453" w:rsidRPr="005D6DC2"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sidRPr="005D6DC2">
              <w:rPr>
                <w:rFonts w:ascii="Times New Roman" w:hAnsi="Times New Roman" w:cs="Times New Roman"/>
                <w:b/>
                <w:sz w:val="20"/>
                <w:szCs w:val="20"/>
              </w:rPr>
              <w:t>Analysis of the effectiveness of the Maintenance Programme</w:t>
            </w:r>
          </w:p>
          <w:p w14:paraId="544E6E9B" w14:textId="77777777" w:rsidR="00422453" w:rsidRPr="008228D1"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w:t>
            </w:r>
            <w:r w:rsidRPr="00A54477">
              <w:rPr>
                <w:rFonts w:ascii="Times New Roman" w:hAnsi="Times New Roman" w:cs="Times New Roman"/>
                <w:sz w:val="18"/>
                <w:szCs w:val="18"/>
              </w:rPr>
              <w:t>Identification of the tools/data used to analyse the efficiency of the maintenance programme</w:t>
            </w:r>
            <w:r w:rsidRPr="008228D1">
              <w:rPr>
                <w:rFonts w:ascii="Times New Roman" w:hAnsi="Times New Roman" w:cs="Times New Roman"/>
                <w:sz w:val="18"/>
                <w:szCs w:val="18"/>
              </w:rPr>
              <w:t xml:space="preserve"> </w:t>
            </w:r>
          </w:p>
          <w:p w14:paraId="4E7BD38E" w14:textId="6D801B8A" w:rsidR="00422453" w:rsidRPr="008228D1"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8D1">
              <w:rPr>
                <w:rFonts w:ascii="Times New Roman" w:hAnsi="Times New Roman" w:cs="Times New Roman"/>
                <w:sz w:val="18"/>
                <w:szCs w:val="18"/>
              </w:rPr>
              <w:t>-</w:t>
            </w:r>
            <w:r>
              <w:rPr>
                <w:rFonts w:ascii="Times New Roman" w:hAnsi="Times New Roman" w:cs="Times New Roman"/>
                <w:sz w:val="18"/>
                <w:szCs w:val="18"/>
              </w:rPr>
              <w:t>P</w:t>
            </w:r>
            <w:r w:rsidRPr="008228D1">
              <w:rPr>
                <w:rFonts w:ascii="Times New Roman" w:hAnsi="Times New Roman" w:cs="Times New Roman"/>
                <w:sz w:val="18"/>
                <w:szCs w:val="18"/>
              </w:rPr>
              <w:t>ilot reports (PIREPS),</w:t>
            </w:r>
          </w:p>
          <w:p w14:paraId="2AB3779F" w14:textId="2793C0B8" w:rsidR="00422453" w:rsidRPr="008228D1"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8D1">
              <w:rPr>
                <w:rFonts w:ascii="Times New Roman" w:hAnsi="Times New Roman" w:cs="Times New Roman"/>
                <w:sz w:val="18"/>
                <w:szCs w:val="18"/>
              </w:rPr>
              <w:t>-</w:t>
            </w:r>
            <w:r>
              <w:rPr>
                <w:rFonts w:ascii="Times New Roman" w:hAnsi="Times New Roman" w:cs="Times New Roman"/>
                <w:sz w:val="18"/>
                <w:szCs w:val="18"/>
              </w:rPr>
              <w:t>A</w:t>
            </w:r>
            <w:r w:rsidRPr="008228D1">
              <w:rPr>
                <w:rFonts w:ascii="Times New Roman" w:hAnsi="Times New Roman" w:cs="Times New Roman"/>
                <w:sz w:val="18"/>
                <w:szCs w:val="18"/>
              </w:rPr>
              <w:t>ir turnback reports,</w:t>
            </w:r>
          </w:p>
          <w:p w14:paraId="2FED5396" w14:textId="2A004146" w:rsidR="00422453" w:rsidRPr="008228D1"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8D1">
              <w:rPr>
                <w:rFonts w:ascii="Times New Roman" w:hAnsi="Times New Roman" w:cs="Times New Roman"/>
                <w:sz w:val="18"/>
                <w:szCs w:val="18"/>
              </w:rPr>
              <w:t>-</w:t>
            </w:r>
            <w:r>
              <w:rPr>
                <w:rFonts w:ascii="Times New Roman" w:hAnsi="Times New Roman" w:cs="Times New Roman"/>
                <w:sz w:val="18"/>
                <w:szCs w:val="18"/>
              </w:rPr>
              <w:t>S</w:t>
            </w:r>
            <w:r w:rsidRPr="008228D1">
              <w:rPr>
                <w:rFonts w:ascii="Times New Roman" w:hAnsi="Times New Roman" w:cs="Times New Roman"/>
                <w:sz w:val="18"/>
                <w:szCs w:val="18"/>
              </w:rPr>
              <w:t>pare consumption,</w:t>
            </w:r>
          </w:p>
          <w:p w14:paraId="5A7A2F68" w14:textId="62E21937" w:rsidR="00422453" w:rsidRPr="008228D1"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8D1">
              <w:rPr>
                <w:rFonts w:ascii="Times New Roman" w:hAnsi="Times New Roman" w:cs="Times New Roman"/>
                <w:sz w:val="18"/>
                <w:szCs w:val="18"/>
              </w:rPr>
              <w:t>-</w:t>
            </w:r>
            <w:r>
              <w:rPr>
                <w:rFonts w:ascii="Times New Roman" w:hAnsi="Times New Roman" w:cs="Times New Roman"/>
                <w:sz w:val="18"/>
                <w:szCs w:val="18"/>
              </w:rPr>
              <w:t>R</w:t>
            </w:r>
            <w:r w:rsidRPr="008228D1">
              <w:rPr>
                <w:rFonts w:ascii="Times New Roman" w:hAnsi="Times New Roman" w:cs="Times New Roman"/>
                <w:sz w:val="18"/>
                <w:szCs w:val="18"/>
              </w:rPr>
              <w:t>epetitive technical occurrence and defect,</w:t>
            </w:r>
          </w:p>
          <w:p w14:paraId="0F1A8EEF" w14:textId="16C0394D" w:rsidR="00422453" w:rsidRPr="008228D1"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8D1">
              <w:rPr>
                <w:rFonts w:ascii="Times New Roman" w:hAnsi="Times New Roman" w:cs="Times New Roman"/>
                <w:sz w:val="18"/>
                <w:szCs w:val="18"/>
              </w:rPr>
              <w:t>-</w:t>
            </w:r>
            <w:r>
              <w:rPr>
                <w:rFonts w:ascii="Times New Roman" w:hAnsi="Times New Roman" w:cs="Times New Roman"/>
                <w:sz w:val="18"/>
                <w:szCs w:val="18"/>
              </w:rPr>
              <w:t>T</w:t>
            </w:r>
            <w:r w:rsidRPr="008228D1">
              <w:rPr>
                <w:rFonts w:ascii="Times New Roman" w:hAnsi="Times New Roman" w:cs="Times New Roman"/>
                <w:sz w:val="18"/>
                <w:szCs w:val="18"/>
              </w:rPr>
              <w:t>echnical delays analysis (through statistics, if relevant),</w:t>
            </w:r>
          </w:p>
          <w:p w14:paraId="28E0D7F1" w14:textId="62AE2841" w:rsidR="00422453" w:rsidRDefault="00422453" w:rsidP="004B7E51">
            <w:pPr>
              <w:spacing w:after="0" w:line="240" w:lineRule="auto"/>
              <w:jc w:val="both"/>
              <w:rPr>
                <w:rFonts w:ascii="Times New Roman" w:hAnsi="Times New Roman" w:cs="Times New Roman"/>
                <w:sz w:val="18"/>
                <w:szCs w:val="18"/>
              </w:rPr>
            </w:pPr>
            <w:r w:rsidRPr="008228D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8D1">
              <w:rPr>
                <w:rFonts w:ascii="Times New Roman" w:hAnsi="Times New Roman" w:cs="Times New Roman"/>
                <w:sz w:val="18"/>
                <w:szCs w:val="18"/>
              </w:rPr>
              <w:t>-</w:t>
            </w:r>
            <w:r>
              <w:rPr>
                <w:rFonts w:ascii="Times New Roman" w:hAnsi="Times New Roman" w:cs="Times New Roman"/>
                <w:sz w:val="18"/>
                <w:szCs w:val="18"/>
              </w:rPr>
              <w:t>T</w:t>
            </w:r>
            <w:r w:rsidRPr="008228D1">
              <w:rPr>
                <w:rFonts w:ascii="Times New Roman" w:hAnsi="Times New Roman" w:cs="Times New Roman"/>
                <w:sz w:val="18"/>
                <w:szCs w:val="18"/>
              </w:rPr>
              <w:t>echnical incidents analysis (through statistics, if relevant)</w:t>
            </w:r>
          </w:p>
          <w:p w14:paraId="7841AD75" w14:textId="77777777" w:rsidR="00422453" w:rsidRPr="0046033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54477">
              <w:rPr>
                <w:rFonts w:ascii="Times New Roman" w:hAnsi="Times New Roman" w:cs="Times New Roman"/>
                <w:sz w:val="18"/>
                <w:szCs w:val="18"/>
              </w:rPr>
              <w:t>Description of the analysis process,</w:t>
            </w:r>
            <w:r w:rsidRPr="00460336">
              <w:rPr>
                <w:rFonts w:ascii="Times New Roman" w:hAnsi="Times New Roman" w:cs="Times New Roman"/>
                <w:sz w:val="18"/>
                <w:szCs w:val="18"/>
              </w:rPr>
              <w:t xml:space="preserve"> including, but not limited to:</w:t>
            </w:r>
          </w:p>
          <w:p w14:paraId="73CB534A" w14:textId="77777777" w:rsidR="00422453" w:rsidRDefault="00422453" w:rsidP="004B7E51">
            <w:pPr>
              <w:spacing w:after="0" w:line="240" w:lineRule="auto"/>
              <w:jc w:val="both"/>
              <w:rPr>
                <w:rFonts w:ascii="Times New Roman" w:hAnsi="Times New Roman" w:cs="Times New Roman"/>
                <w:sz w:val="18"/>
                <w:szCs w:val="18"/>
              </w:rPr>
            </w:pPr>
            <w:r w:rsidRPr="00460336">
              <w:rPr>
                <w:rFonts w:ascii="Times New Roman" w:hAnsi="Times New Roman" w:cs="Times New Roman"/>
                <w:sz w:val="18"/>
                <w:szCs w:val="18"/>
              </w:rPr>
              <w:t xml:space="preserve">    -Staff/department involved in the analysis, including identification of responsibilities</w:t>
            </w:r>
            <w:r>
              <w:rPr>
                <w:rFonts w:ascii="Times New Roman" w:hAnsi="Times New Roman" w:cs="Times New Roman"/>
                <w:sz w:val="18"/>
                <w:szCs w:val="18"/>
              </w:rPr>
              <w:t xml:space="preserve"> </w:t>
            </w:r>
          </w:p>
          <w:p w14:paraId="59725653" w14:textId="5C6FCF9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60336">
              <w:rPr>
                <w:rFonts w:ascii="Times New Roman" w:hAnsi="Times New Roman" w:cs="Times New Roman"/>
                <w:sz w:val="18"/>
                <w:szCs w:val="18"/>
              </w:rPr>
              <w:t>Associated procedure(s), including, but not limited to:</w:t>
            </w:r>
          </w:p>
          <w:p w14:paraId="089D2F6D" w14:textId="10F88CAC" w:rsidR="00422453" w:rsidRPr="00461EF0"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61EF0">
              <w:rPr>
                <w:rFonts w:ascii="Times New Roman" w:hAnsi="Times New Roman" w:cs="Times New Roman"/>
                <w:sz w:val="18"/>
                <w:szCs w:val="18"/>
              </w:rPr>
              <w:t>Data processing and preparation,</w:t>
            </w:r>
          </w:p>
          <w:p w14:paraId="7B4A5D2F" w14:textId="0DC2F003"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61EF0">
              <w:rPr>
                <w:rFonts w:ascii="Times New Roman" w:hAnsi="Times New Roman" w:cs="Times New Roman"/>
                <w:sz w:val="18"/>
                <w:szCs w:val="18"/>
              </w:rPr>
              <w:t>Contents and methods of analysis</w:t>
            </w:r>
          </w:p>
          <w:p w14:paraId="0A7E4A35" w14:textId="57AA8969" w:rsidR="00422453" w:rsidRPr="00461EF0"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61EF0">
              <w:rPr>
                <w:rFonts w:ascii="Times New Roman" w:hAnsi="Times New Roman" w:cs="Times New Roman"/>
                <w:sz w:val="18"/>
                <w:szCs w:val="18"/>
              </w:rPr>
              <w:t>Frequency and type of reviews</w:t>
            </w:r>
          </w:p>
          <w:p w14:paraId="26833B5E" w14:textId="559ED1A9" w:rsidR="00422453" w:rsidRDefault="00422453" w:rsidP="004B7E51">
            <w:pPr>
              <w:spacing w:after="0" w:line="240" w:lineRule="auto"/>
              <w:jc w:val="both"/>
              <w:rPr>
                <w:rFonts w:ascii="Times New Roman" w:hAnsi="Times New Roman" w:cs="Times New Roman"/>
                <w:sz w:val="18"/>
                <w:szCs w:val="18"/>
              </w:rPr>
            </w:pPr>
            <w:r w:rsidRPr="00461EF0">
              <w:rPr>
                <w:rFonts w:ascii="Times New Roman" w:hAnsi="Times New Roman" w:cs="Times New Roman"/>
                <w:sz w:val="18"/>
                <w:szCs w:val="18"/>
              </w:rPr>
              <w:t xml:space="preserve">        -Meeting frequency and required attendance</w:t>
            </w:r>
          </w:p>
          <w:p w14:paraId="48DE2F37" w14:textId="626E1089"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61EF0">
              <w:rPr>
                <w:rFonts w:ascii="Times New Roman" w:hAnsi="Times New Roman" w:cs="Times New Roman"/>
                <w:sz w:val="18"/>
                <w:szCs w:val="18"/>
              </w:rPr>
              <w:t>Decision-making process</w:t>
            </w:r>
          </w:p>
          <w:p w14:paraId="41D9925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-A</w:t>
            </w:r>
            <w:r w:rsidRPr="00461EF0">
              <w:rPr>
                <w:rFonts w:ascii="Times New Roman" w:hAnsi="Times New Roman" w:cs="Times New Roman"/>
                <w:sz w:val="18"/>
                <w:szCs w:val="18"/>
              </w:rPr>
              <w:t>nalysis results and implementation of changes;</w:t>
            </w:r>
          </w:p>
          <w:p w14:paraId="4BDEBD10" w14:textId="03C12F58" w:rsidR="00422453" w:rsidRPr="00A54477" w:rsidRDefault="00422453" w:rsidP="004B7E51">
            <w:pPr>
              <w:spacing w:after="0" w:line="240" w:lineRule="auto"/>
              <w:jc w:val="both"/>
              <w:rPr>
                <w:rFonts w:ascii="Times New Roman" w:hAnsi="Times New Roman" w:cs="Times New Roman"/>
                <w:sz w:val="18"/>
                <w:szCs w:val="18"/>
              </w:rPr>
            </w:pPr>
            <w:r w:rsidRPr="00A54477">
              <w:rPr>
                <w:rFonts w:ascii="Times New Roman" w:hAnsi="Times New Roman" w:cs="Times New Roman"/>
                <w:sz w:val="18"/>
                <w:szCs w:val="18"/>
              </w:rPr>
              <w:t>-Form and records to be used.</w:t>
            </w:r>
          </w:p>
          <w:p w14:paraId="586941F6" w14:textId="77777777" w:rsidR="00422453" w:rsidRPr="00A54477" w:rsidRDefault="00422453" w:rsidP="004B7E51">
            <w:pPr>
              <w:spacing w:before="40" w:after="40"/>
              <w:contextualSpacing/>
              <w:rPr>
                <w:rFonts w:ascii="Times New Roman" w:hAnsi="Times New Roman" w:cs="Times New Roman"/>
                <w:sz w:val="18"/>
                <w:szCs w:val="18"/>
              </w:rPr>
            </w:pPr>
            <w:r w:rsidRPr="00A54477">
              <w:rPr>
                <w:rFonts w:ascii="Times New Roman" w:hAnsi="Times New Roman" w:cs="Times New Roman"/>
                <w:sz w:val="18"/>
                <w:szCs w:val="18"/>
              </w:rPr>
              <w:t xml:space="preserve">-Procedure to analyse the effectiveness of the Part-ML AMPs - AMC1 ML.A.302 </w:t>
            </w:r>
          </w:p>
          <w:p w14:paraId="7BFE15A3" w14:textId="270C529C" w:rsidR="00422453" w:rsidRPr="00A54477"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54477">
              <w:rPr>
                <w:rFonts w:ascii="Times New Roman" w:hAnsi="Times New Roman" w:cs="Times New Roman"/>
                <w:sz w:val="16"/>
                <w:szCs w:val="16"/>
              </w:rPr>
              <w:t xml:space="preserve"> </w:t>
            </w:r>
            <w:r w:rsidRPr="00A54477">
              <w:rPr>
                <w:rFonts w:ascii="Times New Roman" w:hAnsi="Times New Roman" w:cs="Times New Roman"/>
                <w:i/>
                <w:sz w:val="16"/>
                <w:szCs w:val="16"/>
              </w:rPr>
              <w:t xml:space="preserve">AMC3 CAMO.A.305(g),AMC4 CAMO.A.305(g),Appendix II to AMC1 CAMO.A.125(d)(3),M.A.301(e), </w:t>
            </w:r>
          </w:p>
          <w:p w14:paraId="270C4632" w14:textId="23B99EC3" w:rsidR="00422453" w:rsidRDefault="00422453" w:rsidP="004B7E51">
            <w:pPr>
              <w:spacing w:after="0" w:line="240" w:lineRule="auto"/>
              <w:rPr>
                <w:rFonts w:ascii="Times New Roman" w:hAnsi="Times New Roman" w:cs="Times New Roman"/>
                <w:i/>
                <w:sz w:val="16"/>
                <w:szCs w:val="16"/>
              </w:rPr>
            </w:pPr>
            <w:r w:rsidRPr="00A54477">
              <w:rPr>
                <w:rFonts w:ascii="Times New Roman" w:hAnsi="Times New Roman" w:cs="Times New Roman"/>
                <w:i/>
                <w:sz w:val="16"/>
                <w:szCs w:val="16"/>
              </w:rPr>
              <w:t>AMC M.A.301(e), AMC.M.A.302(g), Appendix I to AMC M.A.302 and AMC M.B.301(b),M.A.302 (h)</w:t>
            </w:r>
            <w:r>
              <w:rPr>
                <w:rFonts w:ascii="Times New Roman" w:hAnsi="Times New Roman" w:cs="Times New Roman"/>
                <w:i/>
                <w:sz w:val="16"/>
                <w:szCs w:val="16"/>
              </w:rPr>
              <w:t>,</w:t>
            </w:r>
            <w:r w:rsidRPr="00A54477">
              <w:rPr>
                <w:rFonts w:ascii="Times New Roman" w:hAnsi="Times New Roman" w:cs="Times New Roman"/>
                <w:i/>
                <w:sz w:val="16"/>
                <w:szCs w:val="16"/>
              </w:rPr>
              <w:t xml:space="preserve"> ML.A.302(c)(9                                   M.A.315(b)(1)</w:t>
            </w:r>
          </w:p>
          <w:p w14:paraId="35C96761" w14:textId="49AE27E4" w:rsidR="00422453" w:rsidRPr="00ED5C06" w:rsidRDefault="00422453" w:rsidP="004B7E51">
            <w:pPr>
              <w:spacing w:after="0" w:line="240" w:lineRule="auto"/>
              <w:rPr>
                <w:rFonts w:ascii="Times New Roman" w:hAnsi="Times New Roman" w:cs="Times New Roman"/>
                <w:i/>
                <w:sz w:val="16"/>
                <w:szCs w:val="16"/>
              </w:rPr>
            </w:pPr>
            <w:r>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393D446C" wp14:editId="1D9DF5E2">
                      <wp:simplePos x="0" y="0"/>
                      <wp:positionH relativeFrom="column">
                        <wp:posOffset>-597848</wp:posOffset>
                      </wp:positionH>
                      <wp:positionV relativeFrom="page">
                        <wp:posOffset>859771</wp:posOffset>
                      </wp:positionV>
                      <wp:extent cx="98875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88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ACA8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47.05pt,67.7pt" to="731.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fdtw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" strokecolor="black [3200]" strokeweight=".5pt">
                      <v:stroke joinstyle="miter"/>
                      <w10:wrap anchory="page"/>
                    </v:line>
                  </w:pict>
                </mc:Fallback>
              </mc:AlternateContent>
            </w:r>
            <w:r w:rsidRPr="00ED5C06">
              <w:rPr>
                <w:rFonts w:ascii="Times New Roman" w:hAnsi="Times New Roman" w:cs="Times New Roman"/>
                <w:sz w:val="18"/>
                <w:szCs w:val="18"/>
              </w:rPr>
              <w:t xml:space="preserve">                                             </w:t>
            </w:r>
          </w:p>
          <w:p w14:paraId="07EBB61B" w14:textId="2639CBFB" w:rsidR="00422453" w:rsidRPr="003D5414" w:rsidRDefault="00422453" w:rsidP="004B7E51">
            <w:pPr>
              <w:pStyle w:val="ListParagraph"/>
              <w:numPr>
                <w:ilvl w:val="1"/>
                <w:numId w:val="16"/>
              </w:numPr>
              <w:spacing w:after="0" w:line="240" w:lineRule="auto"/>
              <w:jc w:val="both"/>
              <w:rPr>
                <w:rFonts w:ascii="Times New Roman" w:hAnsi="Times New Roman" w:cs="Times New Roman"/>
                <w:b/>
                <w:sz w:val="18"/>
                <w:szCs w:val="18"/>
              </w:rPr>
            </w:pPr>
            <w:r w:rsidRPr="003D5414">
              <w:rPr>
                <w:rFonts w:ascii="Times New Roman" w:hAnsi="Times New Roman" w:cs="Times New Roman"/>
                <w:b/>
                <w:sz w:val="20"/>
                <w:szCs w:val="20"/>
              </w:rPr>
              <w:t>Non-mandatory modification and inspections</w:t>
            </w:r>
          </w:p>
          <w:p w14:paraId="5490CA90" w14:textId="0B3D0EF8" w:rsidR="00422453" w:rsidRPr="00270C9E" w:rsidRDefault="00422453" w:rsidP="004B7E51">
            <w:pPr>
              <w:spacing w:after="0" w:line="240" w:lineRule="auto"/>
              <w:jc w:val="both"/>
              <w:rPr>
                <w:rFonts w:ascii="Times New Roman" w:hAnsi="Times New Roman" w:cs="Times New Roman"/>
                <w:sz w:val="18"/>
                <w:szCs w:val="18"/>
              </w:rPr>
            </w:pPr>
            <w:r w:rsidRPr="00270C9E">
              <w:rPr>
                <w:rFonts w:ascii="Times New Roman" w:hAnsi="Times New Roman" w:cs="Times New Roman"/>
                <w:sz w:val="18"/>
                <w:szCs w:val="18"/>
              </w:rPr>
              <w:t>-Non-mandatory modification policy</w:t>
            </w:r>
          </w:p>
          <w:p w14:paraId="2E7E9D78" w14:textId="50FD14D0" w:rsidR="00422453" w:rsidRPr="00270C9E" w:rsidRDefault="00422453" w:rsidP="004B7E51">
            <w:pPr>
              <w:spacing w:after="0" w:line="240" w:lineRule="auto"/>
              <w:jc w:val="both"/>
              <w:rPr>
                <w:rFonts w:ascii="Times New Roman" w:hAnsi="Times New Roman" w:cs="Times New Roman"/>
                <w:sz w:val="18"/>
                <w:szCs w:val="18"/>
              </w:rPr>
            </w:pPr>
            <w:r w:rsidRPr="00270C9E">
              <w:rPr>
                <w:rFonts w:ascii="Times New Roman" w:hAnsi="Times New Roman" w:cs="Times New Roman"/>
                <w:sz w:val="18"/>
                <w:szCs w:val="18"/>
              </w:rPr>
              <w:t>-Procedure(s) to assess non-mandatory information</w:t>
            </w:r>
          </w:p>
          <w:p w14:paraId="181454B8" w14:textId="4CED27BF"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35B5F">
              <w:rPr>
                <w:rFonts w:ascii="Times New Roman" w:hAnsi="Times New Roman" w:cs="Times New Roman"/>
                <w:sz w:val="18"/>
                <w:szCs w:val="18"/>
              </w:rPr>
              <w:t>Responsible person/department</w:t>
            </w:r>
          </w:p>
          <w:p w14:paraId="1AEFC44D" w14:textId="0882A8C1" w:rsidR="00422453" w:rsidRPr="00135B5F"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35B5F">
              <w:rPr>
                <w:rFonts w:ascii="Times New Roman" w:hAnsi="Times New Roman" w:cs="Times New Roman"/>
                <w:sz w:val="18"/>
                <w:szCs w:val="18"/>
              </w:rPr>
              <w:t>Modifications to be assessed (sources)</w:t>
            </w:r>
          </w:p>
          <w:p w14:paraId="4A7096C6" w14:textId="512AD17D"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35B5F">
              <w:rPr>
                <w:rFonts w:ascii="Times New Roman" w:hAnsi="Times New Roman" w:cs="Times New Roman"/>
                <w:sz w:val="18"/>
                <w:szCs w:val="18"/>
              </w:rPr>
              <w:t>Criteria used to decide whether the modification is embodied or not</w:t>
            </w:r>
          </w:p>
          <w:p w14:paraId="423BE585" w14:textId="313C55BD"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35B5F">
              <w:rPr>
                <w:rFonts w:ascii="Times New Roman" w:hAnsi="Times New Roman" w:cs="Times New Roman"/>
                <w:sz w:val="18"/>
                <w:szCs w:val="18"/>
              </w:rPr>
              <w:t>Forms and records of the assessment</w:t>
            </w:r>
          </w:p>
          <w:p w14:paraId="1EE93EAF" w14:textId="592FA3E6" w:rsidR="00422453" w:rsidRPr="00270C9E" w:rsidRDefault="00422453" w:rsidP="004B7E51">
            <w:pPr>
              <w:spacing w:after="0" w:line="240" w:lineRule="auto"/>
              <w:jc w:val="both"/>
              <w:rPr>
                <w:rFonts w:ascii="Times New Roman" w:hAnsi="Times New Roman" w:cs="Times New Roman"/>
                <w:i/>
                <w:sz w:val="16"/>
                <w:szCs w:val="16"/>
              </w:rPr>
            </w:pPr>
            <w:r w:rsidRPr="00135B5F">
              <w:rPr>
                <w:rFonts w:ascii="Times New Roman" w:hAnsi="Times New Roman" w:cs="Times New Roman"/>
                <w:b/>
                <w:sz w:val="18"/>
                <w:szCs w:val="18"/>
                <w:u w:val="single"/>
              </w:rPr>
              <w:t>Note</w:t>
            </w:r>
            <w:r>
              <w:rPr>
                <w:rFonts w:ascii="Times New Roman" w:hAnsi="Times New Roman" w:cs="Times New Roman"/>
                <w:sz w:val="18"/>
                <w:szCs w:val="18"/>
              </w:rPr>
              <w:t xml:space="preserve">: </w:t>
            </w:r>
            <w:r w:rsidRPr="00375351">
              <w:rPr>
                <w:rFonts w:ascii="Times New Roman" w:hAnsi="Times New Roman" w:cs="Times New Roman"/>
                <w:i/>
                <w:sz w:val="16"/>
                <w:szCs w:val="16"/>
              </w:rPr>
              <w:t>The assessment and implementation of those non-mandatory modifications related to defects/adverse trends identified during the analysis of the effectiveness of the Maintenance Programme (or reliability programme) should be considered</w:t>
            </w:r>
          </w:p>
          <w:p w14:paraId="2B5CBD50" w14:textId="77777777" w:rsidR="00422453" w:rsidRDefault="00422453" w:rsidP="004B7E51">
            <w:pPr>
              <w:spacing w:after="0" w:line="240" w:lineRule="auto"/>
              <w:rPr>
                <w:rFonts w:ascii="Times New Roman" w:hAnsi="Times New Roman" w:cs="Times New Roman"/>
                <w:b/>
                <w:sz w:val="18"/>
                <w:szCs w:val="18"/>
                <w:u w:val="single"/>
                <w:lang w:val="sr-Latn-RS"/>
              </w:rPr>
            </w:pPr>
          </w:p>
          <w:p w14:paraId="07D771D4" w14:textId="48C9653E"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270C9E">
              <w:rPr>
                <w:rFonts w:ascii="Times New Roman" w:hAnsi="Times New Roman" w:cs="Times New Roman"/>
                <w:i/>
                <w:sz w:val="16"/>
                <w:szCs w:val="16"/>
              </w:rPr>
              <w:t>CAMO.A.315(b)(4),AMC1 CAMO.A.315(b)(4), AMC1 CAMO.A.315(c), Appendix II to AMC1 CAMO.A.125(d)(3),CAMO.A.200(a)(3),21.A.90B,21.A.431B, CS-STAN</w:t>
            </w:r>
          </w:p>
          <w:p w14:paraId="1F6982BA" w14:textId="6E6084E7" w:rsidR="00422453" w:rsidRPr="0000759F" w:rsidRDefault="00422453" w:rsidP="004B7E51">
            <w:pPr>
              <w:spacing w:after="0" w:line="240" w:lineRule="auto"/>
              <w:rPr>
                <w:rFonts w:ascii="Times New Roman" w:hAnsi="Times New Roman" w:cs="Times New Roman"/>
                <w:i/>
                <w:sz w:val="18"/>
                <w:szCs w:val="18"/>
              </w:rPr>
            </w:pPr>
          </w:p>
        </w:tc>
        <w:tc>
          <w:tcPr>
            <w:tcW w:w="6095" w:type="dxa"/>
          </w:tcPr>
          <w:p w14:paraId="50484321" w14:textId="77777777" w:rsidR="00422453" w:rsidRDefault="00422453" w:rsidP="004B7E51">
            <w:pPr>
              <w:rPr>
                <w:rFonts w:ascii="Times New Roman" w:hAnsi="Times New Roman" w:cs="Times New Roman"/>
                <w:sz w:val="16"/>
                <w:szCs w:val="16"/>
              </w:rPr>
            </w:pPr>
          </w:p>
          <w:p w14:paraId="7F441E07" w14:textId="77777777" w:rsidR="00422453" w:rsidRDefault="00422453" w:rsidP="004B7E51">
            <w:pPr>
              <w:rPr>
                <w:rFonts w:ascii="Times New Roman" w:hAnsi="Times New Roman" w:cs="Times New Roman"/>
                <w:sz w:val="16"/>
                <w:szCs w:val="16"/>
              </w:rPr>
            </w:pPr>
          </w:p>
          <w:p w14:paraId="7340F8F6" w14:textId="77777777" w:rsidR="00422453" w:rsidRDefault="00422453" w:rsidP="004B7E51">
            <w:pPr>
              <w:rPr>
                <w:rFonts w:ascii="Times New Roman" w:hAnsi="Times New Roman" w:cs="Times New Roman"/>
                <w:sz w:val="16"/>
                <w:szCs w:val="16"/>
              </w:rPr>
            </w:pPr>
          </w:p>
          <w:p w14:paraId="1E9BF07A" w14:textId="77777777" w:rsidR="00422453" w:rsidRDefault="00422453" w:rsidP="004B7E51">
            <w:pPr>
              <w:rPr>
                <w:rFonts w:ascii="Times New Roman" w:hAnsi="Times New Roman" w:cs="Times New Roman"/>
                <w:sz w:val="16"/>
                <w:szCs w:val="16"/>
              </w:rPr>
            </w:pPr>
          </w:p>
          <w:p w14:paraId="5F653C94" w14:textId="77777777" w:rsidR="00422453" w:rsidRDefault="00422453" w:rsidP="004B7E51">
            <w:pPr>
              <w:rPr>
                <w:rFonts w:ascii="Times New Roman" w:hAnsi="Times New Roman" w:cs="Times New Roman"/>
                <w:sz w:val="16"/>
                <w:szCs w:val="16"/>
              </w:rPr>
            </w:pPr>
          </w:p>
          <w:p w14:paraId="49D1E5D0" w14:textId="77777777" w:rsidR="00422453" w:rsidRDefault="00422453" w:rsidP="004B7E51">
            <w:pPr>
              <w:rPr>
                <w:rFonts w:ascii="Times New Roman" w:hAnsi="Times New Roman" w:cs="Times New Roman"/>
                <w:sz w:val="16"/>
                <w:szCs w:val="16"/>
              </w:rPr>
            </w:pPr>
          </w:p>
          <w:p w14:paraId="146A338F" w14:textId="77777777" w:rsidR="00422453" w:rsidRDefault="00422453" w:rsidP="004B7E51">
            <w:pPr>
              <w:rPr>
                <w:rFonts w:ascii="Times New Roman" w:hAnsi="Times New Roman" w:cs="Times New Roman"/>
                <w:sz w:val="16"/>
                <w:szCs w:val="16"/>
              </w:rPr>
            </w:pPr>
          </w:p>
          <w:p w14:paraId="4948A401" w14:textId="77777777" w:rsidR="00422453" w:rsidRDefault="00422453" w:rsidP="004B7E51">
            <w:pPr>
              <w:rPr>
                <w:rFonts w:ascii="Times New Roman" w:hAnsi="Times New Roman" w:cs="Times New Roman"/>
                <w:sz w:val="16"/>
                <w:szCs w:val="16"/>
              </w:rPr>
            </w:pPr>
          </w:p>
          <w:p w14:paraId="02C896E7" w14:textId="77777777" w:rsidR="00422453" w:rsidRDefault="00422453" w:rsidP="004B7E51">
            <w:pPr>
              <w:rPr>
                <w:rFonts w:ascii="Times New Roman" w:hAnsi="Times New Roman" w:cs="Times New Roman"/>
                <w:sz w:val="16"/>
                <w:szCs w:val="16"/>
              </w:rPr>
            </w:pPr>
          </w:p>
          <w:p w14:paraId="6451DBE8" w14:textId="77777777" w:rsidR="00422453" w:rsidRDefault="00422453" w:rsidP="004B7E51">
            <w:pPr>
              <w:rPr>
                <w:rFonts w:ascii="Times New Roman" w:hAnsi="Times New Roman" w:cs="Times New Roman"/>
                <w:sz w:val="16"/>
                <w:szCs w:val="16"/>
              </w:rPr>
            </w:pPr>
          </w:p>
          <w:p w14:paraId="336E31C5" w14:textId="77777777" w:rsidR="00422453" w:rsidRDefault="00422453" w:rsidP="004B7E51">
            <w:pPr>
              <w:rPr>
                <w:rFonts w:ascii="Times New Roman" w:hAnsi="Times New Roman" w:cs="Times New Roman"/>
                <w:sz w:val="16"/>
                <w:szCs w:val="16"/>
              </w:rPr>
            </w:pPr>
          </w:p>
          <w:p w14:paraId="25781EEC" w14:textId="77777777" w:rsidR="00422453" w:rsidRDefault="00422453" w:rsidP="004B7E51">
            <w:pPr>
              <w:rPr>
                <w:rFonts w:ascii="Times New Roman" w:hAnsi="Times New Roman" w:cs="Times New Roman"/>
                <w:sz w:val="16"/>
                <w:szCs w:val="16"/>
              </w:rPr>
            </w:pPr>
          </w:p>
          <w:p w14:paraId="0C46FABC" w14:textId="77777777" w:rsidR="00422453" w:rsidRDefault="00422453" w:rsidP="004B7E51">
            <w:pPr>
              <w:rPr>
                <w:rFonts w:ascii="Times New Roman" w:hAnsi="Times New Roman" w:cs="Times New Roman"/>
                <w:sz w:val="16"/>
                <w:szCs w:val="16"/>
              </w:rPr>
            </w:pPr>
          </w:p>
          <w:p w14:paraId="0C636C0B" w14:textId="27134F51"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25C6FE00" w14:textId="77777777" w:rsidTr="004B7E51">
        <w:sdt>
          <w:sdtPr>
            <w:rPr>
              <w:rFonts w:ascii="Times New Roman" w:hAnsi="Times New Roman" w:cs="Times New Roman"/>
              <w:sz w:val="20"/>
              <w:szCs w:val="20"/>
            </w:rPr>
            <w:id w:val="22518898"/>
            <w14:checkbox>
              <w14:checked w14:val="0"/>
              <w14:checkedState w14:val="2612" w14:font="Tahoma"/>
              <w14:uncheckedState w14:val="2610" w14:font="Tahoma"/>
            </w14:checkbox>
          </w:sdtPr>
          <w:sdtEndPr/>
          <w:sdtContent>
            <w:tc>
              <w:tcPr>
                <w:tcW w:w="839" w:type="dxa"/>
                <w:vAlign w:val="center"/>
              </w:tcPr>
              <w:p w14:paraId="44853E1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shd w:val="clear" w:color="auto" w:fill="auto"/>
          </w:tcPr>
          <w:p w14:paraId="4034352E" w14:textId="416CD3C2" w:rsidR="00422453" w:rsidRPr="00B40CBE"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sidRPr="00B40CBE">
              <w:rPr>
                <w:rFonts w:ascii="Times New Roman" w:hAnsi="Times New Roman" w:cs="Times New Roman"/>
                <w:b/>
                <w:sz w:val="20"/>
                <w:szCs w:val="20"/>
              </w:rPr>
              <w:t>Repairs and modification</w:t>
            </w:r>
          </w:p>
          <w:p w14:paraId="32B2DE4C" w14:textId="36D945BF" w:rsidR="00422453" w:rsidRPr="00270C9E" w:rsidRDefault="00422453" w:rsidP="004B7E51">
            <w:pPr>
              <w:spacing w:after="0" w:line="240" w:lineRule="auto"/>
              <w:jc w:val="both"/>
              <w:rPr>
                <w:rFonts w:ascii="Times New Roman" w:hAnsi="Times New Roman" w:cs="Times New Roman"/>
                <w:sz w:val="18"/>
                <w:szCs w:val="18"/>
              </w:rPr>
            </w:pPr>
            <w:r w:rsidRPr="00A754EF">
              <w:rPr>
                <w:rFonts w:ascii="Times New Roman" w:hAnsi="Times New Roman" w:cs="Times New Roman"/>
                <w:b/>
                <w:sz w:val="18"/>
                <w:szCs w:val="18"/>
              </w:rPr>
              <w:t>-</w:t>
            </w:r>
            <w:r w:rsidRPr="00270C9E">
              <w:rPr>
                <w:rFonts w:ascii="Times New Roman" w:hAnsi="Times New Roman" w:cs="Times New Roman"/>
                <w:sz w:val="18"/>
                <w:szCs w:val="18"/>
              </w:rPr>
              <w:t>Definition of major and minor modification / repair (in accordance with 21.A.91)</w:t>
            </w:r>
          </w:p>
          <w:p w14:paraId="2AF2D02A" w14:textId="7063572F" w:rsidR="00422453" w:rsidRPr="00270C9E" w:rsidRDefault="00422453" w:rsidP="004B7E51">
            <w:pPr>
              <w:spacing w:after="0" w:line="240" w:lineRule="auto"/>
              <w:jc w:val="both"/>
              <w:rPr>
                <w:rFonts w:ascii="Times New Roman" w:hAnsi="Times New Roman" w:cs="Times New Roman"/>
                <w:sz w:val="18"/>
                <w:szCs w:val="18"/>
              </w:rPr>
            </w:pPr>
            <w:r w:rsidRPr="00270C9E">
              <w:rPr>
                <w:rFonts w:ascii="Times New Roman" w:hAnsi="Times New Roman" w:cs="Times New Roman"/>
                <w:sz w:val="18"/>
                <w:szCs w:val="18"/>
              </w:rPr>
              <w:t>-Acceptable data for modifications and repairs</w:t>
            </w:r>
          </w:p>
          <w:p w14:paraId="2E149A24" w14:textId="0A4A11D1" w:rsidR="00422453" w:rsidRPr="00A754EF" w:rsidRDefault="00422453" w:rsidP="004B7E51">
            <w:pPr>
              <w:spacing w:after="0" w:line="240" w:lineRule="auto"/>
              <w:jc w:val="both"/>
              <w:rPr>
                <w:rFonts w:ascii="Times New Roman" w:hAnsi="Times New Roman" w:cs="Times New Roman"/>
                <w:sz w:val="18"/>
                <w:szCs w:val="18"/>
              </w:rPr>
            </w:pPr>
            <w:r w:rsidRPr="00A754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54EF">
              <w:rPr>
                <w:rFonts w:ascii="Times New Roman" w:hAnsi="Times New Roman" w:cs="Times New Roman"/>
                <w:sz w:val="18"/>
                <w:szCs w:val="18"/>
              </w:rPr>
              <w:t>-Data approved by EASA</w:t>
            </w:r>
          </w:p>
          <w:p w14:paraId="1EA89B6F" w14:textId="2FF3965F" w:rsidR="00422453" w:rsidRPr="00A754EF" w:rsidRDefault="00422453" w:rsidP="004B7E51">
            <w:pPr>
              <w:spacing w:after="0" w:line="240" w:lineRule="auto"/>
              <w:jc w:val="both"/>
              <w:rPr>
                <w:rFonts w:ascii="Times New Roman" w:hAnsi="Times New Roman" w:cs="Times New Roman"/>
                <w:sz w:val="18"/>
                <w:szCs w:val="18"/>
              </w:rPr>
            </w:pPr>
            <w:r w:rsidRPr="00A754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54EF">
              <w:rPr>
                <w:rFonts w:ascii="Times New Roman" w:hAnsi="Times New Roman" w:cs="Times New Roman"/>
                <w:sz w:val="18"/>
                <w:szCs w:val="18"/>
              </w:rPr>
              <w:t>-Data approved by an EASA Part-21 Design Organisation (DOA)</w:t>
            </w:r>
          </w:p>
          <w:p w14:paraId="6ED7D90D" w14:textId="36F30183" w:rsidR="00422453" w:rsidRPr="00A754EF" w:rsidRDefault="00422453" w:rsidP="004B7E51">
            <w:pPr>
              <w:spacing w:after="0" w:line="240" w:lineRule="auto"/>
              <w:jc w:val="both"/>
              <w:rPr>
                <w:rFonts w:ascii="Times New Roman" w:hAnsi="Times New Roman" w:cs="Times New Roman"/>
                <w:sz w:val="18"/>
                <w:szCs w:val="18"/>
              </w:rPr>
            </w:pPr>
            <w:r w:rsidRPr="00A754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54EF">
              <w:rPr>
                <w:rFonts w:ascii="Times New Roman" w:hAnsi="Times New Roman" w:cs="Times New Roman"/>
                <w:sz w:val="18"/>
                <w:szCs w:val="18"/>
              </w:rPr>
              <w:t>-Data approved by Type Certificate/STC holder</w:t>
            </w:r>
          </w:p>
          <w:p w14:paraId="45D43CA7" w14:textId="37349F6A" w:rsidR="00422453" w:rsidRDefault="00422453" w:rsidP="004B7E51">
            <w:pPr>
              <w:spacing w:after="0" w:line="240" w:lineRule="auto"/>
              <w:jc w:val="both"/>
              <w:rPr>
                <w:rFonts w:ascii="Times New Roman" w:hAnsi="Times New Roman" w:cs="Times New Roman"/>
                <w:sz w:val="18"/>
                <w:szCs w:val="18"/>
              </w:rPr>
            </w:pPr>
            <w:r w:rsidRPr="00A754E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54EF">
              <w:rPr>
                <w:rFonts w:ascii="Times New Roman" w:hAnsi="Times New Roman" w:cs="Times New Roman"/>
                <w:sz w:val="18"/>
                <w:szCs w:val="18"/>
              </w:rPr>
              <w:t>-Acceptable data under Bilateral agreements</w:t>
            </w:r>
          </w:p>
          <w:p w14:paraId="5A9E738D" w14:textId="7E003954" w:rsidR="00422453" w:rsidRPr="00270C9E" w:rsidRDefault="00422453" w:rsidP="004B7E51">
            <w:pPr>
              <w:spacing w:after="0" w:line="240" w:lineRule="auto"/>
              <w:jc w:val="both"/>
              <w:rPr>
                <w:rFonts w:ascii="Times New Roman" w:hAnsi="Times New Roman" w:cs="Times New Roman"/>
                <w:sz w:val="18"/>
                <w:szCs w:val="18"/>
              </w:rPr>
            </w:pPr>
            <w:r w:rsidRPr="00270C9E">
              <w:rPr>
                <w:rFonts w:ascii="Times New Roman" w:hAnsi="Times New Roman" w:cs="Times New Roman"/>
                <w:sz w:val="18"/>
                <w:szCs w:val="18"/>
              </w:rPr>
              <w:t>-Type of approval required</w:t>
            </w:r>
          </w:p>
          <w:p w14:paraId="01802A19" w14:textId="728CB66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754EF">
              <w:rPr>
                <w:rFonts w:ascii="Times New Roman" w:hAnsi="Times New Roman" w:cs="Times New Roman"/>
                <w:sz w:val="18"/>
                <w:szCs w:val="18"/>
              </w:rPr>
              <w:t>EASA</w:t>
            </w:r>
            <w:r>
              <w:rPr>
                <w:rFonts w:ascii="Times New Roman" w:hAnsi="Times New Roman" w:cs="Times New Roman"/>
                <w:sz w:val="18"/>
                <w:szCs w:val="18"/>
              </w:rPr>
              <w:t xml:space="preserve"> </w:t>
            </w:r>
            <w:r w:rsidRPr="00A754EF">
              <w:rPr>
                <w:rFonts w:ascii="Times New Roman" w:hAnsi="Times New Roman" w:cs="Times New Roman"/>
                <w:sz w:val="18"/>
                <w:szCs w:val="18"/>
              </w:rPr>
              <w:t xml:space="preserve">STC (Supplemental Type Certificate) for major modifications designed by a DOA different than the Type </w:t>
            </w:r>
            <w:r>
              <w:rPr>
                <w:rFonts w:ascii="Times New Roman" w:hAnsi="Times New Roman" w:cs="Times New Roman"/>
                <w:sz w:val="18"/>
                <w:szCs w:val="18"/>
              </w:rPr>
              <w:t xml:space="preserve">  </w:t>
            </w:r>
          </w:p>
          <w:p w14:paraId="7A54A781" w14:textId="63C60E65"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754EF">
              <w:rPr>
                <w:rFonts w:ascii="Times New Roman" w:hAnsi="Times New Roman" w:cs="Times New Roman"/>
                <w:sz w:val="18"/>
                <w:szCs w:val="18"/>
              </w:rPr>
              <w:t>Certificate Holder</w:t>
            </w:r>
          </w:p>
          <w:p w14:paraId="1CEA789B" w14:textId="12CF449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DOA approval for minor modifications or repairs</w:t>
            </w:r>
          </w:p>
          <w:p w14:paraId="31290B93" w14:textId="740F1D4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TCH approval for major repairs</w:t>
            </w:r>
          </w:p>
          <w:p w14:paraId="1F8A0146" w14:textId="148E401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 xml:space="preserve">EASA STC validation of an FAA/ANAC/TCCA STC for major modifications designed under FAA/ANAC/TCCA </w:t>
            </w:r>
            <w:r>
              <w:rPr>
                <w:rFonts w:ascii="Times New Roman" w:hAnsi="Times New Roman" w:cs="Times New Roman"/>
                <w:sz w:val="18"/>
                <w:szCs w:val="18"/>
              </w:rPr>
              <w:t xml:space="preserve">  </w:t>
            </w:r>
          </w:p>
          <w:p w14:paraId="6A0ADEE1" w14:textId="0BF2506F"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regulatory environment</w:t>
            </w:r>
          </w:p>
          <w:p w14:paraId="73094474" w14:textId="6AD00DA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D5C06">
              <w:rPr>
                <w:rFonts w:ascii="Times New Roman" w:hAnsi="Times New Roman" w:cs="Times New Roman"/>
                <w:sz w:val="18"/>
                <w:szCs w:val="18"/>
              </w:rPr>
              <w:t>Coordination with DOA and Maintenance Organisation</w:t>
            </w:r>
          </w:p>
          <w:p w14:paraId="4AA83ED8" w14:textId="625F6EDD"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Responsible person and/or department</w:t>
            </w:r>
          </w:p>
          <w:p w14:paraId="0C4EE72A" w14:textId="57495B4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Applicable Procedure(s)</w:t>
            </w:r>
          </w:p>
          <w:p w14:paraId="5A8B98F1" w14:textId="337438A5"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 xml:space="preserve">Documents and records to keep as substantiating data for embodied modifications/repairs shown in the current </w:t>
            </w:r>
            <w:r>
              <w:rPr>
                <w:rFonts w:ascii="Times New Roman" w:hAnsi="Times New Roman" w:cs="Times New Roman"/>
                <w:sz w:val="18"/>
                <w:szCs w:val="18"/>
              </w:rPr>
              <w:t xml:space="preserve"> </w:t>
            </w:r>
          </w:p>
          <w:p w14:paraId="2346E31C"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D0EF5">
              <w:rPr>
                <w:rFonts w:ascii="Times New Roman" w:hAnsi="Times New Roman" w:cs="Times New Roman"/>
                <w:sz w:val="18"/>
                <w:szCs w:val="18"/>
              </w:rPr>
              <w:t>status of modifications and repairs</w:t>
            </w:r>
          </w:p>
          <w:p w14:paraId="0F837AA3" w14:textId="613B31F6" w:rsidR="00422453" w:rsidRPr="00EA1089" w:rsidRDefault="00422453"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B40CBE">
              <w:rPr>
                <w:rFonts w:ascii="Times New Roman" w:hAnsi="Times New Roman" w:cs="Times New Roman"/>
                <w:sz w:val="16"/>
                <w:szCs w:val="16"/>
              </w:rPr>
              <w:t xml:space="preserve"> </w:t>
            </w:r>
            <w:r w:rsidRPr="00ED5C06">
              <w:rPr>
                <w:rFonts w:ascii="Times New Roman" w:hAnsi="Times New Roman" w:cs="Times New Roman"/>
                <w:i/>
                <w:sz w:val="16"/>
                <w:szCs w:val="16"/>
              </w:rPr>
              <w:t>CAMO.A.315(b)(3),AMC.CAMO. A.315(b)(3), M.A.301(g),</w:t>
            </w:r>
            <w:r>
              <w:rPr>
                <w:rFonts w:ascii="Times New Roman" w:hAnsi="Times New Roman" w:cs="Times New Roman"/>
                <w:i/>
                <w:sz w:val="16"/>
                <w:szCs w:val="16"/>
              </w:rPr>
              <w:t xml:space="preserve"> </w:t>
            </w:r>
            <w:r w:rsidRPr="00ED5C06">
              <w:rPr>
                <w:rFonts w:ascii="Times New Roman" w:hAnsi="Times New Roman" w:cs="Times New Roman"/>
                <w:i/>
                <w:sz w:val="16"/>
                <w:szCs w:val="16"/>
              </w:rPr>
              <w:t>ML.A.301(e),</w:t>
            </w:r>
            <w:r>
              <w:rPr>
                <w:rFonts w:ascii="Times New Roman" w:hAnsi="Times New Roman" w:cs="Times New Roman"/>
                <w:i/>
                <w:sz w:val="16"/>
                <w:szCs w:val="16"/>
              </w:rPr>
              <w:t xml:space="preserve"> </w:t>
            </w:r>
            <w:r w:rsidRPr="00ED5C06">
              <w:rPr>
                <w:rFonts w:ascii="Times New Roman" w:hAnsi="Times New Roman" w:cs="Times New Roman"/>
                <w:i/>
                <w:sz w:val="16"/>
                <w:szCs w:val="16"/>
              </w:rPr>
              <w:t>M.A.304,                                                    AMC M.A.304,</w:t>
            </w:r>
            <w:r>
              <w:rPr>
                <w:rFonts w:ascii="Times New Roman" w:hAnsi="Times New Roman" w:cs="Times New Roman"/>
                <w:i/>
                <w:sz w:val="16"/>
                <w:szCs w:val="16"/>
              </w:rPr>
              <w:t xml:space="preserve"> </w:t>
            </w:r>
            <w:r w:rsidRPr="00ED5C06">
              <w:rPr>
                <w:rFonts w:ascii="Times New Roman" w:hAnsi="Times New Roman" w:cs="Times New Roman"/>
                <w:i/>
                <w:sz w:val="16"/>
                <w:szCs w:val="16"/>
              </w:rPr>
              <w:t>ML.A.304,</w:t>
            </w:r>
            <w:r>
              <w:rPr>
                <w:rFonts w:ascii="Times New Roman" w:hAnsi="Times New Roman" w:cs="Times New Roman"/>
                <w:i/>
                <w:sz w:val="16"/>
                <w:szCs w:val="16"/>
              </w:rPr>
              <w:t xml:space="preserve"> </w:t>
            </w:r>
            <w:r w:rsidRPr="00ED5C06">
              <w:rPr>
                <w:rFonts w:ascii="Times New Roman" w:hAnsi="Times New Roman" w:cs="Times New Roman"/>
                <w:i/>
                <w:sz w:val="16"/>
                <w:szCs w:val="16"/>
              </w:rPr>
              <w:t>ML.A.302(e)(3)(b) ML.A.302(c)(5)(b),</w:t>
            </w:r>
            <w:r>
              <w:rPr>
                <w:rFonts w:ascii="Times New Roman" w:hAnsi="Times New Roman" w:cs="Times New Roman"/>
                <w:i/>
                <w:sz w:val="16"/>
                <w:szCs w:val="16"/>
              </w:rPr>
              <w:t xml:space="preserve"> </w:t>
            </w:r>
            <w:r w:rsidRPr="00ED5C06">
              <w:rPr>
                <w:rFonts w:ascii="Times New Roman" w:hAnsi="Times New Roman" w:cs="Times New Roman"/>
                <w:i/>
                <w:sz w:val="16"/>
                <w:szCs w:val="16"/>
              </w:rPr>
              <w:t>M.A.305(c)(2),</w:t>
            </w:r>
            <w:r>
              <w:rPr>
                <w:rFonts w:ascii="Times New Roman" w:hAnsi="Times New Roman" w:cs="Times New Roman"/>
                <w:i/>
                <w:sz w:val="16"/>
                <w:szCs w:val="16"/>
              </w:rPr>
              <w:t xml:space="preserve"> </w:t>
            </w:r>
            <w:r w:rsidRPr="00ED5C06">
              <w:rPr>
                <w:rFonts w:ascii="Times New Roman" w:hAnsi="Times New Roman" w:cs="Times New Roman"/>
                <w:i/>
                <w:sz w:val="16"/>
                <w:szCs w:val="16"/>
              </w:rPr>
              <w:t>M.A.305(e)(2)(ii),</w:t>
            </w:r>
            <w:r>
              <w:rPr>
                <w:rFonts w:ascii="Times New Roman" w:hAnsi="Times New Roman" w:cs="Times New Roman"/>
                <w:i/>
                <w:sz w:val="16"/>
                <w:szCs w:val="16"/>
              </w:rPr>
              <w:t xml:space="preserve"> </w:t>
            </w:r>
            <w:r w:rsidRPr="00ED5C06">
              <w:rPr>
                <w:rFonts w:ascii="Times New Roman" w:hAnsi="Times New Roman" w:cs="Times New Roman"/>
                <w:i/>
                <w:sz w:val="16"/>
                <w:szCs w:val="16"/>
              </w:rPr>
              <w:t>ML.A.305(d)(2)  ML.A.305(h)(6),21.A.91</w:t>
            </w:r>
          </w:p>
          <w:p w14:paraId="78258A3D" w14:textId="08A07A60" w:rsidR="00422453" w:rsidRPr="00FE6256" w:rsidRDefault="00422453" w:rsidP="004B7E51">
            <w:pPr>
              <w:spacing w:after="0" w:line="240" w:lineRule="auto"/>
              <w:jc w:val="both"/>
              <w:rPr>
                <w:rFonts w:ascii="Times New Roman" w:hAnsi="Times New Roman" w:cs="Times New Roman"/>
                <w:sz w:val="18"/>
                <w:szCs w:val="18"/>
              </w:rPr>
            </w:pPr>
          </w:p>
        </w:tc>
        <w:tc>
          <w:tcPr>
            <w:tcW w:w="6095" w:type="dxa"/>
          </w:tcPr>
          <w:p w14:paraId="4EB8E21B"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627B9067" w14:textId="77777777" w:rsidTr="004B7E51">
        <w:sdt>
          <w:sdtPr>
            <w:rPr>
              <w:rFonts w:ascii="Times New Roman" w:hAnsi="Times New Roman" w:cs="Times New Roman"/>
              <w:sz w:val="20"/>
              <w:szCs w:val="20"/>
            </w:rPr>
            <w:id w:val="1384446401"/>
            <w14:checkbox>
              <w14:checked w14:val="0"/>
              <w14:checkedState w14:val="2612" w14:font="Tahoma"/>
              <w14:uncheckedState w14:val="2610" w14:font="Tahoma"/>
            </w14:checkbox>
          </w:sdtPr>
          <w:sdtEndPr/>
          <w:sdtContent>
            <w:tc>
              <w:tcPr>
                <w:tcW w:w="839" w:type="dxa"/>
                <w:vAlign w:val="center"/>
              </w:tcPr>
              <w:p w14:paraId="4BF040A2" w14:textId="6F3257AF" w:rsidR="00422453"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shd w:val="clear" w:color="auto" w:fill="auto"/>
          </w:tcPr>
          <w:p w14:paraId="462EC4B3"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Defect reports</w:t>
            </w:r>
          </w:p>
          <w:p w14:paraId="2D9D6227" w14:textId="7FED1AEC" w:rsidR="00422453" w:rsidRPr="009D0EF5" w:rsidRDefault="00422453" w:rsidP="004B7E51">
            <w:pPr>
              <w:spacing w:after="0" w:line="240" w:lineRule="auto"/>
              <w:jc w:val="both"/>
              <w:rPr>
                <w:rFonts w:ascii="Times New Roman" w:hAnsi="Times New Roman" w:cs="Times New Roman"/>
                <w:b/>
                <w:sz w:val="20"/>
                <w:szCs w:val="20"/>
              </w:rPr>
            </w:pPr>
            <w:r w:rsidRPr="009D0EF5">
              <w:rPr>
                <w:rFonts w:ascii="Times New Roman" w:hAnsi="Times New Roman" w:cs="Times New Roman"/>
                <w:b/>
                <w:sz w:val="18"/>
                <w:szCs w:val="18"/>
              </w:rPr>
              <w:t>-</w:t>
            </w:r>
            <w:r w:rsidRPr="00EA1089">
              <w:rPr>
                <w:rFonts w:ascii="Times New Roman" w:hAnsi="Times New Roman" w:cs="Times New Roman"/>
                <w:sz w:val="18"/>
                <w:szCs w:val="18"/>
              </w:rPr>
              <w:t>Description of the defect management system in place</w:t>
            </w:r>
          </w:p>
          <w:p w14:paraId="718FCEA3"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9D0EF5">
              <w:rPr>
                <w:rFonts w:ascii="Times New Roman" w:hAnsi="Times New Roman" w:cs="Times New Roman"/>
                <w:sz w:val="18"/>
                <w:szCs w:val="18"/>
              </w:rPr>
              <w:t>Procedure(s) for managing open defect reports including deferred defect policy and criteria</w:t>
            </w:r>
          </w:p>
          <w:p w14:paraId="5476823E"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AF018D">
              <w:t>-</w:t>
            </w:r>
            <w:r w:rsidRPr="00AF018D">
              <w:rPr>
                <w:rFonts w:ascii="Times New Roman" w:hAnsi="Times New Roman" w:cs="Times New Roman"/>
                <w:sz w:val="18"/>
                <w:szCs w:val="18"/>
              </w:rPr>
              <w:t>Responsibilities;</w:t>
            </w:r>
            <w:r>
              <w:rPr>
                <w:rFonts w:ascii="Times New Roman" w:hAnsi="Times New Roman" w:cs="Times New Roman"/>
                <w:sz w:val="18"/>
                <w:szCs w:val="18"/>
              </w:rPr>
              <w:t xml:space="preserve">                                                                                                                                            </w:t>
            </w:r>
          </w:p>
          <w:p w14:paraId="192FC58B" w14:textId="5AC346BB" w:rsidR="00422453" w:rsidRPr="00AF018D"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F018D">
              <w:rPr>
                <w:rFonts w:ascii="Times New Roman" w:hAnsi="Times New Roman" w:cs="Times New Roman"/>
                <w:sz w:val="18"/>
                <w:szCs w:val="18"/>
              </w:rPr>
              <w:t>-Forms used;</w:t>
            </w:r>
          </w:p>
          <w:p w14:paraId="11B5BCA2" w14:textId="3B780CA3" w:rsidR="00422453" w:rsidRPr="00AF018D" w:rsidRDefault="00422453" w:rsidP="004B7E51">
            <w:pPr>
              <w:spacing w:after="0" w:line="240" w:lineRule="auto"/>
              <w:jc w:val="both"/>
              <w:rPr>
                <w:rFonts w:ascii="Times New Roman" w:hAnsi="Times New Roman" w:cs="Times New Roman"/>
                <w:sz w:val="18"/>
                <w:szCs w:val="18"/>
              </w:rPr>
            </w:pPr>
            <w:r w:rsidRPr="00AF018D">
              <w:rPr>
                <w:rFonts w:ascii="Times New Roman" w:hAnsi="Times New Roman" w:cs="Times New Roman"/>
                <w:sz w:val="18"/>
                <w:szCs w:val="18"/>
              </w:rPr>
              <w:t xml:space="preserve">      -Departments involved;</w:t>
            </w:r>
          </w:p>
          <w:p w14:paraId="7A33339E" w14:textId="77777777" w:rsidR="00422453" w:rsidRDefault="00422453" w:rsidP="004B7E51">
            <w:pPr>
              <w:spacing w:after="0" w:line="240" w:lineRule="auto"/>
              <w:jc w:val="both"/>
              <w:rPr>
                <w:rFonts w:ascii="Times New Roman" w:hAnsi="Times New Roman" w:cs="Times New Roman"/>
                <w:sz w:val="18"/>
                <w:szCs w:val="18"/>
              </w:rPr>
            </w:pPr>
            <w:r w:rsidRPr="00AF018D">
              <w:rPr>
                <w:rFonts w:ascii="Times New Roman" w:hAnsi="Times New Roman" w:cs="Times New Roman"/>
                <w:sz w:val="18"/>
                <w:szCs w:val="18"/>
              </w:rPr>
              <w:t xml:space="preserve">      -Compliance with approved data</w:t>
            </w:r>
          </w:p>
          <w:p w14:paraId="37422A1D"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w:t>
            </w:r>
            <w:r w:rsidRPr="00EA1089">
              <w:rPr>
                <w:rFonts w:ascii="Times New Roman" w:hAnsi="Times New Roman" w:cs="Times New Roman"/>
                <w:sz w:val="18"/>
                <w:szCs w:val="18"/>
              </w:rPr>
              <w:t>Procedure(s) for assessment, classification and analysis</w:t>
            </w:r>
          </w:p>
          <w:p w14:paraId="0375EED3"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AF018D">
              <w:rPr>
                <w:rFonts w:ascii="Times New Roman" w:hAnsi="Times New Roman" w:cs="Times New Roman"/>
                <w:sz w:val="18"/>
                <w:szCs w:val="18"/>
              </w:rPr>
              <w:t xml:space="preserve">Assessment and classification of defects in accordance with AMC M.A.301(b) (MEL/CDL, no-MEL items, </w:t>
            </w:r>
            <w:r>
              <w:rPr>
                <w:rFonts w:ascii="Times New Roman" w:hAnsi="Times New Roman" w:cs="Times New Roman"/>
                <w:sz w:val="18"/>
                <w:szCs w:val="18"/>
              </w:rPr>
              <w:t xml:space="preserve"> </w:t>
            </w:r>
          </w:p>
          <w:p w14:paraId="07859238"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F018D">
              <w:rPr>
                <w:rFonts w:ascii="Times New Roman" w:hAnsi="Times New Roman" w:cs="Times New Roman"/>
                <w:sz w:val="18"/>
                <w:szCs w:val="18"/>
              </w:rPr>
              <w:t>repetitive defects,</w:t>
            </w:r>
            <w:r>
              <w:rPr>
                <w:rFonts w:ascii="Times New Roman" w:hAnsi="Times New Roman" w:cs="Times New Roman"/>
                <w:sz w:val="18"/>
                <w:szCs w:val="18"/>
              </w:rPr>
              <w:t xml:space="preserve"> </w:t>
            </w:r>
            <w:r w:rsidRPr="00AF018D">
              <w:rPr>
                <w:rFonts w:ascii="Times New Roman" w:hAnsi="Times New Roman" w:cs="Times New Roman"/>
                <w:sz w:val="18"/>
                <w:szCs w:val="18"/>
              </w:rPr>
              <w:t>etc).</w:t>
            </w:r>
          </w:p>
          <w:p w14:paraId="48A960E3" w14:textId="3E9D64A1" w:rsidR="00422453" w:rsidRDefault="00422453" w:rsidP="004B7E51">
            <w:pPr>
              <w:spacing w:after="0" w:line="240" w:lineRule="auto"/>
              <w:jc w:val="both"/>
              <w:rPr>
                <w:rFonts w:ascii="Times New Roman" w:hAnsi="Times New Roman" w:cs="Times New Roman"/>
                <w:sz w:val="18"/>
                <w:szCs w:val="18"/>
              </w:rPr>
            </w:pPr>
            <w:r w:rsidRPr="00AF018D">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AF018D">
              <w:rPr>
                <w:rFonts w:ascii="Times New Roman" w:hAnsi="Times New Roman" w:cs="Times New Roman"/>
                <w:b/>
                <w:sz w:val="18"/>
                <w:szCs w:val="18"/>
              </w:rPr>
              <w:t>-</w:t>
            </w:r>
            <w:r w:rsidRPr="00AF018D">
              <w:rPr>
                <w:rFonts w:ascii="Times New Roman" w:hAnsi="Times New Roman" w:cs="Times New Roman"/>
                <w:sz w:val="18"/>
                <w:szCs w:val="18"/>
              </w:rPr>
              <w:t>Criteria for reportable occurrences in accordance with the applicable requirements</w:t>
            </w:r>
          </w:p>
          <w:p w14:paraId="3F0B043A" w14:textId="1D07BF7F"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A01E4F">
              <w:rPr>
                <w:rFonts w:ascii="Times New Roman" w:hAnsi="Times New Roman" w:cs="Times New Roman"/>
                <w:sz w:val="18"/>
                <w:szCs w:val="18"/>
              </w:rPr>
              <w:t>Deferred defect policy</w:t>
            </w:r>
          </w:p>
          <w:p w14:paraId="4888D8D1"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794476">
              <w:rPr>
                <w:rFonts w:ascii="Times New Roman" w:hAnsi="Times New Roman" w:cs="Times New Roman"/>
                <w:sz w:val="18"/>
                <w:szCs w:val="18"/>
              </w:rPr>
              <w:t>Deferral process, including, but not limited to:</w:t>
            </w:r>
          </w:p>
          <w:p w14:paraId="6AF1E7D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794476">
              <w:rPr>
                <w:rFonts w:ascii="Times New Roman" w:hAnsi="Times New Roman" w:cs="Times New Roman"/>
                <w:sz w:val="18"/>
                <w:szCs w:val="18"/>
              </w:rPr>
              <w:t>-planning and monitoring functions (Spares, tooling and equipment, personnel, data, etc.);</w:t>
            </w:r>
          </w:p>
          <w:p w14:paraId="1BA0EABD"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E3058">
              <w:rPr>
                <w:rFonts w:ascii="Times New Roman" w:hAnsi="Times New Roman" w:cs="Times New Roman"/>
                <w:sz w:val="18"/>
                <w:szCs w:val="18"/>
              </w:rPr>
              <w:t>Clearance of deferred defects;</w:t>
            </w:r>
          </w:p>
          <w:p w14:paraId="3FFA3893"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E3058">
              <w:rPr>
                <w:rFonts w:ascii="Times New Roman" w:hAnsi="Times New Roman" w:cs="Times New Roman"/>
                <w:sz w:val="18"/>
                <w:szCs w:val="18"/>
              </w:rPr>
              <w:t>Certificate of release to service requirement;</w:t>
            </w:r>
          </w:p>
          <w:p w14:paraId="4D56E460" w14:textId="77777777" w:rsidR="00422453" w:rsidRDefault="00422453" w:rsidP="004B7E51">
            <w:pPr>
              <w:spacing w:after="0" w:line="240" w:lineRule="auto"/>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Pr="004E3058">
              <w:rPr>
                <w:rFonts w:ascii="Times New Roman" w:hAnsi="Times New Roman" w:cs="Times New Roman"/>
                <w:sz w:val="18"/>
                <w:szCs w:val="18"/>
              </w:rPr>
              <w:t xml:space="preserve">Permit to Fly </w:t>
            </w:r>
            <w:r w:rsidRPr="00ED5C06">
              <w:rPr>
                <w:rFonts w:ascii="Times New Roman" w:hAnsi="Times New Roman" w:cs="Times New Roman"/>
                <w:sz w:val="18"/>
                <w:szCs w:val="18"/>
              </w:rPr>
              <w:t>process (Section 4B);</w:t>
            </w:r>
          </w:p>
          <w:p w14:paraId="61C1DF88" w14:textId="59F2D134" w:rsidR="00422453" w:rsidRDefault="00422453" w:rsidP="004B7E51">
            <w:pPr>
              <w:spacing w:after="0" w:line="240" w:lineRule="auto"/>
              <w:jc w:val="both"/>
              <w:rPr>
                <w:rFonts w:ascii="Times New Roman" w:hAnsi="Times New Roman" w:cs="Times New Roman"/>
                <w:sz w:val="18"/>
                <w:szCs w:val="18"/>
              </w:rPr>
            </w:pPr>
            <w:r>
              <w:t>-</w:t>
            </w:r>
            <w:r w:rsidRPr="00EA1089">
              <w:rPr>
                <w:rFonts w:ascii="Times New Roman" w:hAnsi="Times New Roman" w:cs="Times New Roman"/>
                <w:sz w:val="18"/>
                <w:szCs w:val="18"/>
              </w:rPr>
              <w:t>Procedure(s) for analysis and follow up investigation</w:t>
            </w:r>
          </w:p>
          <w:p w14:paraId="1EA7834E" w14:textId="306A0149"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E3058">
              <w:rPr>
                <w:rFonts w:ascii="Times New Roman" w:hAnsi="Times New Roman" w:cs="Times New Roman"/>
                <w:sz w:val="18"/>
                <w:szCs w:val="18"/>
              </w:rPr>
              <w:t>Procedure(s) for reporting</w:t>
            </w:r>
            <w:r>
              <w:rPr>
                <w:rFonts w:ascii="Times New Roman" w:hAnsi="Times New Roman" w:cs="Times New Roman"/>
                <w:sz w:val="18"/>
                <w:szCs w:val="18"/>
              </w:rPr>
              <w:t xml:space="preserve"> / </w:t>
            </w:r>
            <w:r w:rsidRPr="004E3058">
              <w:rPr>
                <w:rFonts w:ascii="Times New Roman" w:hAnsi="Times New Roman" w:cs="Times New Roman"/>
                <w:sz w:val="18"/>
                <w:szCs w:val="18"/>
              </w:rPr>
              <w:t>Liaison with manufacturers and regulatory authorities</w:t>
            </w:r>
          </w:p>
          <w:p w14:paraId="695168E6" w14:textId="7F0DD9C3" w:rsidR="00422453" w:rsidRPr="004E3058"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E3058">
              <w:rPr>
                <w:rFonts w:ascii="Times New Roman" w:hAnsi="Times New Roman" w:cs="Times New Roman"/>
                <w:sz w:val="18"/>
                <w:szCs w:val="18"/>
              </w:rPr>
              <w:t>Competent Authority designated by the Member State of registry of the aircraft</w:t>
            </w:r>
            <w:r>
              <w:rPr>
                <w:rFonts w:ascii="Times New Roman" w:hAnsi="Times New Roman" w:cs="Times New Roman"/>
                <w:sz w:val="18"/>
                <w:szCs w:val="18"/>
              </w:rPr>
              <w:t>.</w:t>
            </w:r>
          </w:p>
          <w:p w14:paraId="5F31208A" w14:textId="65D8EA30" w:rsidR="00422453" w:rsidRPr="004E3058"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E3058">
              <w:rPr>
                <w:rFonts w:ascii="Times New Roman" w:hAnsi="Times New Roman" w:cs="Times New Roman"/>
                <w:sz w:val="18"/>
                <w:szCs w:val="18"/>
              </w:rPr>
              <w:t>Competent Authority designated by the Member State of the operator</w:t>
            </w:r>
            <w:r>
              <w:rPr>
                <w:rFonts w:ascii="Times New Roman" w:hAnsi="Times New Roman" w:cs="Times New Roman"/>
                <w:sz w:val="18"/>
                <w:szCs w:val="18"/>
              </w:rPr>
              <w:t>.</w:t>
            </w:r>
          </w:p>
          <w:p w14:paraId="2D907558"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-O</w:t>
            </w:r>
            <w:r w:rsidRPr="004E3058">
              <w:rPr>
                <w:rFonts w:ascii="Times New Roman" w:hAnsi="Times New Roman" w:cs="Times New Roman"/>
                <w:sz w:val="18"/>
                <w:szCs w:val="18"/>
              </w:rPr>
              <w:t>rganisation responsible for the type design or supplemental type design.</w:t>
            </w:r>
          </w:p>
          <w:p w14:paraId="724201A9" w14:textId="04915D86" w:rsidR="00422453" w:rsidRPr="00BB3CD6" w:rsidRDefault="00422453" w:rsidP="004B7E51">
            <w:pPr>
              <w:spacing w:after="0" w:line="240" w:lineRule="auto"/>
              <w:jc w:val="both"/>
              <w:rPr>
                <w:rFonts w:ascii="Times New Roman" w:hAnsi="Times New Roman" w:cs="Times New Roman"/>
                <w:sz w:val="18"/>
                <w:szCs w:val="18"/>
              </w:rPr>
            </w:pPr>
            <w:r w:rsidRPr="00BB3CD6">
              <w:rPr>
                <w:rFonts w:ascii="Times New Roman" w:hAnsi="Times New Roman" w:cs="Times New Roman"/>
                <w:sz w:val="18"/>
                <w:szCs w:val="18"/>
              </w:rPr>
              <w:t>-</w:t>
            </w:r>
            <w:r w:rsidRPr="00EA1089">
              <w:rPr>
                <w:rFonts w:ascii="Times New Roman" w:hAnsi="Times New Roman" w:cs="Times New Roman"/>
                <w:sz w:val="18"/>
                <w:szCs w:val="18"/>
              </w:rPr>
              <w:t>Reporting timescales</w:t>
            </w:r>
          </w:p>
          <w:p w14:paraId="7F483ABC" w14:textId="77777777" w:rsidR="00422453" w:rsidRDefault="00422453" w:rsidP="004B7E51">
            <w:pPr>
              <w:spacing w:before="40" w:after="40" w:line="240" w:lineRule="auto"/>
              <w:rPr>
                <w:rFonts w:ascii="Times New Roman" w:hAnsi="Times New Roman" w:cs="Times New Roman"/>
                <w:i/>
                <w:sz w:val="16"/>
                <w:szCs w:val="16"/>
              </w:rPr>
            </w:pPr>
            <w:r w:rsidRPr="00BB3CD6">
              <w:rPr>
                <w:rFonts w:ascii="Times New Roman" w:hAnsi="Times New Roman" w:cs="Times New Roman"/>
                <w:b/>
                <w:sz w:val="18"/>
                <w:szCs w:val="18"/>
                <w:u w:val="single"/>
              </w:rPr>
              <w:t>Note</w:t>
            </w:r>
            <w:r>
              <w:rPr>
                <w:rFonts w:ascii="Times New Roman" w:hAnsi="Times New Roman" w:cs="Times New Roman"/>
                <w:sz w:val="18"/>
                <w:szCs w:val="18"/>
              </w:rPr>
              <w:t>:</w:t>
            </w:r>
            <w:r w:rsidRPr="003221F7">
              <w:rPr>
                <w:rFonts w:cs="Arial"/>
                <w:sz w:val="16"/>
                <w:szCs w:val="16"/>
              </w:rPr>
              <w:t xml:space="preserve"> </w:t>
            </w:r>
            <w:r w:rsidRPr="00541C97">
              <w:rPr>
                <w:rFonts w:ascii="Times New Roman" w:hAnsi="Times New Roman" w:cs="Times New Roman"/>
                <w:i/>
                <w:sz w:val="16"/>
                <w:szCs w:val="16"/>
              </w:rPr>
              <w:t>In the said Annex II point, 3.1(d) state that the organisation must establish an occurrence reporting system as part of the management system, in order to contribute to the aim of continuous improvement of safety. Therefore, review of relevant incidents, accidents, occurrences is essential, in order to learn, improve, and strengthen the system. Note the occurrence reporting system must comply with Regulation (EU) No 376/2014.</w:t>
            </w:r>
          </w:p>
          <w:p w14:paraId="6C040CCC" w14:textId="2B2F05FF" w:rsidR="00422453" w:rsidRPr="00ED5C06"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sidRPr="009D0EF5">
              <w:rPr>
                <w:rFonts w:ascii="Times New Roman" w:hAnsi="Times New Roman" w:cs="Times New Roman"/>
                <w:sz w:val="16"/>
                <w:szCs w:val="16"/>
              </w:rPr>
              <w:t xml:space="preserve"> </w:t>
            </w:r>
            <w:r w:rsidRPr="00ED5C06">
              <w:rPr>
                <w:rFonts w:ascii="Times New Roman" w:hAnsi="Times New Roman" w:cs="Times New Roman"/>
                <w:i/>
                <w:sz w:val="16"/>
                <w:szCs w:val="16"/>
              </w:rPr>
              <w:t xml:space="preserve">CAMO.A.160, AMC1 CAMO.A.160, AMC2 CAMO.A.160,GM1 CAMO.A.160,GM1 CAMO.A.160(b), </w:t>
            </w:r>
          </w:p>
          <w:p w14:paraId="6270569C" w14:textId="77777777" w:rsidR="00422453" w:rsidRPr="00ED5C06" w:rsidRDefault="00422453" w:rsidP="004B7E51">
            <w:pPr>
              <w:spacing w:after="0" w:line="240" w:lineRule="auto"/>
              <w:rPr>
                <w:rFonts w:ascii="Times New Roman" w:hAnsi="Times New Roman" w:cs="Times New Roman"/>
                <w:i/>
                <w:sz w:val="16"/>
                <w:szCs w:val="16"/>
              </w:rPr>
            </w:pPr>
            <w:r w:rsidRPr="00ED5C06">
              <w:rPr>
                <w:rFonts w:ascii="Times New Roman" w:hAnsi="Times New Roman" w:cs="Times New Roman"/>
                <w:i/>
                <w:sz w:val="16"/>
                <w:szCs w:val="16"/>
              </w:rPr>
              <w:t xml:space="preserve">AMC1 CAMO.A.200(a)(3), CAMO.A.202,M.A.202,ML.A.202,AMC1 CAMO.A.202,GM1 CAMO.A.202,AMC 20-8A, </w:t>
            </w:r>
          </w:p>
          <w:p w14:paraId="2D3E574D" w14:textId="121B4978" w:rsidR="00422453" w:rsidRPr="00ED5C06" w:rsidRDefault="00422453" w:rsidP="004B7E51">
            <w:pPr>
              <w:spacing w:after="0" w:line="240" w:lineRule="auto"/>
              <w:rPr>
                <w:rFonts w:ascii="Times New Roman" w:hAnsi="Times New Roman" w:cs="Times New Roman"/>
                <w:i/>
                <w:sz w:val="16"/>
                <w:szCs w:val="16"/>
              </w:rPr>
            </w:pPr>
            <w:r w:rsidRPr="00ED5C06">
              <w:rPr>
                <w:rFonts w:ascii="Times New Roman" w:hAnsi="Times New Roman" w:cs="Times New Roman"/>
                <w:i/>
                <w:sz w:val="16"/>
                <w:szCs w:val="16"/>
              </w:rPr>
              <w:t xml:space="preserve">Reg. (EU) No 376/2014, Reg. (EU) 2015/1018, M.A.301(b),ML.A.301(b),AMC M.A.301(b),M.A.301(e),AMC M.A.301(e),                    AMC M.A.403(b),AMC M.A.403(d),M.A.305(c)(4),M.A.403,ML.A.403                               </w:t>
            </w:r>
          </w:p>
          <w:p w14:paraId="5AEC6A0E" w14:textId="3FE2A0B1" w:rsidR="00422453" w:rsidRPr="00794476" w:rsidRDefault="00422453" w:rsidP="004B7E51">
            <w:pPr>
              <w:spacing w:before="40" w:after="40" w:line="240" w:lineRule="auto"/>
              <w:rPr>
                <w:rFonts w:ascii="Times New Roman" w:hAnsi="Times New Roman" w:cs="Times New Roman"/>
                <w:sz w:val="18"/>
                <w:szCs w:val="18"/>
              </w:rPr>
            </w:pPr>
          </w:p>
        </w:tc>
        <w:tc>
          <w:tcPr>
            <w:tcW w:w="6095" w:type="dxa"/>
          </w:tcPr>
          <w:p w14:paraId="4D69CB7F" w14:textId="77777777" w:rsidR="00422453" w:rsidRDefault="00422453" w:rsidP="004B7E51">
            <w:pPr>
              <w:spacing w:after="0" w:line="240" w:lineRule="auto"/>
              <w:rPr>
                <w:rFonts w:ascii="Times New Roman" w:hAnsi="Times New Roman" w:cs="Times New Roman"/>
                <w:sz w:val="16"/>
                <w:szCs w:val="16"/>
              </w:rPr>
            </w:pPr>
          </w:p>
          <w:p w14:paraId="2E3FD92E"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108B6CE7" w14:textId="77777777" w:rsidTr="004B7E51">
        <w:sdt>
          <w:sdtPr>
            <w:rPr>
              <w:rFonts w:ascii="Times New Roman" w:hAnsi="Times New Roman" w:cs="Times New Roman"/>
              <w:sz w:val="20"/>
              <w:szCs w:val="20"/>
            </w:rPr>
            <w:id w:val="-1893801998"/>
            <w14:checkbox>
              <w14:checked w14:val="0"/>
              <w14:checkedState w14:val="2612" w14:font="Tahoma"/>
              <w14:uncheckedState w14:val="2610" w14:font="Tahoma"/>
            </w14:checkbox>
          </w:sdtPr>
          <w:sdtEndPr/>
          <w:sdtContent>
            <w:tc>
              <w:tcPr>
                <w:tcW w:w="839" w:type="dxa"/>
                <w:vAlign w:val="center"/>
              </w:tcPr>
              <w:p w14:paraId="3C70FA7A" w14:textId="53019695" w:rsidR="00422453"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shd w:val="clear" w:color="auto" w:fill="auto"/>
          </w:tcPr>
          <w:p w14:paraId="636307A8"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sidRPr="0028578B">
              <w:rPr>
                <w:rFonts w:ascii="Times New Roman" w:hAnsi="Times New Roman" w:cs="Times New Roman"/>
                <w:b/>
                <w:sz w:val="20"/>
                <w:szCs w:val="20"/>
              </w:rPr>
              <w:t>Engineering activity</w:t>
            </w:r>
          </w:p>
          <w:p w14:paraId="4AF615C3" w14:textId="77777777" w:rsidR="00422453" w:rsidRPr="00ED5C06" w:rsidRDefault="00422453" w:rsidP="004B7E51">
            <w:pPr>
              <w:spacing w:after="0" w:line="240" w:lineRule="auto"/>
              <w:jc w:val="both"/>
              <w:rPr>
                <w:rFonts w:ascii="Times New Roman" w:hAnsi="Times New Roman" w:cs="Times New Roman"/>
                <w:sz w:val="18"/>
                <w:szCs w:val="18"/>
              </w:rPr>
            </w:pPr>
            <w:r w:rsidRPr="00ED5C06">
              <w:rPr>
                <w:rFonts w:ascii="Times New Roman" w:hAnsi="Times New Roman" w:cs="Times New Roman"/>
                <w:sz w:val="18"/>
                <w:szCs w:val="18"/>
              </w:rPr>
              <w:t>-Scope of the organisation’s engineering activity in terms of approval of modifications and repairs</w:t>
            </w:r>
          </w:p>
          <w:p w14:paraId="599A2877" w14:textId="1794B2A6" w:rsidR="00422453" w:rsidRPr="00ED5C06" w:rsidRDefault="00422453" w:rsidP="004B7E51">
            <w:pPr>
              <w:spacing w:after="0" w:line="240" w:lineRule="auto"/>
              <w:jc w:val="both"/>
              <w:rPr>
                <w:rFonts w:ascii="Times New Roman" w:hAnsi="Times New Roman" w:cs="Times New Roman"/>
                <w:sz w:val="18"/>
                <w:szCs w:val="18"/>
              </w:rPr>
            </w:pPr>
            <w:r w:rsidRPr="00ED5C06">
              <w:rPr>
                <w:rFonts w:ascii="Times New Roman" w:hAnsi="Times New Roman" w:cs="Times New Roman"/>
                <w:sz w:val="18"/>
                <w:szCs w:val="18"/>
              </w:rPr>
              <w:t xml:space="preserve">-Procedure for developing and submitting a modification/repair design for approval to the CAD </w:t>
            </w:r>
          </w:p>
          <w:p w14:paraId="581C4F6B" w14:textId="77777777" w:rsidR="00422453" w:rsidRPr="00ED5C06" w:rsidRDefault="00422453" w:rsidP="004B7E51">
            <w:pPr>
              <w:spacing w:after="0" w:line="240" w:lineRule="auto"/>
              <w:jc w:val="both"/>
              <w:rPr>
                <w:rFonts w:ascii="Times New Roman" w:hAnsi="Times New Roman" w:cs="Times New Roman"/>
                <w:sz w:val="18"/>
                <w:szCs w:val="18"/>
              </w:rPr>
            </w:pPr>
            <w:r w:rsidRPr="00ED5C06">
              <w:rPr>
                <w:rFonts w:ascii="Times New Roman" w:hAnsi="Times New Roman" w:cs="Times New Roman"/>
                <w:sz w:val="18"/>
                <w:szCs w:val="18"/>
              </w:rPr>
              <w:t xml:space="preserve">-Supporting documentation and forms used. </w:t>
            </w:r>
          </w:p>
          <w:p w14:paraId="61FF1E55" w14:textId="7360E2AF" w:rsidR="00422453" w:rsidRPr="00ED5C06" w:rsidRDefault="00422453" w:rsidP="004B7E51">
            <w:pPr>
              <w:spacing w:after="0" w:line="240" w:lineRule="auto"/>
              <w:jc w:val="both"/>
              <w:rPr>
                <w:rFonts w:ascii="Times New Roman" w:hAnsi="Times New Roman" w:cs="Times New Roman"/>
                <w:sz w:val="18"/>
                <w:szCs w:val="18"/>
              </w:rPr>
            </w:pPr>
            <w:r w:rsidRPr="00ED5C06">
              <w:rPr>
                <w:rFonts w:ascii="Times New Roman" w:hAnsi="Times New Roman" w:cs="Times New Roman"/>
                <w:sz w:val="18"/>
                <w:szCs w:val="18"/>
              </w:rPr>
              <w:t>-Person in charge of accepting the design before submission to the CAD.</w:t>
            </w:r>
          </w:p>
          <w:p w14:paraId="24B13A60" w14:textId="2C5A4FD0" w:rsidR="00422453" w:rsidRPr="00ED5C06" w:rsidRDefault="00422453" w:rsidP="004B7E51">
            <w:pPr>
              <w:spacing w:after="0" w:line="240" w:lineRule="auto"/>
              <w:jc w:val="both"/>
              <w:rPr>
                <w:rFonts w:ascii="Times New Roman" w:hAnsi="Times New Roman" w:cs="Times New Roman"/>
                <w:sz w:val="18"/>
                <w:szCs w:val="18"/>
              </w:rPr>
            </w:pPr>
            <w:r w:rsidRPr="00ED5C06">
              <w:rPr>
                <w:rFonts w:ascii="Times New Roman" w:hAnsi="Times New Roman" w:cs="Times New Roman"/>
                <w:sz w:val="18"/>
                <w:szCs w:val="18"/>
              </w:rPr>
              <w:t>-If DOA approved under Part-21, indicate here, and the related manuals should be referred too</w:t>
            </w:r>
          </w:p>
          <w:p w14:paraId="1952C26F" w14:textId="77777777" w:rsidR="00422453" w:rsidRDefault="00422453" w:rsidP="004B7E51">
            <w:pPr>
              <w:spacing w:after="0" w:line="240" w:lineRule="auto"/>
              <w:jc w:val="both"/>
              <w:rPr>
                <w:rFonts w:ascii="Times New Roman" w:hAnsi="Times New Roman" w:cs="Times New Roman"/>
                <w:i/>
                <w:sz w:val="16"/>
                <w:szCs w:val="16"/>
              </w:rPr>
            </w:pPr>
            <w:r w:rsidRPr="00813E13">
              <w:rPr>
                <w:rFonts w:ascii="Times New Roman" w:hAnsi="Times New Roman" w:cs="Times New Roman"/>
                <w:b/>
                <w:sz w:val="18"/>
                <w:szCs w:val="18"/>
                <w:u w:val="single"/>
              </w:rPr>
              <w:t>Note</w:t>
            </w:r>
            <w:r w:rsidRPr="00FE6256">
              <w:rPr>
                <w:rFonts w:ascii="Times New Roman" w:hAnsi="Times New Roman" w:cs="Times New Roman"/>
                <w:b/>
                <w:sz w:val="20"/>
                <w:szCs w:val="20"/>
              </w:rPr>
              <w:t>:</w:t>
            </w:r>
            <w:r>
              <w:t xml:space="preserve"> </w:t>
            </w:r>
            <w:r w:rsidRPr="00541C97">
              <w:rPr>
                <w:rFonts w:ascii="Times New Roman" w:hAnsi="Times New Roman" w:cs="Times New Roman"/>
                <w:i/>
                <w:sz w:val="16"/>
                <w:szCs w:val="16"/>
              </w:rPr>
              <w:t>This chapter is applicable to the CAMOs involved in design activities for modifications or repairs.</w:t>
            </w:r>
            <w:r w:rsidRPr="00541C97">
              <w:rPr>
                <w:rFonts w:ascii="Times New Roman" w:hAnsi="Times New Roman" w:cs="Times New Roman"/>
                <w:b/>
                <w:i/>
                <w:sz w:val="16"/>
                <w:szCs w:val="16"/>
              </w:rPr>
              <w:t xml:space="preserve"> </w:t>
            </w:r>
            <w:r w:rsidRPr="00541C97">
              <w:rPr>
                <w:rFonts w:ascii="Times New Roman" w:hAnsi="Times New Roman" w:cs="Times New Roman"/>
                <w:i/>
                <w:sz w:val="16"/>
                <w:szCs w:val="16"/>
              </w:rPr>
              <w:t xml:space="preserve"> Where applicable, it should present the scope of the organisation’s engineering activity, and the associated procedure(s) for approval of modifications and repairs. Where the organisation has a DOA capability under Part-21, it should be indicated here Including a direct refence to the applicable manuals.</w:t>
            </w:r>
          </w:p>
          <w:p w14:paraId="53F0FCB1" w14:textId="77777777" w:rsidR="00422453" w:rsidRDefault="00422453"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lastRenderedPageBreak/>
              <w:t>IR reference</w:t>
            </w:r>
            <w:r>
              <w:rPr>
                <w:rFonts w:ascii="Times New Roman" w:hAnsi="Times New Roman" w:cs="Times New Roman"/>
                <w:b/>
                <w:sz w:val="18"/>
                <w:szCs w:val="18"/>
                <w:u w:val="single"/>
                <w:lang w:val="sr-Latn-RS"/>
              </w:rPr>
              <w:t xml:space="preserve">: </w:t>
            </w:r>
            <w:r w:rsidRPr="00694C9B">
              <w:rPr>
                <w:rFonts w:ascii="Times New Roman" w:hAnsi="Times New Roman" w:cs="Times New Roman"/>
                <w:sz w:val="16"/>
                <w:szCs w:val="16"/>
              </w:rPr>
              <w:t xml:space="preserve"> CAMO.A.315(b)(3),AMC1 CAMO.A.315,AMC1 CAMO.A.315(b)(3), M.A.304</w:t>
            </w:r>
            <w:r>
              <w:rPr>
                <w:rFonts w:ascii="Times New Roman" w:hAnsi="Times New Roman" w:cs="Times New Roman"/>
                <w:sz w:val="16"/>
                <w:szCs w:val="16"/>
              </w:rPr>
              <w:t xml:space="preserve">, </w:t>
            </w:r>
            <w:r w:rsidRPr="00694C9B">
              <w:rPr>
                <w:rFonts w:ascii="Times New Roman" w:hAnsi="Times New Roman" w:cs="Times New Roman"/>
                <w:sz w:val="16"/>
                <w:szCs w:val="16"/>
              </w:rPr>
              <w:t>ML.A.304</w:t>
            </w:r>
            <w:r>
              <w:rPr>
                <w:rFonts w:ascii="Times New Roman" w:hAnsi="Times New Roman" w:cs="Times New Roman"/>
                <w:sz w:val="16"/>
                <w:szCs w:val="16"/>
              </w:rPr>
              <w:t>,</w:t>
            </w:r>
            <w:r w:rsidRPr="00694C9B">
              <w:rPr>
                <w:rFonts w:ascii="Times New Roman" w:hAnsi="Times New Roman" w:cs="Times New Roman"/>
                <w:sz w:val="16"/>
                <w:szCs w:val="16"/>
              </w:rPr>
              <w:t xml:space="preserve">AMC M.A.304, </w:t>
            </w:r>
            <w:r>
              <w:rPr>
                <w:rFonts w:ascii="Times New Roman" w:hAnsi="Times New Roman" w:cs="Times New Roman"/>
                <w:sz w:val="16"/>
                <w:szCs w:val="16"/>
              </w:rPr>
              <w:t xml:space="preserve">        </w:t>
            </w:r>
            <w:r w:rsidRPr="00694C9B">
              <w:rPr>
                <w:rFonts w:ascii="Times New Roman" w:hAnsi="Times New Roman" w:cs="Times New Roman"/>
                <w:sz w:val="16"/>
                <w:szCs w:val="16"/>
              </w:rPr>
              <w:t>M.A.305(c)(2),M.A.305(e)(2)(ii),AMC M.A.305(c)2,GM M.A.305(c)(2),M.A.401(a)</w:t>
            </w:r>
          </w:p>
          <w:p w14:paraId="5545E9F8" w14:textId="5C9B7C00" w:rsidR="00422453" w:rsidRPr="00EA1089" w:rsidRDefault="00422453" w:rsidP="004B7E51">
            <w:pPr>
              <w:spacing w:after="0" w:line="240" w:lineRule="auto"/>
              <w:rPr>
                <w:rFonts w:ascii="Times New Roman" w:hAnsi="Times New Roman" w:cs="Times New Roman"/>
                <w:sz w:val="16"/>
                <w:szCs w:val="16"/>
              </w:rPr>
            </w:pPr>
          </w:p>
        </w:tc>
        <w:tc>
          <w:tcPr>
            <w:tcW w:w="6095" w:type="dxa"/>
          </w:tcPr>
          <w:p w14:paraId="513244EF"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7738698A" w14:textId="77777777" w:rsidTr="004B7E51">
        <w:trPr>
          <w:trHeight w:val="1981"/>
        </w:trPr>
        <w:sdt>
          <w:sdtPr>
            <w:rPr>
              <w:rFonts w:ascii="Times New Roman" w:hAnsi="Times New Roman" w:cs="Times New Roman"/>
              <w:sz w:val="20"/>
              <w:szCs w:val="20"/>
            </w:rPr>
            <w:id w:val="-928111727"/>
            <w14:checkbox>
              <w14:checked w14:val="0"/>
              <w14:checkedState w14:val="2612" w14:font="Tahoma"/>
              <w14:uncheckedState w14:val="2610" w14:font="Tahoma"/>
            </w14:checkbox>
          </w:sdtPr>
          <w:sdtEndPr/>
          <w:sdtContent>
            <w:tc>
              <w:tcPr>
                <w:tcW w:w="839" w:type="dxa"/>
                <w:vAlign w:val="center"/>
              </w:tcPr>
              <w:p w14:paraId="2EA760CF" w14:textId="34D585F5" w:rsidR="00422453" w:rsidRDefault="00422453" w:rsidP="004B7E51">
                <w:pPr>
                  <w:spacing w:after="0" w:line="240" w:lineRule="auto"/>
                  <w:rPr>
                    <w:rFonts w:ascii="Times New Roman" w:hAnsi="Times New Roman" w:cs="Times New Roman"/>
                    <w:sz w:val="20"/>
                    <w:szCs w:val="20"/>
                  </w:rPr>
                </w:pPr>
                <w:r>
                  <w:rPr>
                    <w:rFonts w:ascii="Tahoma" w:hAnsi="Tahoma" w:cs="Tahoma"/>
                    <w:sz w:val="20"/>
                    <w:szCs w:val="20"/>
                  </w:rPr>
                  <w:t>☐</w:t>
                </w:r>
              </w:p>
            </w:tc>
          </w:sdtContent>
        </w:sdt>
        <w:tc>
          <w:tcPr>
            <w:tcW w:w="8654" w:type="dxa"/>
            <w:shd w:val="clear" w:color="auto" w:fill="auto"/>
          </w:tcPr>
          <w:p w14:paraId="703D180A"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sidRPr="0028578B">
              <w:rPr>
                <w:rFonts w:ascii="Times New Roman" w:hAnsi="Times New Roman" w:cs="Times New Roman"/>
                <w:b/>
                <w:sz w:val="20"/>
                <w:szCs w:val="20"/>
              </w:rPr>
              <w:t xml:space="preserve"> Reliability Programmes</w:t>
            </w:r>
          </w:p>
          <w:p w14:paraId="028E05A1" w14:textId="3457CA8E" w:rsidR="00422453" w:rsidRPr="00EA1089"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 xml:space="preserve">-Extent and scope of the reliability programme </w:t>
            </w:r>
          </w:p>
          <w:p w14:paraId="5DA6E54A" w14:textId="4153E47B" w:rsidR="00422453" w:rsidRPr="00EA1089"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 xml:space="preserve">-Specific organisational structure, duties and responsibilities </w:t>
            </w:r>
          </w:p>
          <w:p w14:paraId="026A9F14" w14:textId="21F18A44" w:rsidR="00422453" w:rsidRPr="00EA1089"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 xml:space="preserve">-Identification of reliability data, including sources </w:t>
            </w:r>
          </w:p>
          <w:p w14:paraId="445315B6" w14:textId="579C3829" w:rsidR="00422453" w:rsidRPr="00EA1089"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 xml:space="preserve">-Procedure for analysis of reliability data </w:t>
            </w:r>
          </w:p>
          <w:p w14:paraId="500E572C" w14:textId="1170745D" w:rsidR="00422453" w:rsidRPr="00EA1089"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-Procedure for implementing and reviewing relevant alerts</w:t>
            </w:r>
          </w:p>
          <w:p w14:paraId="1F0717BE" w14:textId="46AB1420" w:rsidR="00422453" w:rsidRPr="00EA1089"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-Corrective action system (maintenance programme amendment)</w:t>
            </w:r>
          </w:p>
          <w:p w14:paraId="1BF75F0C" w14:textId="77777777" w:rsidR="00422453" w:rsidRDefault="00422453" w:rsidP="004B7E51">
            <w:pPr>
              <w:spacing w:after="0" w:line="240" w:lineRule="auto"/>
              <w:jc w:val="both"/>
              <w:rPr>
                <w:rFonts w:ascii="Times New Roman" w:hAnsi="Times New Roman" w:cs="Times New Roman"/>
                <w:sz w:val="18"/>
                <w:szCs w:val="18"/>
              </w:rPr>
            </w:pPr>
            <w:r w:rsidRPr="00EA1089">
              <w:rPr>
                <w:rFonts w:ascii="Times New Roman" w:hAnsi="Times New Roman" w:cs="Times New Roman"/>
                <w:sz w:val="18"/>
                <w:szCs w:val="18"/>
              </w:rPr>
              <w:t>-Scheduled reviews (reliability meetings and when the participation of the CAD is needed.</w:t>
            </w:r>
          </w:p>
          <w:p w14:paraId="7A3FD841" w14:textId="4DC99740"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sr-Latn-RS"/>
              </w:rPr>
              <w:t>:</w:t>
            </w:r>
            <w:r w:rsidRPr="00FC6E16">
              <w:rPr>
                <w:rFonts w:ascii="Times New Roman" w:hAnsi="Times New Roman" w:cs="Times New Roman"/>
                <w:sz w:val="16"/>
                <w:szCs w:val="16"/>
              </w:rPr>
              <w:t xml:space="preserve"> </w:t>
            </w:r>
            <w:r w:rsidRPr="00EA1089">
              <w:rPr>
                <w:rFonts w:ascii="Times New Roman" w:hAnsi="Times New Roman" w:cs="Times New Roman"/>
                <w:i/>
                <w:sz w:val="16"/>
                <w:szCs w:val="16"/>
              </w:rPr>
              <w:t>CAMO.A.125(d)(3),AMC1 CAMO.A.125(d)(3), CAMO.A.315(b)(1),ML.A.302,AMC3 CAMO.A.305(g),AMC4 CAMO.A.305(g), M.A.302(g),AMC M.A.302(g),Appendix I AMC M.A.302 and M.B.301(b)</w:t>
            </w:r>
          </w:p>
          <w:p w14:paraId="6639A27D" w14:textId="2826F98A" w:rsidR="00422453" w:rsidRPr="00EA1089" w:rsidRDefault="00422453" w:rsidP="004B7E51">
            <w:pPr>
              <w:spacing w:after="0" w:line="240" w:lineRule="auto"/>
              <w:rPr>
                <w:rFonts w:ascii="Times New Roman" w:hAnsi="Times New Roman" w:cs="Times New Roman"/>
                <w:sz w:val="16"/>
                <w:szCs w:val="16"/>
              </w:rPr>
            </w:pPr>
          </w:p>
        </w:tc>
        <w:tc>
          <w:tcPr>
            <w:tcW w:w="6095" w:type="dxa"/>
          </w:tcPr>
          <w:p w14:paraId="56E05562"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1F2768CE" w14:textId="77777777" w:rsidTr="004B7E51">
        <w:sdt>
          <w:sdtPr>
            <w:rPr>
              <w:rFonts w:ascii="Times New Roman" w:hAnsi="Times New Roman" w:cs="Times New Roman"/>
              <w:sz w:val="20"/>
              <w:szCs w:val="20"/>
            </w:rPr>
            <w:id w:val="429479944"/>
            <w14:checkbox>
              <w14:checked w14:val="0"/>
              <w14:checkedState w14:val="2612" w14:font="Tahoma"/>
              <w14:uncheckedState w14:val="2610" w14:font="Tahoma"/>
            </w14:checkbox>
          </w:sdtPr>
          <w:sdtEndPr/>
          <w:sdtContent>
            <w:tc>
              <w:tcPr>
                <w:tcW w:w="839" w:type="dxa"/>
                <w:vAlign w:val="center"/>
              </w:tcPr>
              <w:p w14:paraId="12786E69" w14:textId="400A9B90" w:rsidR="00422453"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shd w:val="clear" w:color="auto" w:fill="auto"/>
          </w:tcPr>
          <w:p w14:paraId="078C37CA"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sidRPr="0028578B">
              <w:rPr>
                <w:rFonts w:ascii="Times New Roman" w:hAnsi="Times New Roman" w:cs="Times New Roman"/>
                <w:b/>
                <w:sz w:val="20"/>
                <w:szCs w:val="20"/>
              </w:rPr>
              <w:t xml:space="preserve"> Pre-flight inspections</w:t>
            </w:r>
          </w:p>
          <w:p w14:paraId="4E4A71ED" w14:textId="77777777" w:rsidR="00422453" w:rsidRPr="00EA1089" w:rsidRDefault="00422453" w:rsidP="004B7E51">
            <w:pPr>
              <w:spacing w:after="0" w:line="240" w:lineRule="auto"/>
              <w:rPr>
                <w:rFonts w:ascii="Times New Roman" w:hAnsi="Times New Roman" w:cs="Times New Roman"/>
                <w:sz w:val="18"/>
                <w:szCs w:val="18"/>
              </w:rPr>
            </w:pPr>
            <w:r w:rsidRPr="00EA1089">
              <w:rPr>
                <w:rFonts w:ascii="Times New Roman" w:hAnsi="Times New Roman" w:cs="Times New Roman"/>
                <w:sz w:val="18"/>
                <w:szCs w:val="18"/>
              </w:rPr>
              <w:t>-Pre-flight inspection-general scope and definition.</w:t>
            </w:r>
          </w:p>
          <w:p w14:paraId="3E8EE665" w14:textId="3D72FFC7" w:rsidR="00422453" w:rsidRPr="00EA1089" w:rsidRDefault="00422453" w:rsidP="004B7E51">
            <w:pPr>
              <w:spacing w:after="0" w:line="240" w:lineRule="auto"/>
              <w:rPr>
                <w:rFonts w:ascii="Times New Roman" w:hAnsi="Times New Roman" w:cs="Times New Roman"/>
                <w:sz w:val="18"/>
                <w:szCs w:val="18"/>
              </w:rPr>
            </w:pPr>
            <w:r w:rsidRPr="00EA1089">
              <w:rPr>
                <w:rFonts w:ascii="Times New Roman" w:hAnsi="Times New Roman" w:cs="Times New Roman"/>
                <w:sz w:val="18"/>
                <w:szCs w:val="18"/>
              </w:rPr>
              <w:t>-Evaluation of pre-flight inspection content</w:t>
            </w:r>
          </w:p>
          <w:p w14:paraId="34DA4D22" w14:textId="641B9B31" w:rsidR="00422453" w:rsidRPr="00A84894" w:rsidRDefault="00422453" w:rsidP="004B7E51">
            <w:pPr>
              <w:spacing w:after="0" w:line="240" w:lineRule="auto"/>
              <w:rPr>
                <w:rFonts w:ascii="Times New Roman" w:hAnsi="Times New Roman" w:cs="Times New Roman"/>
                <w:sz w:val="18"/>
                <w:szCs w:val="18"/>
              </w:rPr>
            </w:pPr>
            <w:r>
              <w:rPr>
                <w:rFonts w:cs="Arial"/>
                <w:sz w:val="16"/>
                <w:szCs w:val="16"/>
              </w:rPr>
              <w:t xml:space="preserve">       </w:t>
            </w:r>
            <w:r w:rsidRPr="00D32FAC">
              <w:rPr>
                <w:rFonts w:ascii="Times New Roman" w:hAnsi="Times New Roman" w:cs="Times New Roman"/>
                <w:sz w:val="18"/>
                <w:szCs w:val="18"/>
              </w:rPr>
              <w:t>-</w:t>
            </w:r>
            <w:r w:rsidRPr="00A84894">
              <w:rPr>
                <w:rFonts w:ascii="Times New Roman" w:hAnsi="Times New Roman" w:cs="Times New Roman"/>
                <w:sz w:val="18"/>
                <w:szCs w:val="18"/>
              </w:rPr>
              <w:t xml:space="preserve">Walk-around - inspection of the aircraft and its emergency equipment for condition including, in particular, any   </w:t>
            </w:r>
          </w:p>
          <w:p w14:paraId="666EF3F1" w14:textId="1FA3970B" w:rsidR="00422453" w:rsidRPr="00A84894" w:rsidRDefault="00422453" w:rsidP="004B7E51">
            <w:pPr>
              <w:spacing w:after="0" w:line="240" w:lineRule="auto"/>
              <w:rPr>
                <w:rFonts w:ascii="Times New Roman" w:hAnsi="Times New Roman" w:cs="Times New Roman"/>
                <w:sz w:val="18"/>
                <w:szCs w:val="18"/>
              </w:rPr>
            </w:pPr>
            <w:r w:rsidRPr="00A8489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84894">
              <w:rPr>
                <w:rFonts w:ascii="Times New Roman" w:hAnsi="Times New Roman" w:cs="Times New Roman"/>
                <w:sz w:val="18"/>
                <w:szCs w:val="18"/>
              </w:rPr>
              <w:t>obvious signs of wear, damage or leakage</w:t>
            </w:r>
          </w:p>
          <w:p w14:paraId="49914A14" w14:textId="4A85F1DB" w:rsidR="00422453" w:rsidRPr="00A84894" w:rsidRDefault="00422453" w:rsidP="004B7E51">
            <w:pPr>
              <w:spacing w:after="0" w:line="240" w:lineRule="auto"/>
              <w:rPr>
                <w:rFonts w:ascii="Times New Roman" w:hAnsi="Times New Roman" w:cs="Times New Roman"/>
                <w:sz w:val="18"/>
                <w:szCs w:val="18"/>
              </w:rPr>
            </w:pPr>
            <w:r w:rsidRPr="00A84894">
              <w:rPr>
                <w:rFonts w:ascii="Times New Roman" w:hAnsi="Times New Roman" w:cs="Times New Roman"/>
                <w:sz w:val="18"/>
                <w:szCs w:val="18"/>
              </w:rPr>
              <w:t xml:space="preserve">     -Inspection of the aircraft continuing airworthiness record system or the aircraft technical</w:t>
            </w:r>
            <w:r>
              <w:rPr>
                <w:rFonts w:ascii="Times New Roman" w:hAnsi="Times New Roman" w:cs="Times New Roman"/>
                <w:sz w:val="18"/>
                <w:szCs w:val="18"/>
              </w:rPr>
              <w:t xml:space="preserve"> </w:t>
            </w:r>
            <w:r w:rsidRPr="00A84894">
              <w:rPr>
                <w:rFonts w:ascii="Times New Roman" w:hAnsi="Times New Roman" w:cs="Times New Roman"/>
                <w:sz w:val="18"/>
                <w:szCs w:val="18"/>
              </w:rPr>
              <w:t>log system</w:t>
            </w:r>
          </w:p>
          <w:p w14:paraId="65D3BFD3" w14:textId="6D1E69EC" w:rsidR="00422453" w:rsidRPr="00A84894" w:rsidRDefault="00422453" w:rsidP="004B7E51">
            <w:pPr>
              <w:spacing w:after="0" w:line="240" w:lineRule="auto"/>
              <w:rPr>
                <w:rFonts w:ascii="Times New Roman" w:hAnsi="Times New Roman" w:cs="Times New Roman"/>
                <w:sz w:val="18"/>
                <w:szCs w:val="18"/>
              </w:rPr>
            </w:pPr>
            <w:r w:rsidRPr="00A84894">
              <w:rPr>
                <w:rFonts w:ascii="Times New Roman" w:hAnsi="Times New Roman" w:cs="Times New Roman"/>
                <w:sz w:val="18"/>
                <w:szCs w:val="18"/>
              </w:rPr>
              <w:t xml:space="preserve">     -Inspection of validity of CofA and ARC</w:t>
            </w:r>
          </w:p>
          <w:p w14:paraId="0772E456" w14:textId="04FEB1EB" w:rsidR="00422453" w:rsidRPr="00A84894" w:rsidRDefault="00422453" w:rsidP="004B7E51">
            <w:pPr>
              <w:spacing w:after="0" w:line="240" w:lineRule="auto"/>
              <w:jc w:val="both"/>
              <w:rPr>
                <w:rFonts w:ascii="Times New Roman" w:hAnsi="Times New Roman" w:cs="Times New Roman"/>
                <w:sz w:val="18"/>
                <w:szCs w:val="18"/>
              </w:rPr>
            </w:pPr>
            <w:r w:rsidRPr="00A84894">
              <w:rPr>
                <w:rFonts w:ascii="Times New Roman" w:hAnsi="Times New Roman" w:cs="Times New Roman"/>
                <w:sz w:val="18"/>
                <w:szCs w:val="18"/>
              </w:rPr>
              <w:t xml:space="preserve">     -Control of consumable fluids, gases etc. &amp; recording</w:t>
            </w:r>
          </w:p>
          <w:p w14:paraId="5DAE732F" w14:textId="2A5F8277" w:rsidR="00422453" w:rsidRPr="00A84894" w:rsidRDefault="00422453" w:rsidP="004B7E51">
            <w:pPr>
              <w:spacing w:after="0" w:line="240" w:lineRule="auto"/>
              <w:jc w:val="both"/>
              <w:rPr>
                <w:rFonts w:ascii="Times New Roman" w:hAnsi="Times New Roman" w:cs="Times New Roman"/>
                <w:sz w:val="18"/>
                <w:szCs w:val="18"/>
              </w:rPr>
            </w:pPr>
            <w:r w:rsidRPr="00A84894">
              <w:rPr>
                <w:rFonts w:ascii="Times New Roman" w:hAnsi="Times New Roman" w:cs="Times New Roman"/>
                <w:sz w:val="18"/>
                <w:szCs w:val="18"/>
              </w:rPr>
              <w:t xml:space="preserve">     -Control of refuelling</w:t>
            </w:r>
          </w:p>
          <w:p w14:paraId="0885B7E8" w14:textId="581C6334" w:rsidR="00422453" w:rsidRPr="00A84894" w:rsidRDefault="00422453" w:rsidP="004B7E51">
            <w:pPr>
              <w:spacing w:after="0" w:line="240" w:lineRule="auto"/>
              <w:jc w:val="both"/>
              <w:rPr>
                <w:rFonts w:ascii="Times New Roman" w:hAnsi="Times New Roman" w:cs="Times New Roman"/>
                <w:sz w:val="18"/>
                <w:szCs w:val="18"/>
              </w:rPr>
            </w:pPr>
            <w:r w:rsidRPr="00A84894">
              <w:rPr>
                <w:rFonts w:ascii="Times New Roman" w:hAnsi="Times New Roman" w:cs="Times New Roman"/>
                <w:sz w:val="18"/>
                <w:szCs w:val="18"/>
              </w:rPr>
              <w:t xml:space="preserve">     -Control of cargo and baggage loading</w:t>
            </w:r>
          </w:p>
          <w:p w14:paraId="0CECECFE" w14:textId="44E6569E" w:rsidR="00422453" w:rsidRPr="00A84894" w:rsidRDefault="00422453" w:rsidP="004B7E51">
            <w:pPr>
              <w:spacing w:after="0" w:line="240" w:lineRule="auto"/>
              <w:jc w:val="both"/>
              <w:rPr>
                <w:rFonts w:ascii="Times New Roman" w:hAnsi="Times New Roman" w:cs="Times New Roman"/>
                <w:sz w:val="18"/>
                <w:szCs w:val="18"/>
              </w:rPr>
            </w:pPr>
            <w:r w:rsidRPr="00A84894">
              <w:rPr>
                <w:rFonts w:ascii="Times New Roman" w:hAnsi="Times New Roman" w:cs="Times New Roman"/>
                <w:sz w:val="18"/>
                <w:szCs w:val="18"/>
              </w:rPr>
              <w:t xml:space="preserve">     -Control of doors security</w:t>
            </w:r>
          </w:p>
          <w:p w14:paraId="506CDF25" w14:textId="1640047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 xml:space="preserve">Control of control surface and landing gear locks, pitot/static covers, restraint device and engine/aperture </w:t>
            </w:r>
          </w:p>
          <w:p w14:paraId="784C781A" w14:textId="478F76CB" w:rsidR="00422453" w:rsidRPr="00D32FAC"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blanks have been removed</w:t>
            </w:r>
          </w:p>
          <w:p w14:paraId="28A8879D" w14:textId="65DF1D92" w:rsidR="00422453" w:rsidRPr="00D32FA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 xml:space="preserve">Control that all the aircraft’s external surfaces and engines are free from ice, snow, sand, dust etc. </w:t>
            </w:r>
          </w:p>
          <w:p w14:paraId="67A60B5C" w14:textId="3BA3702A"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 xml:space="preserve">Assessment to confirm that, as the result of meteorological conditions and de-icing/anti-icing fluids having </w:t>
            </w:r>
          </w:p>
          <w:p w14:paraId="43FB6CF3"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been previously applied on it, there are no fluid residues that could endanger flight safety</w:t>
            </w:r>
            <w:r>
              <w:rPr>
                <w:rFonts w:ascii="Times New Roman" w:hAnsi="Times New Roman" w:cs="Times New Roman"/>
                <w:sz w:val="18"/>
                <w:szCs w:val="18"/>
              </w:rPr>
              <w:t xml:space="preserve"> (</w:t>
            </w:r>
            <w:r w:rsidRPr="00121564">
              <w:rPr>
                <w:rFonts w:ascii="Times New Roman" w:hAnsi="Times New Roman" w:cs="Times New Roman"/>
                <w:sz w:val="18"/>
                <w:szCs w:val="18"/>
              </w:rPr>
              <w:t xml:space="preserve">may be controlled </w:t>
            </w:r>
          </w:p>
          <w:p w14:paraId="646769C6" w14:textId="1D95ED68" w:rsidR="00422453" w:rsidRPr="00D32FA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121564">
              <w:rPr>
                <w:rFonts w:ascii="Times New Roman" w:hAnsi="Times New Roman" w:cs="Times New Roman"/>
                <w:sz w:val="18"/>
                <w:szCs w:val="18"/>
              </w:rPr>
              <w:t>through scheduled maintenance inspections/cleanings identified in the</w:t>
            </w:r>
            <w:r>
              <w:rPr>
                <w:rFonts w:ascii="Times New Roman" w:hAnsi="Times New Roman" w:cs="Times New Roman"/>
                <w:sz w:val="18"/>
                <w:szCs w:val="18"/>
              </w:rPr>
              <w:t xml:space="preserve"> AMP)</w:t>
            </w:r>
          </w:p>
          <w:p w14:paraId="3AE27E47" w14:textId="5C1FF0B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 xml:space="preserve">Control of oil and hydraulic fluid uplift by crew and tyre inflation, if considered as part of the pre-flight </w:t>
            </w:r>
          </w:p>
          <w:p w14:paraId="6E51C5AA" w14:textId="05023A5A" w:rsidR="00422453" w:rsidRPr="00D32FA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2FAC">
              <w:rPr>
                <w:rFonts w:ascii="Times New Roman" w:hAnsi="Times New Roman" w:cs="Times New Roman"/>
                <w:sz w:val="18"/>
                <w:szCs w:val="18"/>
              </w:rPr>
              <w:t>inspection by crew and possible maintenance action</w:t>
            </w:r>
          </w:p>
          <w:p w14:paraId="7FCB4ED4" w14:textId="7A8F53F8" w:rsidR="00422453" w:rsidRPr="00813E13" w:rsidRDefault="00422453" w:rsidP="004B7E51">
            <w:pPr>
              <w:spacing w:after="0" w:line="240" w:lineRule="auto"/>
              <w:rPr>
                <w:rFonts w:ascii="Times New Roman" w:hAnsi="Times New Roman" w:cs="Times New Roman"/>
                <w:sz w:val="18"/>
                <w:szCs w:val="18"/>
              </w:rPr>
            </w:pPr>
            <w:r w:rsidRPr="00813E13">
              <w:rPr>
                <w:rFonts w:ascii="Times New Roman" w:hAnsi="Times New Roman" w:cs="Times New Roman"/>
                <w:sz w:val="18"/>
                <w:szCs w:val="18"/>
              </w:rPr>
              <w:t>-Pre-flight inspection responsibilities</w:t>
            </w:r>
          </w:p>
          <w:p w14:paraId="67954A07" w14:textId="73EF6B7C" w:rsidR="00422453" w:rsidRPr="00813E13" w:rsidRDefault="00422453" w:rsidP="004B7E51">
            <w:pPr>
              <w:spacing w:after="0" w:line="240" w:lineRule="auto"/>
              <w:rPr>
                <w:rFonts w:ascii="Times New Roman" w:hAnsi="Times New Roman" w:cs="Times New Roman"/>
                <w:sz w:val="18"/>
                <w:szCs w:val="18"/>
              </w:rPr>
            </w:pPr>
            <w:r w:rsidRPr="00813E13">
              <w:rPr>
                <w:rFonts w:ascii="Times New Roman" w:hAnsi="Times New Roman" w:cs="Times New Roman"/>
                <w:sz w:val="18"/>
                <w:szCs w:val="18"/>
              </w:rPr>
              <w:t>-Pre-flight inspection content</w:t>
            </w:r>
          </w:p>
          <w:p w14:paraId="42FB6830" w14:textId="2A2FD79F" w:rsidR="00422453" w:rsidRPr="00813E13" w:rsidRDefault="00422453" w:rsidP="004B7E51">
            <w:pPr>
              <w:spacing w:after="0" w:line="240" w:lineRule="auto"/>
              <w:rPr>
                <w:rFonts w:ascii="Times New Roman" w:hAnsi="Times New Roman" w:cs="Times New Roman"/>
                <w:sz w:val="18"/>
                <w:szCs w:val="18"/>
              </w:rPr>
            </w:pPr>
            <w:r w:rsidRPr="00813E13">
              <w:rPr>
                <w:rFonts w:ascii="Times New Roman" w:hAnsi="Times New Roman" w:cs="Times New Roman"/>
                <w:sz w:val="18"/>
                <w:szCs w:val="18"/>
              </w:rPr>
              <w:t>-Training standard for personnel performing the pre-flight inspection</w:t>
            </w:r>
          </w:p>
          <w:p w14:paraId="086FB473" w14:textId="792DD593" w:rsidR="00422453" w:rsidRPr="00FC6E1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C6E16">
              <w:rPr>
                <w:rFonts w:ascii="Times New Roman" w:hAnsi="Times New Roman" w:cs="Times New Roman"/>
                <w:sz w:val="18"/>
                <w:szCs w:val="18"/>
              </w:rPr>
              <w:t>-Preparation of aircraft for flight</w:t>
            </w:r>
          </w:p>
          <w:p w14:paraId="51922AB4" w14:textId="2817E69F" w:rsidR="00422453" w:rsidRPr="00FC6E16" w:rsidRDefault="00422453" w:rsidP="004B7E51">
            <w:pPr>
              <w:spacing w:after="0" w:line="240" w:lineRule="auto"/>
              <w:jc w:val="both"/>
              <w:rPr>
                <w:rFonts w:ascii="Times New Roman" w:hAnsi="Times New Roman" w:cs="Times New Roman"/>
                <w:sz w:val="18"/>
                <w:szCs w:val="18"/>
              </w:rPr>
            </w:pPr>
            <w:r w:rsidRPr="00FC6E16">
              <w:rPr>
                <w:rFonts w:ascii="Times New Roman" w:hAnsi="Times New Roman" w:cs="Times New Roman"/>
                <w:sz w:val="18"/>
                <w:szCs w:val="18"/>
              </w:rPr>
              <w:t xml:space="preserve">     -Subcontracted ground-handling function</w:t>
            </w:r>
          </w:p>
          <w:p w14:paraId="25242DFC" w14:textId="3A9AA8BD" w:rsidR="00422453" w:rsidRPr="00FC6E16" w:rsidRDefault="00422453" w:rsidP="004B7E51">
            <w:pPr>
              <w:spacing w:after="0" w:line="240" w:lineRule="auto"/>
              <w:jc w:val="both"/>
              <w:rPr>
                <w:rFonts w:ascii="Times New Roman" w:hAnsi="Times New Roman" w:cs="Times New Roman"/>
                <w:sz w:val="18"/>
                <w:szCs w:val="18"/>
              </w:rPr>
            </w:pPr>
            <w:r w:rsidRPr="00FC6E1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6E16">
              <w:rPr>
                <w:rFonts w:ascii="Times New Roman" w:hAnsi="Times New Roman" w:cs="Times New Roman"/>
                <w:sz w:val="18"/>
                <w:szCs w:val="18"/>
              </w:rPr>
              <w:t>-Security of cargo and baggage loading</w:t>
            </w:r>
          </w:p>
          <w:p w14:paraId="20A561F8" w14:textId="46C24160" w:rsidR="00422453" w:rsidRPr="00FC6E16" w:rsidRDefault="00422453" w:rsidP="004B7E51">
            <w:pPr>
              <w:spacing w:after="0" w:line="240" w:lineRule="auto"/>
              <w:jc w:val="both"/>
              <w:rPr>
                <w:rFonts w:ascii="Times New Roman" w:hAnsi="Times New Roman" w:cs="Times New Roman"/>
                <w:sz w:val="18"/>
                <w:szCs w:val="18"/>
              </w:rPr>
            </w:pPr>
            <w:r w:rsidRPr="00FC6E16">
              <w:rPr>
                <w:rFonts w:ascii="Times New Roman" w:hAnsi="Times New Roman" w:cs="Times New Roman"/>
                <w:sz w:val="18"/>
                <w:szCs w:val="18"/>
              </w:rPr>
              <w:t xml:space="preserve">     -Control of refuelling, quantity/quality</w:t>
            </w:r>
          </w:p>
          <w:p w14:paraId="03CA226B" w14:textId="3CE67699" w:rsidR="00422453" w:rsidRPr="00FC6E1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FC6E16">
              <w:rPr>
                <w:rFonts w:ascii="Times New Roman" w:hAnsi="Times New Roman" w:cs="Times New Roman"/>
                <w:sz w:val="18"/>
                <w:szCs w:val="18"/>
              </w:rPr>
              <w:t xml:space="preserve">Control of snow, ice, residues from de-icing or anti-icing operations, dust and sand contamination to an    </w:t>
            </w:r>
          </w:p>
          <w:p w14:paraId="7E2D517C" w14:textId="64D91ED0" w:rsidR="00422453" w:rsidRDefault="00422453" w:rsidP="004B7E51">
            <w:pPr>
              <w:spacing w:after="0" w:line="240" w:lineRule="auto"/>
              <w:jc w:val="both"/>
              <w:rPr>
                <w:rFonts w:ascii="Times New Roman" w:hAnsi="Times New Roman" w:cs="Times New Roman"/>
                <w:sz w:val="18"/>
                <w:szCs w:val="18"/>
              </w:rPr>
            </w:pPr>
            <w:r w:rsidRPr="00FC6E16">
              <w:rPr>
                <w:rFonts w:ascii="Times New Roman" w:hAnsi="Times New Roman" w:cs="Times New Roman"/>
                <w:sz w:val="18"/>
                <w:szCs w:val="18"/>
              </w:rPr>
              <w:t xml:space="preserve">       approved standard.</w:t>
            </w:r>
          </w:p>
          <w:p w14:paraId="6C7D25B6" w14:textId="2C08E287" w:rsidR="00422453" w:rsidRPr="00FE66F3" w:rsidRDefault="00422453" w:rsidP="004B7E51">
            <w:pPr>
              <w:spacing w:after="0" w:line="240" w:lineRule="auto"/>
              <w:rPr>
                <w:rFonts w:cs="Arial"/>
                <w:sz w:val="16"/>
                <w:szCs w:val="16"/>
              </w:rPr>
            </w:pPr>
            <w:r>
              <w:rPr>
                <w:rFonts w:ascii="Times New Roman" w:hAnsi="Times New Roman" w:cs="Times New Roman"/>
                <w:sz w:val="18"/>
                <w:szCs w:val="18"/>
              </w:rPr>
              <w:t xml:space="preserve">     </w:t>
            </w:r>
            <w:r w:rsidRPr="00FE66F3">
              <w:rPr>
                <w:rFonts w:ascii="Times New Roman" w:hAnsi="Times New Roman" w:cs="Times New Roman"/>
                <w:sz w:val="18"/>
                <w:szCs w:val="18"/>
              </w:rPr>
              <w:t>-Content of pre-flight training</w:t>
            </w:r>
          </w:p>
          <w:p w14:paraId="2F255F10" w14:textId="3EF251A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FE66F3">
              <w:rPr>
                <w:rFonts w:ascii="Times New Roman" w:hAnsi="Times New Roman" w:cs="Times New Roman"/>
                <w:sz w:val="18"/>
                <w:szCs w:val="18"/>
              </w:rPr>
              <w:t>Records of training</w:t>
            </w:r>
          </w:p>
          <w:p w14:paraId="4B118FC0" w14:textId="62B23A22" w:rsidR="00422453" w:rsidRPr="00813E13" w:rsidRDefault="00422453" w:rsidP="004B7E51">
            <w:pPr>
              <w:spacing w:after="0" w:line="240" w:lineRule="auto"/>
              <w:rPr>
                <w:rFonts w:ascii="Times New Roman" w:hAnsi="Times New Roman" w:cs="Times New Roman"/>
                <w:sz w:val="16"/>
                <w:szCs w:val="16"/>
              </w:rPr>
            </w:pPr>
            <w:r w:rsidRPr="00FE66F3">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w:t>
            </w:r>
            <w:r w:rsidRPr="00541C97">
              <w:rPr>
                <w:rFonts w:ascii="Times New Roman" w:hAnsi="Times New Roman" w:cs="Times New Roman"/>
                <w:i/>
                <w:sz w:val="16"/>
                <w:szCs w:val="16"/>
              </w:rPr>
              <w:t>For air carriers licenced in accordance with Regulation (EC) No 1008/2008 – control of publishing guidance to maintenance and flight personnel performing pre-flight inspection, defining responsibilities for these actions</w:t>
            </w:r>
            <w:r w:rsidRPr="00541C97">
              <w:rPr>
                <w:rFonts w:ascii="Times New Roman" w:hAnsi="Times New Roman" w:cs="Times New Roman"/>
                <w:sz w:val="16"/>
                <w:szCs w:val="16"/>
              </w:rPr>
              <w:t>.</w:t>
            </w:r>
          </w:p>
          <w:p w14:paraId="18365072" w14:textId="24426C93" w:rsidR="00422453" w:rsidRPr="00813E1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sr-Latn-RS"/>
              </w:rPr>
              <w:t>:</w:t>
            </w:r>
            <w:r w:rsidRPr="0060189E">
              <w:rPr>
                <w:rFonts w:ascii="Times New Roman" w:hAnsi="Times New Roman" w:cs="Times New Roman"/>
                <w:sz w:val="16"/>
                <w:szCs w:val="16"/>
              </w:rPr>
              <w:t xml:space="preserve"> </w:t>
            </w:r>
            <w:r w:rsidRPr="00813E13">
              <w:rPr>
                <w:rFonts w:ascii="Times New Roman" w:hAnsi="Times New Roman" w:cs="Times New Roman"/>
                <w:i/>
                <w:sz w:val="16"/>
                <w:szCs w:val="16"/>
              </w:rPr>
              <w:t xml:space="preserve">M.A.201(d),GM M.A.201(e),M.A.301(a),AMC M.A.301(a), AMC M.A.306(a), </w:t>
            </w:r>
          </w:p>
          <w:p w14:paraId="30C9AA2E" w14:textId="77777777" w:rsidR="00422453" w:rsidRDefault="00422453" w:rsidP="004B7E51">
            <w:pPr>
              <w:spacing w:after="0" w:line="240" w:lineRule="auto"/>
              <w:rPr>
                <w:rFonts w:ascii="Times New Roman" w:hAnsi="Times New Roman" w:cs="Times New Roman"/>
                <w:i/>
                <w:sz w:val="16"/>
                <w:szCs w:val="16"/>
              </w:rPr>
            </w:pPr>
            <w:r w:rsidRPr="00813E13">
              <w:rPr>
                <w:rFonts w:ascii="Times New Roman" w:hAnsi="Times New Roman" w:cs="Times New Roman"/>
                <w:i/>
                <w:sz w:val="16"/>
                <w:szCs w:val="16"/>
              </w:rPr>
              <w:t>Appendix I to AMC M.A.302 and AMC M.B.301(b) ML.A.301(a)</w:t>
            </w:r>
          </w:p>
          <w:p w14:paraId="3130601D" w14:textId="0757078F" w:rsidR="00422453" w:rsidRPr="00813E13" w:rsidRDefault="00422453" w:rsidP="004B7E51">
            <w:pPr>
              <w:spacing w:after="0" w:line="240" w:lineRule="auto"/>
              <w:rPr>
                <w:rFonts w:ascii="Times New Roman" w:hAnsi="Times New Roman" w:cs="Times New Roman"/>
                <w:sz w:val="16"/>
                <w:szCs w:val="16"/>
              </w:rPr>
            </w:pPr>
          </w:p>
        </w:tc>
        <w:tc>
          <w:tcPr>
            <w:tcW w:w="6095" w:type="dxa"/>
          </w:tcPr>
          <w:p w14:paraId="734452BF"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6976BD23" w14:textId="77777777" w:rsidTr="004B7E51">
        <w:sdt>
          <w:sdtPr>
            <w:rPr>
              <w:rFonts w:ascii="Times New Roman" w:hAnsi="Times New Roman" w:cs="Times New Roman"/>
              <w:sz w:val="20"/>
              <w:szCs w:val="20"/>
            </w:rPr>
            <w:id w:val="-1027096586"/>
            <w14:checkbox>
              <w14:checked w14:val="0"/>
              <w14:checkedState w14:val="2612" w14:font="Tahoma"/>
              <w14:uncheckedState w14:val="2610" w14:font="Tahoma"/>
            </w14:checkbox>
          </w:sdtPr>
          <w:sdtEndPr/>
          <w:sdtContent>
            <w:tc>
              <w:tcPr>
                <w:tcW w:w="839" w:type="dxa"/>
                <w:vAlign w:val="center"/>
              </w:tcPr>
              <w:p w14:paraId="59074FA5" w14:textId="4F851E81" w:rsidR="00422453"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shd w:val="clear" w:color="auto" w:fill="auto"/>
          </w:tcPr>
          <w:p w14:paraId="7069B32A"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28578B">
              <w:rPr>
                <w:rFonts w:ascii="Times New Roman" w:hAnsi="Times New Roman" w:cs="Times New Roman"/>
                <w:b/>
                <w:sz w:val="20"/>
                <w:szCs w:val="20"/>
              </w:rPr>
              <w:t>Aircraft weighing</w:t>
            </w:r>
          </w:p>
          <w:p w14:paraId="22C9543B" w14:textId="75F63E2D" w:rsidR="00422453" w:rsidRPr="00813E13" w:rsidRDefault="00422453" w:rsidP="004B7E51">
            <w:pPr>
              <w:spacing w:after="0" w:line="240" w:lineRule="auto"/>
              <w:jc w:val="both"/>
              <w:rPr>
                <w:rFonts w:ascii="Times New Roman" w:hAnsi="Times New Roman" w:cs="Times New Roman"/>
                <w:sz w:val="18"/>
                <w:szCs w:val="18"/>
              </w:rPr>
            </w:pPr>
            <w:r w:rsidRPr="00813E13">
              <w:rPr>
                <w:rFonts w:ascii="Times New Roman" w:hAnsi="Times New Roman" w:cs="Times New Roman"/>
                <w:sz w:val="20"/>
                <w:szCs w:val="20"/>
              </w:rPr>
              <w:t>-</w:t>
            </w:r>
            <w:r w:rsidRPr="00813E13">
              <w:rPr>
                <w:rFonts w:ascii="Times New Roman" w:hAnsi="Times New Roman" w:cs="Times New Roman"/>
                <w:sz w:val="18"/>
                <w:szCs w:val="18"/>
              </w:rPr>
              <w:t>Cases where the aircraft has to be weighed</w:t>
            </w:r>
          </w:p>
          <w:p w14:paraId="02A4082C" w14:textId="77777777" w:rsidR="00422453" w:rsidRPr="00813E13" w:rsidRDefault="00422453" w:rsidP="004B7E51">
            <w:pPr>
              <w:spacing w:after="0" w:line="240" w:lineRule="auto"/>
              <w:jc w:val="both"/>
              <w:rPr>
                <w:rFonts w:ascii="Times New Roman" w:hAnsi="Times New Roman" w:cs="Times New Roman"/>
                <w:sz w:val="18"/>
                <w:szCs w:val="18"/>
              </w:rPr>
            </w:pPr>
            <w:r w:rsidRPr="00813E13">
              <w:rPr>
                <w:rFonts w:ascii="Times New Roman" w:hAnsi="Times New Roman" w:cs="Times New Roman"/>
                <w:sz w:val="18"/>
                <w:szCs w:val="18"/>
              </w:rPr>
              <w:t>-Organisations and procedures for aircraft weighing</w:t>
            </w:r>
          </w:p>
          <w:p w14:paraId="1525DBF8" w14:textId="2A787C2A" w:rsidR="00422453" w:rsidRPr="00813E13" w:rsidRDefault="00422453" w:rsidP="004B7E51">
            <w:pPr>
              <w:spacing w:after="0" w:line="240" w:lineRule="auto"/>
              <w:jc w:val="both"/>
              <w:rPr>
                <w:rFonts w:ascii="Times New Roman" w:hAnsi="Times New Roman" w:cs="Times New Roman"/>
                <w:sz w:val="18"/>
                <w:szCs w:val="18"/>
                <w:lang w:val="en-US"/>
              </w:rPr>
            </w:pPr>
            <w:r w:rsidRPr="00813E13">
              <w:rPr>
                <w:rFonts w:ascii="Times New Roman" w:hAnsi="Times New Roman" w:cs="Times New Roman"/>
                <w:sz w:val="18"/>
                <w:szCs w:val="18"/>
              </w:rPr>
              <w:t>-Mass and balance statement calculation</w:t>
            </w:r>
            <w:r w:rsidRPr="00813E13">
              <w:rPr>
                <w:rFonts w:ascii="Times New Roman" w:hAnsi="Times New Roman" w:cs="Times New Roman"/>
                <w:sz w:val="18"/>
                <w:szCs w:val="18"/>
                <w:lang w:val="sr-Cyrl-RS"/>
              </w:rPr>
              <w:t xml:space="preserve"> (</w:t>
            </w:r>
            <w:r w:rsidRPr="00813E13">
              <w:rPr>
                <w:rFonts w:ascii="Times New Roman" w:hAnsi="Times New Roman" w:cs="Times New Roman"/>
                <w:sz w:val="18"/>
                <w:szCs w:val="18"/>
                <w:lang w:val="en-US"/>
              </w:rPr>
              <w:t>See Note 1</w:t>
            </w:r>
            <w:r w:rsidRPr="00813E13">
              <w:rPr>
                <w:rFonts w:ascii="Times New Roman" w:hAnsi="Times New Roman" w:cs="Times New Roman"/>
                <w:sz w:val="18"/>
                <w:szCs w:val="18"/>
                <w:lang w:val="sr-Cyrl-RS"/>
              </w:rPr>
              <w:t xml:space="preserve"> </w:t>
            </w:r>
            <w:r w:rsidRPr="00813E13">
              <w:rPr>
                <w:rFonts w:ascii="Times New Roman" w:hAnsi="Times New Roman" w:cs="Times New Roman"/>
                <w:sz w:val="18"/>
                <w:szCs w:val="18"/>
              </w:rPr>
              <w:t>dry operating mass’</w:t>
            </w:r>
            <w:r w:rsidRPr="00813E13">
              <w:rPr>
                <w:rFonts w:ascii="Times New Roman" w:hAnsi="Times New Roman" w:cs="Times New Roman"/>
                <w:sz w:val="18"/>
                <w:szCs w:val="18"/>
                <w:lang w:val="en-US"/>
              </w:rPr>
              <w:t>)</w:t>
            </w:r>
          </w:p>
          <w:p w14:paraId="7A319563" w14:textId="57A58C51" w:rsidR="00422453" w:rsidRPr="002624C5" w:rsidRDefault="00422453" w:rsidP="004B7E51">
            <w:pPr>
              <w:spacing w:after="0" w:line="240" w:lineRule="auto"/>
              <w:jc w:val="both"/>
              <w:rPr>
                <w:rFonts w:ascii="Times New Roman" w:hAnsi="Times New Roman" w:cs="Times New Roman"/>
                <w:sz w:val="18"/>
                <w:szCs w:val="18"/>
              </w:rPr>
            </w:pPr>
            <w:r w:rsidRPr="002624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624C5">
              <w:rPr>
                <w:rFonts w:ascii="Times New Roman" w:hAnsi="Times New Roman" w:cs="Times New Roman"/>
                <w:sz w:val="18"/>
                <w:szCs w:val="18"/>
              </w:rPr>
              <w:t>-crew and crew baggage</w:t>
            </w:r>
          </w:p>
          <w:p w14:paraId="741ACBFC" w14:textId="331239A3" w:rsidR="00422453" w:rsidRPr="002624C5" w:rsidRDefault="00422453" w:rsidP="004B7E51">
            <w:pPr>
              <w:spacing w:after="0" w:line="240" w:lineRule="auto"/>
              <w:jc w:val="both"/>
              <w:rPr>
                <w:rFonts w:ascii="Times New Roman" w:hAnsi="Times New Roman" w:cs="Times New Roman"/>
                <w:sz w:val="18"/>
                <w:szCs w:val="18"/>
              </w:rPr>
            </w:pPr>
            <w:r w:rsidRPr="002624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624C5">
              <w:rPr>
                <w:rFonts w:ascii="Times New Roman" w:hAnsi="Times New Roman" w:cs="Times New Roman"/>
                <w:sz w:val="18"/>
                <w:szCs w:val="18"/>
              </w:rPr>
              <w:t>-catering and removable passenger service equipment</w:t>
            </w:r>
          </w:p>
          <w:p w14:paraId="05FA423B" w14:textId="07F23BA6" w:rsidR="00422453" w:rsidRDefault="00422453" w:rsidP="004B7E51">
            <w:pPr>
              <w:spacing w:after="0" w:line="240" w:lineRule="auto"/>
              <w:jc w:val="both"/>
              <w:rPr>
                <w:rFonts w:ascii="Times New Roman" w:hAnsi="Times New Roman" w:cs="Times New Roman"/>
                <w:sz w:val="18"/>
                <w:szCs w:val="18"/>
              </w:rPr>
            </w:pPr>
            <w:r w:rsidRPr="002624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624C5">
              <w:rPr>
                <w:rFonts w:ascii="Times New Roman" w:hAnsi="Times New Roman" w:cs="Times New Roman"/>
                <w:sz w:val="18"/>
                <w:szCs w:val="18"/>
              </w:rPr>
              <w:t>-tank water and lavatory chemicals</w:t>
            </w:r>
          </w:p>
          <w:p w14:paraId="25F375C5" w14:textId="0388EBC5"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813E13">
              <w:rPr>
                <w:rFonts w:ascii="Times New Roman" w:hAnsi="Times New Roman" w:cs="Times New Roman"/>
                <w:sz w:val="18"/>
                <w:szCs w:val="18"/>
              </w:rPr>
              <w:t xml:space="preserve">Mass and balance statement update and revision </w:t>
            </w:r>
            <w:r w:rsidRPr="00813E13">
              <w:rPr>
                <w:rFonts w:ascii="Times New Roman" w:hAnsi="Times New Roman" w:cs="Times New Roman"/>
                <w:sz w:val="18"/>
                <w:szCs w:val="18"/>
                <w:lang w:val="sr-Cyrl-RS"/>
              </w:rPr>
              <w:t>(</w:t>
            </w:r>
            <w:r w:rsidRPr="00813E13">
              <w:rPr>
                <w:rFonts w:ascii="Times New Roman" w:hAnsi="Times New Roman" w:cs="Times New Roman"/>
                <w:sz w:val="18"/>
                <w:szCs w:val="18"/>
                <w:lang w:val="en-US"/>
              </w:rPr>
              <w:t>See Note 2)</w:t>
            </w:r>
          </w:p>
          <w:p w14:paraId="6C2D2CFC" w14:textId="12ECD860" w:rsidR="00422453" w:rsidRDefault="00422453" w:rsidP="004B7E51">
            <w:pPr>
              <w:spacing w:after="0" w:line="240" w:lineRule="auto"/>
              <w:jc w:val="both"/>
              <w:rPr>
                <w:rFonts w:ascii="Times New Roman" w:hAnsi="Times New Roman" w:cs="Times New Roman"/>
                <w:i/>
                <w:sz w:val="18"/>
                <w:szCs w:val="18"/>
              </w:rPr>
            </w:pPr>
            <w:r w:rsidRPr="00813E13">
              <w:rPr>
                <w:rFonts w:ascii="Times New Roman" w:hAnsi="Times New Roman" w:cs="Times New Roman"/>
                <w:b/>
                <w:sz w:val="18"/>
                <w:szCs w:val="18"/>
                <w:u w:val="single"/>
              </w:rPr>
              <w:t>Note 1</w:t>
            </w:r>
            <w:r>
              <w:rPr>
                <w:rFonts w:ascii="Times New Roman" w:hAnsi="Times New Roman" w:cs="Times New Roman"/>
                <w:b/>
                <w:sz w:val="20"/>
                <w:szCs w:val="20"/>
              </w:rPr>
              <w:t xml:space="preserve">: </w:t>
            </w:r>
            <w:r w:rsidRPr="00541C97">
              <w:rPr>
                <w:rFonts w:ascii="Times New Roman" w:hAnsi="Times New Roman" w:cs="Times New Roman"/>
                <w:i/>
                <w:sz w:val="16"/>
                <w:szCs w:val="16"/>
              </w:rPr>
              <w:t>The Organisation should describe the procedure in place to produce the aircraft mass and balance statement, calculating the dry operating mass and centre of gravity (CG) position of the aircraft from the weighing report data received from the maintenance organisation or the aircraft manufacturer. ‘dry operating mass’ means the total mass of the aircraft ready for a specific type of operation, excluding usable fuel and traffic load. The dry operating mass is stated above</w:t>
            </w:r>
          </w:p>
          <w:p w14:paraId="792D3EC5" w14:textId="77777777" w:rsidR="00422453" w:rsidRDefault="00422453" w:rsidP="004B7E51">
            <w:pPr>
              <w:spacing w:after="0" w:line="240" w:lineRule="auto"/>
              <w:jc w:val="both"/>
              <w:rPr>
                <w:rFonts w:ascii="Times New Roman" w:hAnsi="Times New Roman" w:cs="Times New Roman"/>
                <w:i/>
                <w:sz w:val="16"/>
                <w:szCs w:val="16"/>
              </w:rPr>
            </w:pPr>
            <w:r w:rsidRPr="00813E13">
              <w:rPr>
                <w:rFonts w:ascii="Times New Roman" w:hAnsi="Times New Roman" w:cs="Times New Roman"/>
                <w:b/>
                <w:sz w:val="18"/>
                <w:szCs w:val="18"/>
                <w:u w:val="single"/>
              </w:rPr>
              <w:t>Note 2</w:t>
            </w:r>
            <w:r>
              <w:rPr>
                <w:rFonts w:ascii="Times New Roman" w:hAnsi="Times New Roman" w:cs="Times New Roman"/>
                <w:b/>
                <w:sz w:val="20"/>
                <w:szCs w:val="20"/>
                <w:u w:val="single"/>
              </w:rPr>
              <w:t xml:space="preserve">: </w:t>
            </w:r>
            <w:r w:rsidRPr="00541C97">
              <w:rPr>
                <w:rFonts w:ascii="Times New Roman" w:hAnsi="Times New Roman" w:cs="Times New Roman"/>
                <w:i/>
                <w:sz w:val="16"/>
                <w:szCs w:val="16"/>
              </w:rPr>
              <w:t>The accumulated effects of modifications and repairs on the mass and balance shall be accounted for and properly documented</w:t>
            </w:r>
          </w:p>
          <w:p w14:paraId="58F4B275" w14:textId="77777777"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sr-Latn-RS"/>
              </w:rPr>
              <w:t>:</w:t>
            </w:r>
            <w:r w:rsidRPr="002624C5">
              <w:rPr>
                <w:rFonts w:ascii="Times New Roman" w:hAnsi="Times New Roman" w:cs="Times New Roman"/>
                <w:sz w:val="16"/>
                <w:szCs w:val="16"/>
              </w:rPr>
              <w:t xml:space="preserve"> </w:t>
            </w:r>
            <w:r w:rsidRPr="00757F19">
              <w:rPr>
                <w:rFonts w:ascii="Times New Roman" w:hAnsi="Times New Roman" w:cs="Times New Roman"/>
                <w:i/>
                <w:sz w:val="16"/>
                <w:szCs w:val="16"/>
              </w:rPr>
              <w:t xml:space="preserve">M.A.301(h), M.A.305(c), GM M.A.305(c)(2), CAT.POL.MAB.100(a), CAT.POL.MAB.100(b), CAT.POL.MAB.100(c),AMC1 CAT.POL.MAB.100(a), AMC1 CAT.POL.MAB.100(b), AMC2 CAT.POL.MAB.100(b),     </w:t>
            </w:r>
          </w:p>
          <w:p w14:paraId="6EE4C527" w14:textId="77777777" w:rsidR="00422453" w:rsidRDefault="00422453" w:rsidP="004B7E51">
            <w:pPr>
              <w:spacing w:after="0" w:line="240" w:lineRule="auto"/>
              <w:rPr>
                <w:rFonts w:ascii="Times New Roman" w:hAnsi="Times New Roman" w:cs="Times New Roman"/>
                <w:i/>
                <w:sz w:val="16"/>
                <w:szCs w:val="16"/>
              </w:rPr>
            </w:pPr>
            <w:r w:rsidRPr="00757F19">
              <w:rPr>
                <w:rFonts w:ascii="Times New Roman" w:hAnsi="Times New Roman" w:cs="Times New Roman"/>
                <w:i/>
                <w:sz w:val="16"/>
                <w:szCs w:val="16"/>
              </w:rPr>
              <w:t>AMC1 CAT.POL.MAB.100(d), Regulation /EU) No 965/2012</w:t>
            </w:r>
            <w:r>
              <w:rPr>
                <w:rFonts w:ascii="Times New Roman" w:hAnsi="Times New Roman" w:cs="Times New Roman"/>
                <w:i/>
                <w:sz w:val="16"/>
                <w:szCs w:val="16"/>
              </w:rPr>
              <w:t>,</w:t>
            </w:r>
            <w:r w:rsidRPr="00757F19">
              <w:rPr>
                <w:rFonts w:ascii="Times New Roman" w:hAnsi="Times New Roman" w:cs="Times New Roman"/>
                <w:i/>
                <w:sz w:val="16"/>
                <w:szCs w:val="16"/>
              </w:rPr>
              <w:t xml:space="preserve"> Regulation /EU) No 2018/395</w:t>
            </w:r>
            <w:r>
              <w:rPr>
                <w:rFonts w:ascii="Times New Roman" w:hAnsi="Times New Roman" w:cs="Times New Roman"/>
                <w:i/>
                <w:sz w:val="16"/>
                <w:szCs w:val="16"/>
              </w:rPr>
              <w:t>,</w:t>
            </w:r>
            <w:r w:rsidRPr="00757F19">
              <w:rPr>
                <w:rFonts w:ascii="Times New Roman" w:hAnsi="Times New Roman" w:cs="Times New Roman"/>
                <w:i/>
                <w:sz w:val="16"/>
                <w:szCs w:val="16"/>
              </w:rPr>
              <w:t xml:space="preserve"> Regulation /EU) No 2018/1976</w:t>
            </w:r>
          </w:p>
          <w:p w14:paraId="08875279" w14:textId="714B400A" w:rsidR="00422453" w:rsidRPr="00757F19" w:rsidRDefault="00422453" w:rsidP="004B7E51">
            <w:pPr>
              <w:spacing w:after="0" w:line="240" w:lineRule="auto"/>
              <w:rPr>
                <w:rFonts w:ascii="Times New Roman" w:hAnsi="Times New Roman" w:cs="Times New Roman"/>
                <w:sz w:val="16"/>
                <w:szCs w:val="16"/>
              </w:rPr>
            </w:pPr>
          </w:p>
        </w:tc>
        <w:tc>
          <w:tcPr>
            <w:tcW w:w="6095" w:type="dxa"/>
          </w:tcPr>
          <w:p w14:paraId="516D4ED9"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0C1DC253" w14:textId="77777777" w:rsidTr="004B7E51">
        <w:sdt>
          <w:sdtPr>
            <w:rPr>
              <w:rFonts w:ascii="Times New Roman" w:hAnsi="Times New Roman" w:cs="Times New Roman"/>
              <w:sz w:val="20"/>
              <w:szCs w:val="20"/>
            </w:rPr>
            <w:id w:val="2135746875"/>
            <w14:checkbox>
              <w14:checked w14:val="0"/>
              <w14:checkedState w14:val="2612" w14:font="Tahoma"/>
              <w14:uncheckedState w14:val="2610" w14:font="Tahoma"/>
            </w14:checkbox>
          </w:sdtPr>
          <w:sdtEndPr/>
          <w:sdtContent>
            <w:tc>
              <w:tcPr>
                <w:tcW w:w="839" w:type="dxa"/>
                <w:vAlign w:val="center"/>
              </w:tcPr>
              <w:p w14:paraId="639D6F46" w14:textId="6FB284FB" w:rsidR="00422453"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shd w:val="clear" w:color="auto" w:fill="auto"/>
          </w:tcPr>
          <w:p w14:paraId="2BB03D8A"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28578B">
              <w:rPr>
                <w:rFonts w:ascii="Times New Roman" w:hAnsi="Times New Roman" w:cs="Times New Roman"/>
                <w:b/>
                <w:sz w:val="20"/>
                <w:szCs w:val="20"/>
              </w:rPr>
              <w:t>Maintenance check flight procedures</w:t>
            </w:r>
          </w:p>
          <w:p w14:paraId="572A95D4" w14:textId="00DCC3F7"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-Maintenance check flight definition (See Note 1)</w:t>
            </w:r>
          </w:p>
          <w:p w14:paraId="2814CF0D" w14:textId="1DD40873"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-Maintenance check flight policy; (See Note 2)</w:t>
            </w:r>
          </w:p>
          <w:p w14:paraId="1718F695" w14:textId="77777777"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-Maintenance Check flight procedure</w:t>
            </w:r>
          </w:p>
          <w:p w14:paraId="5D272CDB" w14:textId="678CF227"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-Coordination with the operator and the maintenance organization</w:t>
            </w:r>
          </w:p>
          <w:p w14:paraId="5243B506" w14:textId="2F7F4D8B"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-Coordination with the subcontracted organisation (if applicable).</w:t>
            </w:r>
          </w:p>
          <w:p w14:paraId="41CE8D7D" w14:textId="127D216E"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-Meetings before the flight</w:t>
            </w:r>
          </w:p>
          <w:p w14:paraId="657834AD" w14:textId="6D81474C"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-Check of flight conditions; pilots’ requirements, staff on board, etc.</w:t>
            </w:r>
          </w:p>
          <w:p w14:paraId="13992214" w14:textId="1683D508"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-Check flight results, meeting and report assessment.</w:t>
            </w:r>
          </w:p>
          <w:p w14:paraId="131FBBBB" w14:textId="5CF01E0D"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-CRS and records. Depending on the aircraft defect and the status of the maintenance activity performed before the   </w:t>
            </w:r>
          </w:p>
          <w:p w14:paraId="1A6F50D8" w14:textId="28B3DFE6"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flight, different scenarios and CRS procedures may apply (GM M.A.301 (i));</w:t>
            </w:r>
          </w:p>
          <w:p w14:paraId="1292360E" w14:textId="25C2033B" w:rsidR="00422453" w:rsidRPr="00064C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w:t>
            </w:r>
            <w:r w:rsidRPr="00064C19">
              <w:rPr>
                <w:rFonts w:ascii="Times New Roman" w:hAnsi="Times New Roman" w:cs="Times New Roman"/>
                <w:sz w:val="18"/>
                <w:szCs w:val="18"/>
              </w:rPr>
              <w:t>CRS before and/or after the MCF,</w:t>
            </w:r>
          </w:p>
          <w:p w14:paraId="1F4BABF0" w14:textId="3849CF71" w:rsidR="00422453" w:rsidRPr="00064C19"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64C19">
              <w:rPr>
                <w:rFonts w:ascii="Times New Roman" w:hAnsi="Times New Roman" w:cs="Times New Roman"/>
                <w:sz w:val="18"/>
                <w:szCs w:val="18"/>
              </w:rPr>
              <w:t>-</w:t>
            </w:r>
            <w:r>
              <w:rPr>
                <w:rFonts w:ascii="Times New Roman" w:hAnsi="Times New Roman" w:cs="Times New Roman"/>
                <w:sz w:val="18"/>
                <w:szCs w:val="18"/>
              </w:rPr>
              <w:t>L</w:t>
            </w:r>
            <w:r w:rsidRPr="00064C19">
              <w:rPr>
                <w:rFonts w:ascii="Times New Roman" w:hAnsi="Times New Roman" w:cs="Times New Roman"/>
                <w:sz w:val="18"/>
                <w:szCs w:val="18"/>
              </w:rPr>
              <w:t>imitations entry into the aircraft technical log and CRS,</w:t>
            </w:r>
          </w:p>
          <w:p w14:paraId="7ABF2D4C" w14:textId="26023F7C"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-N</w:t>
            </w:r>
            <w:r w:rsidRPr="00064C19">
              <w:rPr>
                <w:rFonts w:ascii="Times New Roman" w:hAnsi="Times New Roman" w:cs="Times New Roman"/>
                <w:sz w:val="18"/>
                <w:szCs w:val="18"/>
              </w:rPr>
              <w:t xml:space="preserve">o CRS can be issued in accordance with the maintenance data before the flight (see GM M.A.301(i)b(4)) and </w:t>
            </w:r>
            <w:r>
              <w:rPr>
                <w:rFonts w:ascii="Times New Roman" w:hAnsi="Times New Roman" w:cs="Times New Roman"/>
                <w:sz w:val="18"/>
                <w:szCs w:val="18"/>
              </w:rPr>
              <w:t xml:space="preserve">  </w:t>
            </w:r>
          </w:p>
          <w:p w14:paraId="177A7133" w14:textId="3E5A9D29"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64C19">
              <w:rPr>
                <w:rFonts w:ascii="Times New Roman" w:hAnsi="Times New Roman" w:cs="Times New Roman"/>
                <w:sz w:val="18"/>
                <w:szCs w:val="18"/>
              </w:rPr>
              <w:t>a permit to fly is needed (ref. to CAME 4B).</w:t>
            </w:r>
          </w:p>
          <w:p w14:paraId="5A64B374" w14:textId="6813E62B"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-Different scenarios:</w:t>
            </w:r>
          </w:p>
          <w:p w14:paraId="63B0B298" w14:textId="77777777"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-Incomplete maintenance as per maintenance data – flown under its CofA (no PtoF needed) </w:t>
            </w:r>
          </w:p>
          <w:p w14:paraId="4FFC4ACB" w14:textId="23467338" w:rsidR="00422453" w:rsidRPr="00757F19" w:rsidRDefault="00422453" w:rsidP="004B7E51">
            <w:pPr>
              <w:spacing w:after="0" w:line="240" w:lineRule="auto"/>
              <w:jc w:val="both"/>
              <w:rPr>
                <w:rFonts w:ascii="Times New Roman" w:hAnsi="Times New Roman" w:cs="Times New Roman"/>
                <w:sz w:val="18"/>
                <w:szCs w:val="18"/>
              </w:rPr>
            </w:pPr>
            <w:r w:rsidRPr="00757F19">
              <w:rPr>
                <w:rFonts w:ascii="Times New Roman" w:hAnsi="Times New Roman" w:cs="Times New Roman"/>
                <w:sz w:val="18"/>
                <w:szCs w:val="18"/>
              </w:rPr>
              <w:t xml:space="preserve">        -Convenient MCF, the aircraft has been released- flown under its CofA (no PtoF needed)</w:t>
            </w:r>
          </w:p>
          <w:p w14:paraId="354BFAD9" w14:textId="06719CA4" w:rsidR="00422453" w:rsidRPr="00395707" w:rsidRDefault="00422453" w:rsidP="004B7E51">
            <w:pPr>
              <w:spacing w:before="40" w:after="40"/>
              <w:contextualSpacing/>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047FCF">
              <w:rPr>
                <w:rFonts w:ascii="Times New Roman" w:hAnsi="Times New Roman" w:cs="Times New Roman"/>
                <w:sz w:val="18"/>
                <w:szCs w:val="18"/>
                <w:lang w:val="en-US"/>
              </w:rPr>
              <w:t>Defect and dispatch not possible as per maintenance data. PtoF/FC is needed</w:t>
            </w:r>
          </w:p>
          <w:p w14:paraId="76D14DB2" w14:textId="57CC8ACA" w:rsidR="00422453" w:rsidRDefault="00422453" w:rsidP="004B7E51">
            <w:pPr>
              <w:spacing w:after="0" w:line="240" w:lineRule="auto"/>
              <w:jc w:val="both"/>
              <w:rPr>
                <w:rFonts w:ascii="Times New Roman" w:hAnsi="Times New Roman" w:cs="Times New Roman"/>
                <w:b/>
                <w:sz w:val="20"/>
                <w:szCs w:val="20"/>
                <w:lang w:val="en-US"/>
              </w:rPr>
            </w:pPr>
            <w:r w:rsidRPr="00813E4B">
              <w:rPr>
                <w:rFonts w:ascii="Times New Roman" w:hAnsi="Times New Roman" w:cs="Times New Roman"/>
                <w:b/>
                <w:sz w:val="18"/>
                <w:szCs w:val="18"/>
                <w:u w:val="single"/>
                <w:lang w:val="en-US"/>
              </w:rPr>
              <w:lastRenderedPageBreak/>
              <w:t>Note 1.</w:t>
            </w:r>
            <w:r>
              <w:t xml:space="preserve"> </w:t>
            </w:r>
            <w:r w:rsidRPr="00291B0C">
              <w:rPr>
                <w:i/>
                <w:sz w:val="16"/>
                <w:szCs w:val="16"/>
              </w:rPr>
              <w:t>‘Maintenance check flight (‘MCF’)’ means a flight of an aircraft with an airworthiness certificate or with a permit to fly which is carried out for troubleshooting purposes or to check the functioning of one or more systems, parts or appliances after maintenance, if the functioning of the systems, parts or appliances cannot be established during ground checks and which is carried out in any of the following situations</w:t>
            </w:r>
            <w:r>
              <w:rPr>
                <w:i/>
                <w:sz w:val="16"/>
                <w:szCs w:val="16"/>
              </w:rPr>
              <w:t xml:space="preserve"> :</w:t>
            </w:r>
            <w:r w:rsidRPr="00064C19">
              <w:rPr>
                <w:rFonts w:ascii="Times New Roman" w:hAnsi="Times New Roman" w:cs="Times New Roman"/>
                <w:i/>
                <w:sz w:val="16"/>
                <w:szCs w:val="16"/>
                <w:lang w:val="en-US"/>
              </w:rPr>
              <w:t>(</w:t>
            </w:r>
            <w:r>
              <w:rPr>
                <w:rFonts w:ascii="Times New Roman" w:hAnsi="Times New Roman" w:cs="Times New Roman"/>
                <w:i/>
                <w:sz w:val="16"/>
                <w:szCs w:val="16"/>
                <w:lang w:val="en-US"/>
              </w:rPr>
              <w:t>a</w:t>
            </w:r>
            <w:r w:rsidRPr="00064C19">
              <w:rPr>
                <w:rFonts w:ascii="Times New Roman" w:hAnsi="Times New Roman" w:cs="Times New Roman"/>
                <w:i/>
                <w:sz w:val="16"/>
                <w:szCs w:val="16"/>
                <w:lang w:val="en-US"/>
              </w:rPr>
              <w:t xml:space="preserve">) </w:t>
            </w:r>
            <w:r w:rsidRPr="00291B0C">
              <w:rPr>
                <w:rFonts w:ascii="Times New Roman" w:hAnsi="Times New Roman" w:cs="Times New Roman"/>
                <w:i/>
                <w:sz w:val="16"/>
                <w:szCs w:val="16"/>
                <w:lang w:val="en-US"/>
              </w:rPr>
              <w:t>as required by the aircraft maintenance manual (AMM) or any other maintenance data issued by a design approval holder being responsible for the continuing airworthiness of the aircraft;</w:t>
            </w:r>
            <w:r>
              <w:t xml:space="preserve"> </w:t>
            </w:r>
            <w:r w:rsidRPr="00064C19">
              <w:rPr>
                <w:rFonts w:ascii="Times New Roman" w:hAnsi="Times New Roman" w:cs="Times New Roman"/>
                <w:i/>
                <w:sz w:val="16"/>
                <w:szCs w:val="16"/>
                <w:lang w:val="en-US"/>
              </w:rPr>
              <w:t>after maintenance, as required by the operator or proposed by the organisation responsible for the continuing airworthiness of the aircraft; (c) as requested by the maintenance organisation for verification of a successful defect rectification; (d) to assist with fault isolation or troubleshooting</w:t>
            </w:r>
          </w:p>
          <w:p w14:paraId="2FD61B94" w14:textId="27A2E7C9" w:rsidR="00422453" w:rsidRDefault="00422453" w:rsidP="004B7E51">
            <w:pPr>
              <w:spacing w:after="0" w:line="240" w:lineRule="auto"/>
              <w:jc w:val="both"/>
              <w:rPr>
                <w:rFonts w:ascii="Times New Roman" w:hAnsi="Times New Roman" w:cs="Times New Roman"/>
                <w:i/>
                <w:sz w:val="16"/>
                <w:szCs w:val="16"/>
                <w:lang w:val="en-US"/>
              </w:rPr>
            </w:pPr>
            <w:r w:rsidRPr="00813E4B">
              <w:rPr>
                <w:rFonts w:ascii="Times New Roman" w:hAnsi="Times New Roman" w:cs="Times New Roman"/>
                <w:b/>
                <w:sz w:val="18"/>
                <w:szCs w:val="18"/>
                <w:u w:val="single"/>
                <w:lang w:val="en-US"/>
              </w:rPr>
              <w:t>Note 2</w:t>
            </w:r>
            <w:r w:rsidRPr="008D3966">
              <w:rPr>
                <w:rFonts w:ascii="Times New Roman" w:hAnsi="Times New Roman" w:cs="Times New Roman"/>
                <w:b/>
                <w:sz w:val="20"/>
                <w:szCs w:val="20"/>
                <w:u w:val="single"/>
                <w:lang w:val="en-US"/>
              </w:rPr>
              <w:t>.</w:t>
            </w:r>
            <w:r w:rsidRPr="00064C19">
              <w:rPr>
                <w:rFonts w:ascii="Times New Roman" w:hAnsi="Times New Roman" w:cs="Times New Roman"/>
                <w:i/>
                <w:sz w:val="16"/>
                <w:szCs w:val="16"/>
              </w:rPr>
              <w:t xml:space="preserve"> The Organisation should list the situations where a MCF will be performed. For example:</w:t>
            </w:r>
            <w:r>
              <w:rPr>
                <w:rFonts w:ascii="Times New Roman" w:hAnsi="Times New Roman" w:cs="Times New Roman"/>
                <w:i/>
                <w:sz w:val="16"/>
                <w:szCs w:val="16"/>
              </w:rPr>
              <w:t xml:space="preserve"> </w:t>
            </w:r>
            <w:r w:rsidRPr="00064C19">
              <w:rPr>
                <w:rFonts w:ascii="Times New Roman" w:hAnsi="Times New Roman" w:cs="Times New Roman"/>
                <w:i/>
                <w:sz w:val="16"/>
                <w:szCs w:val="16"/>
              </w:rPr>
              <w:t>Required by ICAs after maintenance event (AMP, AMM, Modification, etc.)</w:t>
            </w:r>
            <w:r>
              <w:rPr>
                <w:rFonts w:ascii="Times New Roman" w:hAnsi="Times New Roman" w:cs="Times New Roman"/>
                <w:i/>
                <w:sz w:val="16"/>
                <w:szCs w:val="16"/>
              </w:rPr>
              <w:t>,</w:t>
            </w:r>
            <w:r w:rsidRPr="00064C19">
              <w:rPr>
                <w:rFonts w:ascii="Times New Roman" w:hAnsi="Times New Roman" w:cs="Times New Roman"/>
                <w:i/>
                <w:sz w:val="16"/>
                <w:szCs w:val="16"/>
              </w:rPr>
              <w:t xml:space="preserve"> </w:t>
            </w:r>
            <w:r>
              <w:rPr>
                <w:rFonts w:ascii="Times New Roman" w:hAnsi="Times New Roman" w:cs="Times New Roman"/>
                <w:i/>
                <w:sz w:val="16"/>
                <w:szCs w:val="16"/>
              </w:rPr>
              <w:t>a</w:t>
            </w:r>
            <w:r w:rsidRPr="00064C19">
              <w:rPr>
                <w:rFonts w:ascii="Times New Roman" w:hAnsi="Times New Roman" w:cs="Times New Roman"/>
                <w:i/>
                <w:sz w:val="16"/>
                <w:szCs w:val="16"/>
              </w:rPr>
              <w:t>fter heavy maintenance event, as CAMO policy even when it is not required by ICAs</w:t>
            </w:r>
            <w:r w:rsidRPr="00064C19">
              <w:rPr>
                <w:rFonts w:ascii="Times New Roman" w:hAnsi="Times New Roman" w:cs="Times New Roman"/>
                <w:i/>
                <w:sz w:val="16"/>
                <w:szCs w:val="16"/>
                <w:lang w:val="en-US"/>
              </w:rPr>
              <w:t>,</w:t>
            </w:r>
            <w:r>
              <w:rPr>
                <w:rFonts w:ascii="Times New Roman" w:hAnsi="Times New Roman" w:cs="Times New Roman"/>
                <w:i/>
                <w:sz w:val="16"/>
                <w:szCs w:val="16"/>
                <w:lang w:val="en-US"/>
              </w:rPr>
              <w:t xml:space="preserve"> d</w:t>
            </w:r>
            <w:r w:rsidRPr="00064C19">
              <w:rPr>
                <w:rFonts w:ascii="Times New Roman" w:hAnsi="Times New Roman" w:cs="Times New Roman"/>
                <w:i/>
                <w:sz w:val="16"/>
                <w:szCs w:val="16"/>
                <w:lang w:val="en-US"/>
              </w:rPr>
              <w:t>uring aircraft phase-in, as CAMO/operator policy.</w:t>
            </w:r>
            <w:r>
              <w:rPr>
                <w:rFonts w:ascii="Times New Roman" w:hAnsi="Times New Roman" w:cs="Times New Roman"/>
                <w:i/>
                <w:sz w:val="16"/>
                <w:szCs w:val="16"/>
                <w:lang w:val="en-US"/>
              </w:rPr>
              <w:t xml:space="preserve"> Etc.</w:t>
            </w:r>
          </w:p>
          <w:p w14:paraId="20E75144" w14:textId="58D4CD98" w:rsidR="00422453" w:rsidRPr="00140B0A"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sr-Latn-RS"/>
              </w:rPr>
              <w:t>:</w:t>
            </w:r>
            <w:r w:rsidRPr="0068145C">
              <w:rPr>
                <w:rFonts w:ascii="Times New Roman" w:hAnsi="Times New Roman" w:cs="Times New Roman"/>
                <w:sz w:val="16"/>
                <w:szCs w:val="16"/>
              </w:rPr>
              <w:t xml:space="preserve"> </w:t>
            </w:r>
            <w:r w:rsidRPr="00140B0A">
              <w:rPr>
                <w:rFonts w:ascii="Times New Roman" w:hAnsi="Times New Roman" w:cs="Times New Roman"/>
                <w:i/>
                <w:sz w:val="16"/>
                <w:szCs w:val="16"/>
              </w:rPr>
              <w:t xml:space="preserve">M.A.301(i), ML.A.301(f),GM M.A.301(i),AMC M.A.904(a)(2),AMC M.A.904(a)(2),AMC M.A.904(b), </w:t>
            </w:r>
          </w:p>
          <w:p w14:paraId="21919368" w14:textId="34588769" w:rsidR="00422453" w:rsidRPr="00140B0A" w:rsidRDefault="00422453" w:rsidP="004B7E51">
            <w:pPr>
              <w:spacing w:after="0" w:line="240" w:lineRule="auto"/>
              <w:rPr>
                <w:rFonts w:ascii="Times New Roman" w:hAnsi="Times New Roman" w:cs="Times New Roman"/>
                <w:i/>
                <w:sz w:val="16"/>
                <w:szCs w:val="16"/>
              </w:rPr>
            </w:pPr>
            <w:r w:rsidRPr="00140B0A">
              <w:rPr>
                <w:rFonts w:ascii="Times New Roman" w:hAnsi="Times New Roman" w:cs="Times New Roman"/>
                <w:i/>
                <w:sz w:val="16"/>
                <w:szCs w:val="16"/>
              </w:rPr>
              <w:t>Appendix II to AMC1 CAMO.A.125(d)(3),145.A.50(e),ML.A.801(f), Regulation /EU) No 965/2012, amendment 2019/1384</w:t>
            </w:r>
          </w:p>
          <w:p w14:paraId="29C2B463" w14:textId="64A1D786" w:rsidR="00422453" w:rsidRPr="008D3966" w:rsidRDefault="00422453" w:rsidP="004B7E51">
            <w:pPr>
              <w:spacing w:after="0" w:line="240" w:lineRule="auto"/>
              <w:jc w:val="both"/>
              <w:rPr>
                <w:rFonts w:ascii="Times New Roman" w:hAnsi="Times New Roman" w:cs="Times New Roman"/>
                <w:i/>
                <w:sz w:val="16"/>
                <w:szCs w:val="16"/>
                <w:lang w:val="en-US"/>
              </w:rPr>
            </w:pPr>
          </w:p>
        </w:tc>
        <w:tc>
          <w:tcPr>
            <w:tcW w:w="6095" w:type="dxa"/>
          </w:tcPr>
          <w:p w14:paraId="60FE054A"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2882C5AA" w14:textId="77777777" w:rsidTr="004B7E51">
        <w:sdt>
          <w:sdtPr>
            <w:rPr>
              <w:rFonts w:ascii="Times New Roman" w:hAnsi="Times New Roman" w:cs="Times New Roman"/>
              <w:sz w:val="20"/>
              <w:szCs w:val="20"/>
            </w:rPr>
            <w:id w:val="1065214953"/>
            <w14:checkbox>
              <w14:checked w14:val="0"/>
              <w14:checkedState w14:val="2612" w14:font="Tahoma"/>
              <w14:uncheckedState w14:val="2610" w14:font="Tahoma"/>
            </w14:checkbox>
          </w:sdtPr>
          <w:sdtEndPr/>
          <w:sdtContent>
            <w:tc>
              <w:tcPr>
                <w:tcW w:w="839" w:type="dxa"/>
                <w:vAlign w:val="center"/>
              </w:tcPr>
              <w:p w14:paraId="263B509F" w14:textId="3D544ECA" w:rsidR="00422453" w:rsidRDefault="00422453" w:rsidP="004B7E51">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shd w:val="clear" w:color="auto" w:fill="auto"/>
          </w:tcPr>
          <w:p w14:paraId="3EAA360F" w14:textId="3AEA3738"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sidRPr="0028578B">
              <w:rPr>
                <w:rFonts w:ascii="Times New Roman" w:hAnsi="Times New Roman" w:cs="Times New Roman"/>
                <w:b/>
                <w:sz w:val="20"/>
                <w:szCs w:val="20"/>
              </w:rPr>
              <w:t xml:space="preserve"> </w:t>
            </w:r>
            <w:r>
              <w:rPr>
                <w:rFonts w:ascii="Times New Roman" w:hAnsi="Times New Roman" w:cs="Times New Roman"/>
                <w:b/>
                <w:sz w:val="20"/>
                <w:szCs w:val="20"/>
              </w:rPr>
              <w:t>Planning procedures</w:t>
            </w:r>
          </w:p>
          <w:p w14:paraId="47355EEA" w14:textId="543A2415" w:rsidR="00422453" w:rsidRDefault="00422453" w:rsidP="004B7E51">
            <w:pPr>
              <w:spacing w:before="40" w:after="40" w:line="240" w:lineRule="auto"/>
              <w:rPr>
                <w:rFonts w:ascii="Times New Roman" w:hAnsi="Times New Roman" w:cs="Times New Roman"/>
                <w:sz w:val="18"/>
                <w:szCs w:val="18"/>
              </w:rPr>
            </w:pPr>
            <w:r w:rsidRPr="00140B0A">
              <w:rPr>
                <w:rFonts w:ascii="Times New Roman" w:hAnsi="Times New Roman" w:cs="Times New Roman"/>
                <w:sz w:val="18"/>
                <w:szCs w:val="18"/>
              </w:rPr>
              <w:t>-General                                                                                                                                                                               -Planning of AMP tasks, modifications, AD’s, SB’s, defects on MEL, open defects, etc.                                                    -Creation of work package, including work cards                                                                                                             -Ordering maintenance                                                                                                                                                          -Supervise activities and coordinate related decisions to ensure that any maintenance is carried out properly and is</w:t>
            </w:r>
            <w:r>
              <w:rPr>
                <w:rFonts w:ascii="Times New Roman" w:hAnsi="Times New Roman" w:cs="Times New Roman"/>
                <w:sz w:val="18"/>
                <w:szCs w:val="18"/>
              </w:rPr>
              <w:t xml:space="preserve">           </w:t>
            </w:r>
          </w:p>
          <w:p w14:paraId="1A558ED2" w14:textId="3F914928" w:rsidR="00422453" w:rsidRDefault="00422453" w:rsidP="004B7E51">
            <w:pPr>
              <w:spacing w:before="40" w:after="4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140B0A">
              <w:rPr>
                <w:rFonts w:ascii="Times New Roman" w:hAnsi="Times New Roman" w:cs="Times New Roman"/>
                <w:sz w:val="18"/>
                <w:szCs w:val="18"/>
              </w:rPr>
              <w:t xml:space="preserve">appropriately released for the determined of aircraft airworthiness   </w:t>
            </w:r>
            <w:r>
              <w:rPr>
                <w:rFonts w:ascii="Times New Roman" w:hAnsi="Times New Roman" w:cs="Times New Roman"/>
                <w:sz w:val="18"/>
                <w:szCs w:val="18"/>
              </w:rPr>
              <w:t xml:space="preserve">           </w:t>
            </w:r>
          </w:p>
          <w:p w14:paraId="207BFCCF" w14:textId="1B789D90" w:rsidR="00422453" w:rsidRPr="00140B0A" w:rsidRDefault="00422453" w:rsidP="004B7E51">
            <w:pPr>
              <w:spacing w:before="40" w:after="40" w:line="240" w:lineRule="auto"/>
              <w:rPr>
                <w:rFonts w:ascii="Times New Roman" w:hAnsi="Times New Roman" w:cs="Times New Roman"/>
                <w:sz w:val="18"/>
                <w:szCs w:val="18"/>
              </w:rPr>
            </w:pPr>
            <w:r w:rsidRPr="00140B0A">
              <w:rPr>
                <w:rFonts w:ascii="Times New Roman" w:hAnsi="Times New Roman" w:cs="Times New Roman"/>
                <w:sz w:val="18"/>
                <w:szCs w:val="18"/>
              </w:rPr>
              <w:t xml:space="preserve">-Monitoring of maintenance between scheduled maintenance                                                                                              -Variation procedure                                                                                                                                                              -Updating planning software after maintenance completions                                                                                    </w:t>
            </w:r>
            <w:r w:rsidRPr="00813E4B">
              <w:rPr>
                <w:rFonts w:ascii="Times New Roman" w:hAnsi="Times New Roman" w:cs="Times New Roman"/>
                <w:b/>
                <w:sz w:val="18"/>
                <w:szCs w:val="18"/>
                <w:u w:val="single"/>
                <w:lang w:val="en-US"/>
              </w:rPr>
              <w:t>Note 1</w:t>
            </w:r>
            <w:r>
              <w:rPr>
                <w:rFonts w:ascii="Times New Roman" w:hAnsi="Times New Roman" w:cs="Times New Roman"/>
                <w:b/>
                <w:sz w:val="20"/>
                <w:szCs w:val="20"/>
                <w:u w:val="single"/>
                <w:lang w:val="en-US"/>
              </w:rPr>
              <w:t xml:space="preserve"> </w:t>
            </w:r>
            <w:r w:rsidRPr="00D82D9E">
              <w:rPr>
                <w:rFonts w:ascii="Times New Roman" w:hAnsi="Times New Roman" w:cs="Times New Roman"/>
                <w:i/>
                <w:sz w:val="16"/>
                <w:szCs w:val="16"/>
              </w:rPr>
              <w:t>The Appendix IV to AMC1 CAMO.A.315(c) – contract maintenance does give good information about the planning function and communication that is needed to take place between CAMO planning and maintenance whether the maintenance is contracted or not</w:t>
            </w:r>
          </w:p>
          <w:p w14:paraId="69E76ED0" w14:textId="3BB23A56" w:rsidR="00422453" w:rsidRDefault="00422453" w:rsidP="004B7E51">
            <w:pPr>
              <w:spacing w:before="40" w:after="40" w:line="240" w:lineRule="auto"/>
              <w:rPr>
                <w:rFonts w:ascii="Times New Roman" w:hAnsi="Times New Roman" w:cs="Times New Roman"/>
                <w:bCs/>
                <w:i/>
                <w:iCs/>
                <w:sz w:val="16"/>
                <w:szCs w:val="16"/>
                <w:lang w:val="en-US"/>
              </w:rPr>
            </w:pPr>
            <w:r w:rsidRPr="00813E4B">
              <w:rPr>
                <w:rFonts w:ascii="Times New Roman" w:hAnsi="Times New Roman" w:cs="Times New Roman"/>
                <w:b/>
                <w:sz w:val="18"/>
                <w:szCs w:val="18"/>
                <w:u w:val="single"/>
              </w:rPr>
              <w:t>Note 2:</w:t>
            </w:r>
            <w:r>
              <w:rPr>
                <w:rFonts w:ascii="Times New Roman" w:hAnsi="Times New Roman" w:cs="Times New Roman"/>
                <w:b/>
                <w:sz w:val="20"/>
                <w:szCs w:val="20"/>
                <w:u w:val="single"/>
              </w:rPr>
              <w:t xml:space="preserve"> </w:t>
            </w:r>
            <w:r w:rsidRPr="001D1C9B">
              <w:rPr>
                <w:rFonts w:ascii="Times New Roman" w:hAnsi="Times New Roman" w:cs="Times New Roman"/>
                <w:i/>
                <w:sz w:val="16"/>
                <w:szCs w:val="16"/>
              </w:rPr>
              <w:t xml:space="preserve">See Additional requirement from </w:t>
            </w:r>
            <w:r w:rsidRPr="001D1C9B">
              <w:rPr>
                <w:rFonts w:ascii="Times New Roman" w:hAnsi="Times New Roman" w:cs="Times New Roman"/>
                <w:bCs/>
                <w:i/>
                <w:iCs/>
                <w:sz w:val="16"/>
                <w:szCs w:val="16"/>
                <w:lang w:val="en-US"/>
              </w:rPr>
              <w:t xml:space="preserve">Appendix </w:t>
            </w:r>
            <w:r>
              <w:rPr>
                <w:rFonts w:ascii="Times New Roman" w:hAnsi="Times New Roman" w:cs="Times New Roman"/>
                <w:bCs/>
                <w:i/>
                <w:iCs/>
                <w:sz w:val="16"/>
                <w:szCs w:val="16"/>
                <w:lang w:val="en-US"/>
              </w:rPr>
              <w:t>14</w:t>
            </w:r>
            <w:r w:rsidRPr="001D1C9B">
              <w:rPr>
                <w:rFonts w:ascii="Times New Roman" w:hAnsi="Times New Roman" w:cs="Times New Roman"/>
                <w:bCs/>
                <w:i/>
                <w:iCs/>
                <w:sz w:val="16"/>
                <w:szCs w:val="16"/>
                <w:lang w:val="en-US"/>
              </w:rPr>
              <w:t xml:space="preserve"> </w:t>
            </w:r>
            <w:r w:rsidRPr="00974AE5">
              <w:rPr>
                <w:rFonts w:ascii="Times New Roman" w:hAnsi="Times New Roman" w:cs="Times New Roman"/>
                <w:bCs/>
                <w:i/>
                <w:iCs/>
                <w:sz w:val="16"/>
                <w:szCs w:val="16"/>
                <w:lang w:val="en-US"/>
              </w:rPr>
              <w:t>Услови који се односе на систем за планирање расположивости особља у организацијама за обезбеђивање континуиране пловидбености</w:t>
            </w:r>
            <w:r w:rsidRPr="001D1C9B">
              <w:rPr>
                <w:rFonts w:ascii="Times New Roman" w:hAnsi="Times New Roman" w:cs="Times New Roman"/>
                <w:bCs/>
                <w:i/>
                <w:iCs/>
                <w:sz w:val="16"/>
                <w:szCs w:val="16"/>
                <w:lang w:val="en-US"/>
              </w:rPr>
              <w:t>Правилника о обезбеђивању континуиране пловидбености и о одобравању ваздухопловно-техничких организација и особља</w:t>
            </w:r>
          </w:p>
          <w:p w14:paraId="3F74BA07" w14:textId="3730CC48" w:rsidR="00422453" w:rsidRPr="003804CE" w:rsidRDefault="00422453" w:rsidP="004B7E51">
            <w:pPr>
              <w:rPr>
                <w:rFonts w:ascii="Times New Roman" w:hAnsi="Times New Roman" w:cs="Times New Roman"/>
                <w:sz w:val="16"/>
                <w:szCs w:val="16"/>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F783549" wp14:editId="3C3B84BA">
                      <wp:simplePos x="0" y="0"/>
                      <wp:positionH relativeFrom="column">
                        <wp:posOffset>-611496</wp:posOffset>
                      </wp:positionH>
                      <wp:positionV relativeFrom="paragraph">
                        <wp:posOffset>211123</wp:posOffset>
                      </wp:positionV>
                      <wp:extent cx="9887434" cy="13648"/>
                      <wp:effectExtent l="0" t="0" r="19050" b="24765"/>
                      <wp:wrapNone/>
                      <wp:docPr id="4" name="Straight Connector 4"/>
                      <wp:cNvGraphicFramePr/>
                      <a:graphic xmlns:a="http://schemas.openxmlformats.org/drawingml/2006/main">
                        <a:graphicData uri="http://schemas.microsoft.com/office/word/2010/wordprocessingShape">
                          <wps:wsp>
                            <wps:cNvCnPr/>
                            <wps:spPr>
                              <a:xfrm flipV="1">
                                <a:off x="0" y="0"/>
                                <a:ext cx="9887434"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75BF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6.6pt" to="730.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" strokecolor="black [3200]" strokeweight=".5pt">
                      <v:stroke joinstyle="miter"/>
                    </v:line>
                  </w:pict>
                </mc:Fallback>
              </mc:AlternateContent>
            </w: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sr-Latn-RS"/>
              </w:rPr>
              <w:t xml:space="preserve">: </w:t>
            </w:r>
            <w:r w:rsidRPr="00D82D9E">
              <w:rPr>
                <w:rFonts w:ascii="Times New Roman" w:hAnsi="Times New Roman" w:cs="Times New Roman"/>
                <w:sz w:val="16"/>
                <w:szCs w:val="16"/>
              </w:rPr>
              <w:t xml:space="preserve"> </w:t>
            </w:r>
            <w:r w:rsidRPr="00EF298C">
              <w:rPr>
                <w:rFonts w:ascii="Times New Roman" w:hAnsi="Times New Roman" w:cs="Times New Roman"/>
                <w:i/>
                <w:sz w:val="16"/>
                <w:szCs w:val="16"/>
              </w:rPr>
              <w:t>CAMO.A.315(a),CAMO.A.315(b)(5),CAMO.A:315(b)(6), Appendix IV to AMC1 CAMO.A.315(c</w:t>
            </w:r>
            <w:r w:rsidRPr="00EF298C">
              <w:rPr>
                <w:rFonts w:ascii="Times New Roman" w:hAnsi="Times New Roman" w:cs="Times New Roman"/>
                <w:sz w:val="16"/>
                <w:szCs w:val="16"/>
              </w:rPr>
              <w:t>)</w:t>
            </w:r>
          </w:p>
          <w:p w14:paraId="58C809F5" w14:textId="77777777"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Airworthiness data control</w:t>
            </w:r>
          </w:p>
          <w:p w14:paraId="5B77EF78" w14:textId="0448E351" w:rsidR="00422453" w:rsidRPr="00B76D85" w:rsidRDefault="00422453" w:rsidP="004B7E51">
            <w:pPr>
              <w:spacing w:after="0" w:line="240" w:lineRule="auto"/>
              <w:jc w:val="both"/>
              <w:rPr>
                <w:rFonts w:ascii="Times New Roman" w:hAnsi="Times New Roman" w:cs="Times New Roman"/>
                <w:sz w:val="18"/>
                <w:szCs w:val="18"/>
              </w:rPr>
            </w:pPr>
            <w:r w:rsidRPr="00B76D85">
              <w:rPr>
                <w:rFonts w:ascii="Times New Roman" w:hAnsi="Times New Roman" w:cs="Times New Roman"/>
                <w:sz w:val="18"/>
                <w:szCs w:val="18"/>
              </w:rPr>
              <w:t>-</w:t>
            </w:r>
            <w:r w:rsidRPr="00541C97">
              <w:rPr>
                <w:rFonts w:ascii="Times New Roman" w:hAnsi="Times New Roman" w:cs="Times New Roman"/>
                <w:sz w:val="18"/>
                <w:szCs w:val="18"/>
              </w:rPr>
              <w:t>Control of information</w:t>
            </w:r>
            <w:r w:rsidRPr="00B76D85">
              <w:rPr>
                <w:rFonts w:ascii="Times New Roman" w:hAnsi="Times New Roman" w:cs="Times New Roman"/>
                <w:sz w:val="18"/>
                <w:szCs w:val="18"/>
              </w:rPr>
              <w:t xml:space="preserve"> </w:t>
            </w:r>
          </w:p>
          <w:p w14:paraId="232AAF2E" w14:textId="26295581" w:rsidR="00422453" w:rsidRPr="00B76D85" w:rsidRDefault="00422453" w:rsidP="004B7E51">
            <w:pPr>
              <w:spacing w:after="0" w:line="240" w:lineRule="auto"/>
              <w:jc w:val="both"/>
              <w:rPr>
                <w:rFonts w:ascii="Times New Roman" w:hAnsi="Times New Roman" w:cs="Times New Roman"/>
                <w:sz w:val="18"/>
                <w:szCs w:val="18"/>
              </w:rPr>
            </w:pPr>
            <w:r w:rsidRPr="00B76D85">
              <w:rPr>
                <w:rFonts w:ascii="Times New Roman" w:hAnsi="Times New Roman" w:cs="Times New Roman"/>
                <w:sz w:val="18"/>
                <w:szCs w:val="18"/>
              </w:rPr>
              <w:t xml:space="preserve">        -Technical library</w:t>
            </w:r>
          </w:p>
          <w:p w14:paraId="378F305C" w14:textId="25856F2C"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Subscriptions control</w:t>
            </w:r>
          </w:p>
          <w:p w14:paraId="0B3EF930" w14:textId="2086ED70"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Information held / need regarding the scope of work</w:t>
            </w:r>
          </w:p>
          <w:p w14:paraId="09EA7005" w14:textId="7DD40E7E"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Issue / amendment control</w:t>
            </w:r>
          </w:p>
          <w:p w14:paraId="01D83188" w14:textId="2D6D55D3"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Technical information amendment procedures</w:t>
            </w:r>
            <w:r w:rsidRPr="00B76D85">
              <w:rPr>
                <w:rFonts w:ascii="Times New Roman" w:hAnsi="Times New Roman" w:cs="Times New Roman"/>
                <w:sz w:val="18"/>
                <w:szCs w:val="18"/>
              </w:rPr>
              <w:t xml:space="preserve"> </w:t>
            </w:r>
            <w:r>
              <w:rPr>
                <w:rFonts w:ascii="Times New Roman" w:hAnsi="Times New Roman" w:cs="Times New Roman"/>
                <w:sz w:val="20"/>
                <w:szCs w:val="20"/>
              </w:rPr>
              <w:t xml:space="preserve"> </w:t>
            </w:r>
          </w:p>
          <w:p w14:paraId="5DF0ED58" w14:textId="62DC9E45"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Manuals</w:t>
            </w:r>
          </w:p>
          <w:p w14:paraId="7ECE38FC" w14:textId="1796CBBC"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Service Information (AD, SB, SIL, etc.)</w:t>
            </w:r>
          </w:p>
          <w:p w14:paraId="486D2198" w14:textId="4A4D16CF"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Distribution: access to the staff</w:t>
            </w:r>
          </w:p>
          <w:p w14:paraId="1DAE9C69" w14:textId="023999C8"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Company Technical Procedures / Instructions</w:t>
            </w:r>
            <w:r w:rsidRPr="00B76D85">
              <w:rPr>
                <w:rFonts w:ascii="Times New Roman" w:hAnsi="Times New Roman" w:cs="Times New Roman"/>
                <w:sz w:val="18"/>
                <w:szCs w:val="18"/>
              </w:rPr>
              <w:t xml:space="preserve"> </w:t>
            </w:r>
          </w:p>
          <w:p w14:paraId="4EB339F7" w14:textId="3AABD6FB"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B76D85">
              <w:rPr>
                <w:rFonts w:ascii="Times New Roman" w:hAnsi="Times New Roman" w:cs="Times New Roman"/>
                <w:sz w:val="18"/>
                <w:szCs w:val="18"/>
              </w:rPr>
              <w:t>Issue / Amendments control</w:t>
            </w:r>
          </w:p>
          <w:p w14:paraId="4CC3A00E" w14:textId="403409D6"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Distribution: access to the staff</w:t>
            </w:r>
          </w:p>
          <w:p w14:paraId="07E02570" w14:textId="6F30BB57"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Maintenance documentation</w:t>
            </w:r>
            <w:r w:rsidRPr="00B76D85">
              <w:rPr>
                <w:rFonts w:ascii="Times New Roman" w:hAnsi="Times New Roman" w:cs="Times New Roman"/>
                <w:sz w:val="18"/>
                <w:szCs w:val="18"/>
              </w:rPr>
              <w:t xml:space="preserve"> </w:t>
            </w:r>
          </w:p>
          <w:p w14:paraId="3D08DFD4" w14:textId="1A622293"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Preparation from approved sources</w:t>
            </w:r>
          </w:p>
          <w:p w14:paraId="187F8CF4" w14:textId="2476D8A7"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Work card/worksheet system (AMC 145.A.45 I)</w:t>
            </w:r>
          </w:p>
          <w:p w14:paraId="704F244F" w14:textId="4F8C8BD0"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Differentiate disassembly, accomplishment, reassemble and testing</w:t>
            </w:r>
          </w:p>
          <w:p w14:paraId="2730E954" w14:textId="0345DA8E"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76D85">
              <w:rPr>
                <w:rFonts w:ascii="Times New Roman" w:hAnsi="Times New Roman" w:cs="Times New Roman"/>
                <w:sz w:val="18"/>
                <w:szCs w:val="18"/>
              </w:rPr>
              <w:t xml:space="preserve">Lengthy maintenance task – supplementary work-card/worksheet </w:t>
            </w:r>
          </w:p>
          <w:p w14:paraId="1A741475" w14:textId="5F738B20" w:rsidR="00422453" w:rsidRPr="00F6046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60466">
              <w:rPr>
                <w:rFonts w:ascii="Times New Roman" w:hAnsi="Times New Roman" w:cs="Times New Roman"/>
                <w:sz w:val="18"/>
                <w:szCs w:val="18"/>
              </w:rPr>
              <w:t>-Amendment control</w:t>
            </w:r>
          </w:p>
          <w:p w14:paraId="72419748" w14:textId="786527D6" w:rsidR="00422453" w:rsidRPr="00F60466" w:rsidRDefault="00422453" w:rsidP="004B7E51">
            <w:pPr>
              <w:spacing w:after="0" w:line="240" w:lineRule="auto"/>
              <w:jc w:val="both"/>
              <w:rPr>
                <w:rFonts w:ascii="Times New Roman" w:hAnsi="Times New Roman" w:cs="Times New Roman"/>
                <w:sz w:val="18"/>
                <w:szCs w:val="18"/>
              </w:rPr>
            </w:pPr>
            <w:r w:rsidRPr="00F60466">
              <w:rPr>
                <w:rFonts w:ascii="Times New Roman" w:hAnsi="Times New Roman" w:cs="Times New Roman"/>
                <w:sz w:val="18"/>
                <w:szCs w:val="18"/>
              </w:rPr>
              <w:t xml:space="preserve">        -Transfer / transcribe of airworthiness data</w:t>
            </w:r>
          </w:p>
          <w:p w14:paraId="595589A2" w14:textId="74A2836F" w:rsidR="00422453" w:rsidRPr="00F60466" w:rsidRDefault="00422453" w:rsidP="004B7E51">
            <w:pPr>
              <w:spacing w:after="0" w:line="240" w:lineRule="auto"/>
              <w:jc w:val="both"/>
              <w:rPr>
                <w:rFonts w:ascii="Times New Roman" w:hAnsi="Times New Roman" w:cs="Times New Roman"/>
                <w:sz w:val="18"/>
                <w:szCs w:val="18"/>
              </w:rPr>
            </w:pPr>
            <w:r w:rsidRPr="00F60466">
              <w:rPr>
                <w:rFonts w:ascii="Times New Roman" w:hAnsi="Times New Roman" w:cs="Times New Roman"/>
                <w:sz w:val="18"/>
                <w:szCs w:val="18"/>
              </w:rPr>
              <w:t xml:space="preserve">        -Review and identification of amendment status of maintenance instructions</w:t>
            </w:r>
          </w:p>
          <w:p w14:paraId="418DFC05" w14:textId="7EF661CB" w:rsidR="00422453" w:rsidRPr="00F60466" w:rsidRDefault="00422453" w:rsidP="004B7E51">
            <w:pPr>
              <w:spacing w:after="0" w:line="240" w:lineRule="auto"/>
              <w:jc w:val="both"/>
              <w:rPr>
                <w:rFonts w:ascii="Times New Roman" w:hAnsi="Times New Roman" w:cs="Times New Roman"/>
                <w:sz w:val="18"/>
                <w:szCs w:val="18"/>
              </w:rPr>
            </w:pPr>
            <w:r w:rsidRPr="00F60466">
              <w:rPr>
                <w:rFonts w:ascii="Times New Roman" w:hAnsi="Times New Roman" w:cs="Times New Roman"/>
                <w:sz w:val="18"/>
                <w:szCs w:val="18"/>
              </w:rPr>
              <w:t xml:space="preserve">        -Distribution of airworthiness data: access to the staff</w:t>
            </w:r>
          </w:p>
          <w:p w14:paraId="7F0A226E" w14:textId="2CDDF94A"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Modifying maintenance instruction</w:t>
            </w:r>
            <w:r w:rsidRPr="00B76D85">
              <w:rPr>
                <w:rFonts w:ascii="Times New Roman" w:hAnsi="Times New Roman" w:cs="Times New Roman"/>
                <w:sz w:val="18"/>
                <w:szCs w:val="18"/>
              </w:rPr>
              <w:t xml:space="preserve"> (145.A.45 (d))</w:t>
            </w:r>
          </w:p>
          <w:p w14:paraId="42D7D544" w14:textId="62A54761"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Verification and validation of new procedures where practicable</w:t>
            </w:r>
          </w:p>
          <w:p w14:paraId="6D1D5C8E" w14:textId="46378164"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Incorporation of best practice and human factors principles</w:t>
            </w:r>
          </w:p>
          <w:p w14:paraId="1A749F09" w14:textId="1467254B"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Control of customer supplied maintenance data</w:t>
            </w:r>
          </w:p>
          <w:p w14:paraId="0705E208" w14:textId="5DA4ABBC" w:rsidR="00422453" w:rsidRPr="00541C9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Incorporation of Fuel Tank Safety concept on maintenance documentation (Job Instruction Cards etc.)</w:t>
            </w:r>
          </w:p>
          <w:p w14:paraId="07BD0482" w14:textId="39F4DB86" w:rsidR="00422453" w:rsidRPr="00B76D8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Incorporation of CDCCL concept. ED Decision No 2009/007R</w:t>
            </w:r>
          </w:p>
          <w:p w14:paraId="79629A28" w14:textId="45EC5E17" w:rsidR="00422453" w:rsidRPr="00F6046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60466">
              <w:rPr>
                <w:rFonts w:ascii="Times New Roman" w:hAnsi="Times New Roman" w:cs="Times New Roman"/>
                <w:sz w:val="18"/>
                <w:szCs w:val="18"/>
              </w:rPr>
              <w:t>-Compliance with CDCCL instructions</w:t>
            </w:r>
          </w:p>
          <w:p w14:paraId="56C0F3CE" w14:textId="5BAB01AB" w:rsidR="00422453" w:rsidRPr="00F60466" w:rsidRDefault="00422453" w:rsidP="004B7E51">
            <w:pPr>
              <w:spacing w:after="0" w:line="240" w:lineRule="auto"/>
              <w:jc w:val="both"/>
              <w:rPr>
                <w:rFonts w:ascii="Times New Roman" w:hAnsi="Times New Roman" w:cs="Times New Roman"/>
                <w:sz w:val="18"/>
                <w:szCs w:val="18"/>
              </w:rPr>
            </w:pPr>
            <w:r w:rsidRPr="00F6046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60466">
              <w:rPr>
                <w:rFonts w:ascii="Times New Roman" w:hAnsi="Times New Roman" w:cs="Times New Roman"/>
                <w:sz w:val="18"/>
                <w:szCs w:val="18"/>
              </w:rPr>
              <w:t xml:space="preserve">-Traceability of CDCCL completion </w:t>
            </w:r>
          </w:p>
          <w:p w14:paraId="687F6C1A" w14:textId="77777777" w:rsidR="00422453"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-Awareness of Technical Publications, Instructions and Service Information by the staff</w:t>
            </w:r>
          </w:p>
          <w:p w14:paraId="032C2FB0" w14:textId="77777777"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sr-Latn-RS"/>
              </w:rPr>
              <w:t>:</w:t>
            </w:r>
            <w:r w:rsidRPr="00813E4B">
              <w:rPr>
                <w:rFonts w:ascii="Times New Roman" w:hAnsi="Times New Roman" w:cs="Times New Roman"/>
                <w:b/>
                <w:sz w:val="18"/>
                <w:szCs w:val="18"/>
                <w:lang w:val="sr-Latn-RS"/>
              </w:rPr>
              <w:t xml:space="preserve"> </w:t>
            </w:r>
            <w:r w:rsidRPr="00EF298C">
              <w:rPr>
                <w:rFonts w:ascii="Times New Roman" w:hAnsi="Times New Roman" w:cs="Times New Roman"/>
                <w:i/>
                <w:sz w:val="16"/>
                <w:szCs w:val="16"/>
              </w:rPr>
              <w:t>M.A.401,CAMO.A.215,CAMO.A.325</w:t>
            </w:r>
          </w:p>
          <w:p w14:paraId="4C909DAF" w14:textId="101B522D" w:rsidR="00422453" w:rsidRPr="00EF298C" w:rsidRDefault="00422453" w:rsidP="004B7E51">
            <w:pPr>
              <w:spacing w:after="0" w:line="240" w:lineRule="auto"/>
              <w:rPr>
                <w:rFonts w:ascii="Times New Roman" w:hAnsi="Times New Roman" w:cs="Times New Roman"/>
                <w:sz w:val="16"/>
                <w:szCs w:val="16"/>
              </w:rPr>
            </w:pPr>
          </w:p>
        </w:tc>
        <w:tc>
          <w:tcPr>
            <w:tcW w:w="6095" w:type="dxa"/>
          </w:tcPr>
          <w:p w14:paraId="49A05FA9"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6477701D" w14:textId="77777777" w:rsidTr="004B7E51">
        <w:tc>
          <w:tcPr>
            <w:tcW w:w="839" w:type="dxa"/>
            <w:vAlign w:val="center"/>
          </w:tcPr>
          <w:p w14:paraId="573950C6" w14:textId="77777777" w:rsidR="00422453" w:rsidRDefault="00422453" w:rsidP="004B7E51">
            <w:pPr>
              <w:spacing w:after="0" w:line="240" w:lineRule="auto"/>
              <w:jc w:val="center"/>
              <w:rPr>
                <w:rFonts w:ascii="Times New Roman" w:hAnsi="Times New Roman" w:cs="Times New Roman"/>
                <w:sz w:val="20"/>
                <w:szCs w:val="20"/>
              </w:rPr>
            </w:pPr>
          </w:p>
        </w:tc>
        <w:tc>
          <w:tcPr>
            <w:tcW w:w="8654" w:type="dxa"/>
            <w:shd w:val="clear" w:color="auto" w:fill="auto"/>
          </w:tcPr>
          <w:p w14:paraId="608C5A08" w14:textId="26DDC366" w:rsidR="00422453" w:rsidRDefault="00422453" w:rsidP="004B7E51">
            <w:pPr>
              <w:pStyle w:val="ListParagraph"/>
              <w:numPr>
                <w:ilvl w:val="1"/>
                <w:numId w:val="16"/>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F60466">
              <w:rPr>
                <w:rFonts w:ascii="Times New Roman" w:hAnsi="Times New Roman" w:cs="Times New Roman"/>
                <w:b/>
                <w:sz w:val="20"/>
                <w:szCs w:val="20"/>
              </w:rPr>
              <w:t>Subcontracting management control procedure</w:t>
            </w:r>
            <w:r>
              <w:rPr>
                <w:rFonts w:ascii="Times New Roman" w:hAnsi="Times New Roman" w:cs="Times New Roman"/>
                <w:b/>
                <w:sz w:val="20"/>
                <w:szCs w:val="20"/>
              </w:rPr>
              <w:t xml:space="preserve"> (if applicable)</w:t>
            </w:r>
          </w:p>
          <w:p w14:paraId="3A9ACEEE" w14:textId="77777777" w:rsidR="00422453" w:rsidRPr="00541C9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20"/>
                <w:szCs w:val="20"/>
              </w:rPr>
              <w:t>-</w:t>
            </w:r>
            <w:r w:rsidRPr="00541C97">
              <w:rPr>
                <w:rFonts w:ascii="Times New Roman" w:hAnsi="Times New Roman" w:cs="Times New Roman"/>
                <w:sz w:val="18"/>
                <w:szCs w:val="18"/>
              </w:rPr>
              <w:t>Subcontract content and its continuing control</w:t>
            </w:r>
          </w:p>
          <w:p w14:paraId="51A7B978" w14:textId="479A103F" w:rsidR="00422453" w:rsidRPr="00541C97"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 xml:space="preserve">        -</w:t>
            </w:r>
            <w:r w:rsidRPr="000301EE">
              <w:rPr>
                <w:rFonts w:ascii="Times New Roman" w:hAnsi="Times New Roman" w:cs="Times New Roman"/>
                <w:sz w:val="18"/>
                <w:szCs w:val="18"/>
              </w:rPr>
              <w:t>Content as per Appendix II to the IR</w:t>
            </w:r>
          </w:p>
          <w:p w14:paraId="042250A1" w14:textId="078A7B6B" w:rsidR="00422453" w:rsidRPr="000301EE" w:rsidRDefault="00422453" w:rsidP="004B7E51">
            <w:pPr>
              <w:spacing w:after="0" w:line="240" w:lineRule="auto"/>
              <w:jc w:val="both"/>
              <w:rPr>
                <w:rFonts w:ascii="Times New Roman" w:hAnsi="Times New Roman" w:cs="Times New Roman"/>
                <w:sz w:val="18"/>
                <w:szCs w:val="18"/>
              </w:rPr>
            </w:pPr>
            <w:r w:rsidRPr="000301EE">
              <w:rPr>
                <w:rFonts w:ascii="Times New Roman" w:hAnsi="Times New Roman" w:cs="Times New Roman"/>
                <w:sz w:val="18"/>
                <w:szCs w:val="18"/>
              </w:rPr>
              <w:t xml:space="preserve">        -Tasks to be subcontracted                                                                                                                                                                                         </w:t>
            </w:r>
          </w:p>
          <w:p w14:paraId="58267DA4" w14:textId="604DAB91" w:rsidR="00422453" w:rsidRDefault="00422453" w:rsidP="004B7E51">
            <w:pPr>
              <w:spacing w:after="0" w:line="240" w:lineRule="auto"/>
              <w:jc w:val="both"/>
              <w:rPr>
                <w:rFonts w:ascii="Times New Roman" w:hAnsi="Times New Roman" w:cs="Times New Roman"/>
                <w:sz w:val="18"/>
                <w:szCs w:val="18"/>
              </w:rPr>
            </w:pPr>
            <w:r w:rsidRPr="000301EE">
              <w:rPr>
                <w:rFonts w:ascii="Times New Roman" w:hAnsi="Times New Roman" w:cs="Times New Roman"/>
                <w:sz w:val="18"/>
                <w:szCs w:val="18"/>
              </w:rPr>
              <w:t xml:space="preserve">        -Procedure to be used and its contro</w:t>
            </w:r>
            <w:r>
              <w:rPr>
                <w:rFonts w:ascii="Times New Roman" w:hAnsi="Times New Roman" w:cs="Times New Roman"/>
                <w:sz w:val="18"/>
                <w:szCs w:val="18"/>
              </w:rPr>
              <w:t xml:space="preserve">l                                                                                                                          </w:t>
            </w:r>
          </w:p>
          <w:p w14:paraId="0E96C150" w14:textId="285D357D" w:rsidR="00422453" w:rsidRPr="000301E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301EE">
              <w:rPr>
                <w:rFonts w:ascii="Times New Roman" w:hAnsi="Times New Roman" w:cs="Times New Roman"/>
                <w:sz w:val="18"/>
                <w:szCs w:val="18"/>
              </w:rPr>
              <w:t>-Handling of findings</w:t>
            </w:r>
          </w:p>
          <w:p w14:paraId="4882CEAA" w14:textId="0849F30F" w:rsidR="00422453" w:rsidRPr="000301EE" w:rsidRDefault="00422453" w:rsidP="004B7E51">
            <w:pPr>
              <w:spacing w:after="0" w:line="240" w:lineRule="auto"/>
              <w:jc w:val="both"/>
              <w:rPr>
                <w:rFonts w:ascii="Times New Roman" w:hAnsi="Times New Roman" w:cs="Times New Roman"/>
                <w:sz w:val="18"/>
                <w:szCs w:val="18"/>
              </w:rPr>
            </w:pPr>
            <w:r w:rsidRPr="000301EE">
              <w:rPr>
                <w:rFonts w:ascii="Times New Roman" w:hAnsi="Times New Roman" w:cs="Times New Roman"/>
                <w:sz w:val="18"/>
                <w:szCs w:val="18"/>
              </w:rPr>
              <w:t xml:space="preserve">           -No subcontracting by the subcontracted organisation allowed</w:t>
            </w:r>
          </w:p>
          <w:p w14:paraId="5D3F225D" w14:textId="43DD3F7E" w:rsidR="00422453" w:rsidRPr="00541C97"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 xml:space="preserve">           -</w:t>
            </w:r>
            <w:r w:rsidRPr="000301EE">
              <w:rPr>
                <w:rFonts w:ascii="Times New Roman" w:hAnsi="Times New Roman" w:cs="Times New Roman"/>
                <w:sz w:val="18"/>
                <w:szCs w:val="18"/>
              </w:rPr>
              <w:t>Individual responsibility clearly defined</w:t>
            </w:r>
          </w:p>
          <w:p w14:paraId="5A1640C5" w14:textId="41D28987" w:rsidR="00422453" w:rsidRPr="000301EE"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 xml:space="preserve">           -</w:t>
            </w:r>
            <w:r w:rsidRPr="000301EE">
              <w:rPr>
                <w:rFonts w:ascii="Times New Roman" w:hAnsi="Times New Roman" w:cs="Times New Roman"/>
                <w:sz w:val="18"/>
                <w:szCs w:val="18"/>
              </w:rPr>
              <w:t>Subcontracted organisation to notify the operator of any changes affecting the contract</w:t>
            </w:r>
          </w:p>
          <w:p w14:paraId="1962E28A" w14:textId="2A53B12B"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Subcontract approval by CAD</w:t>
            </w:r>
          </w:p>
          <w:p w14:paraId="0199984F" w14:textId="04385E29" w:rsidR="00422453" w:rsidRPr="00A04657"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 xml:space="preserve">           -</w:t>
            </w:r>
            <w:r w:rsidRPr="00A04657">
              <w:rPr>
                <w:rFonts w:ascii="Times New Roman" w:hAnsi="Times New Roman" w:cs="Times New Roman"/>
                <w:sz w:val="18"/>
                <w:szCs w:val="18"/>
              </w:rPr>
              <w:t>Notifying the CA</w:t>
            </w:r>
            <w:r>
              <w:rPr>
                <w:rFonts w:ascii="Times New Roman" w:hAnsi="Times New Roman" w:cs="Times New Roman"/>
                <w:sz w:val="18"/>
                <w:szCs w:val="18"/>
              </w:rPr>
              <w:t>D</w:t>
            </w:r>
            <w:r w:rsidRPr="00A04657">
              <w:rPr>
                <w:rFonts w:ascii="Times New Roman" w:hAnsi="Times New Roman" w:cs="Times New Roman"/>
                <w:sz w:val="18"/>
                <w:szCs w:val="18"/>
              </w:rPr>
              <w:t xml:space="preserve"> of any changes affecting the contract</w:t>
            </w:r>
          </w:p>
          <w:p w14:paraId="7C74CFCF" w14:textId="7A0F535D"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Tasks that can be subcontracted</w:t>
            </w:r>
          </w:p>
          <w:p w14:paraId="2855327C" w14:textId="2ED4FB90"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Active control of the activities and or endorsing the recommendation made by the subcontracting organisation</w:t>
            </w:r>
          </w:p>
          <w:p w14:paraId="677E8ED8" w14:textId="73E3701C"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04657">
              <w:rPr>
                <w:rFonts w:ascii="Times New Roman" w:hAnsi="Times New Roman" w:cs="Times New Roman"/>
                <w:sz w:val="18"/>
                <w:szCs w:val="18"/>
              </w:rPr>
              <w:t>Individual responsibility clearly defined</w:t>
            </w:r>
          </w:p>
          <w:p w14:paraId="7D3ADF77" w14:textId="2515DFD7"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Access to relevant data</w:t>
            </w:r>
          </w:p>
          <w:p w14:paraId="569BC0C1" w14:textId="320E4E61"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Establish staff competence (same as in Part 2.9)</w:t>
            </w:r>
          </w:p>
          <w:p w14:paraId="303E94F0" w14:textId="2A727F9D" w:rsidR="00422453" w:rsidRPr="00541C9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Assessment of subcontracted staff</w:t>
            </w:r>
          </w:p>
          <w:p w14:paraId="6BE49972" w14:textId="348E0206" w:rsidR="00422453" w:rsidRPr="00541C97"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-Training and continuation training of subcontracted staff</w:t>
            </w:r>
          </w:p>
          <w:p w14:paraId="69186CE0" w14:textId="77777777" w:rsidR="00422453" w:rsidRPr="00541C9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 xml:space="preserve">Subcontracting management control procedure to ensure that the action taken by the subcontracted organisation(s)  </w:t>
            </w:r>
          </w:p>
          <w:p w14:paraId="3BDF9796" w14:textId="0E274D69" w:rsidR="00422453" w:rsidRPr="00541C97" w:rsidRDefault="00422453" w:rsidP="004B7E51">
            <w:pPr>
              <w:spacing w:after="0" w:line="240" w:lineRule="auto"/>
              <w:jc w:val="both"/>
              <w:rPr>
                <w:rFonts w:ascii="Times New Roman" w:hAnsi="Times New Roman" w:cs="Times New Roman"/>
                <w:sz w:val="18"/>
                <w:szCs w:val="18"/>
              </w:rPr>
            </w:pPr>
            <w:r w:rsidRPr="00541C97">
              <w:rPr>
                <w:rFonts w:ascii="Times New Roman" w:hAnsi="Times New Roman" w:cs="Times New Roman"/>
                <w:sz w:val="18"/>
                <w:szCs w:val="18"/>
              </w:rPr>
              <w:t xml:space="preserve"> meet the standards required by Part-CAMO</w:t>
            </w:r>
          </w:p>
          <w:p w14:paraId="0BC721FF" w14:textId="059C8B84"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w:t>
            </w:r>
            <w:r w:rsidRPr="00541C97">
              <w:rPr>
                <w:rFonts w:ascii="Times New Roman" w:hAnsi="Times New Roman" w:cs="Times New Roman"/>
                <w:sz w:val="18"/>
                <w:szCs w:val="18"/>
              </w:rPr>
              <w:t>Involvement of the quality system including pre-audit</w:t>
            </w:r>
          </w:p>
          <w:p w14:paraId="716FF891" w14:textId="52E0B4EF"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CAD provision for monitoring (auditing the subcontract organisation)</w:t>
            </w:r>
          </w:p>
          <w:p w14:paraId="6F9FD712" w14:textId="1C291583" w:rsidR="00422453" w:rsidRPr="00A0465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Effect on Man-hour planning, see Part 0.3</w:t>
            </w:r>
          </w:p>
          <w:p w14:paraId="00C4C45B" w14:textId="77777777" w:rsidR="00422453" w:rsidRPr="00541C9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41C97">
              <w:rPr>
                <w:rFonts w:ascii="Times New Roman" w:hAnsi="Times New Roman" w:cs="Times New Roman"/>
                <w:sz w:val="18"/>
                <w:szCs w:val="18"/>
              </w:rPr>
              <w:t>The periodic subcontract review process</w:t>
            </w:r>
          </w:p>
          <w:p w14:paraId="6A2911E4" w14:textId="77777777" w:rsidR="00422453" w:rsidRDefault="00422453" w:rsidP="004B7E51">
            <w:pPr>
              <w:spacing w:before="40" w:after="40" w:line="240" w:lineRule="auto"/>
              <w:contextualSpacing/>
              <w:rPr>
                <w:rFonts w:ascii="Times New Roman" w:hAnsi="Times New Roman" w:cs="Times New Roman"/>
                <w:i/>
                <w:sz w:val="16"/>
                <w:szCs w:val="16"/>
              </w:rPr>
            </w:pPr>
            <w:r w:rsidRPr="00813E4B">
              <w:rPr>
                <w:rFonts w:ascii="Times New Roman" w:hAnsi="Times New Roman" w:cs="Times New Roman"/>
                <w:b/>
                <w:sz w:val="18"/>
                <w:szCs w:val="18"/>
                <w:u w:val="single"/>
              </w:rPr>
              <w:t>Note:</w:t>
            </w:r>
            <w:r w:rsidRPr="00F61387">
              <w:rPr>
                <w:rFonts w:cs="Arial"/>
                <w:sz w:val="16"/>
                <w:szCs w:val="16"/>
              </w:rPr>
              <w:t xml:space="preserve"> </w:t>
            </w:r>
            <w:r w:rsidRPr="003B7416">
              <w:rPr>
                <w:rFonts w:ascii="Times New Roman" w:hAnsi="Times New Roman" w:cs="Times New Roman"/>
                <w:i/>
                <w:sz w:val="16"/>
                <w:szCs w:val="16"/>
              </w:rPr>
              <w:t>The above list is not exhaustive, refer to AMC1 CAMO.A.125(d)(3) and its Appendix II for detail information</w:t>
            </w:r>
          </w:p>
          <w:p w14:paraId="4CDCAD4C" w14:textId="54323936" w:rsidR="00422453" w:rsidRPr="004B7E51" w:rsidRDefault="00422453" w:rsidP="004B7E51">
            <w:pPr>
              <w:spacing w:before="40" w:after="40" w:line="240" w:lineRule="auto"/>
              <w:contextualSpacing/>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F60466">
              <w:rPr>
                <w:rFonts w:ascii="Times New Roman" w:hAnsi="Times New Roman" w:cs="Times New Roman"/>
                <w:color w:val="808080" w:themeColor="background1" w:themeShade="80"/>
                <w:sz w:val="16"/>
                <w:szCs w:val="16"/>
              </w:rPr>
              <w:t xml:space="preserve"> </w:t>
            </w:r>
            <w:r w:rsidRPr="00813E4B">
              <w:rPr>
                <w:rFonts w:ascii="Times New Roman" w:hAnsi="Times New Roman" w:cs="Times New Roman"/>
                <w:i/>
                <w:sz w:val="16"/>
                <w:szCs w:val="16"/>
              </w:rPr>
              <w:t>CAMO.</w:t>
            </w:r>
            <w:r w:rsidRPr="00EF298C">
              <w:rPr>
                <w:rFonts w:ascii="Times New Roman" w:hAnsi="Times New Roman" w:cs="Times New Roman"/>
                <w:i/>
                <w:sz w:val="16"/>
                <w:szCs w:val="16"/>
              </w:rPr>
              <w:t>A.125(d)(3),CAMO.A.200(a)(3)</w:t>
            </w:r>
            <w:r>
              <w:rPr>
                <w:rFonts w:ascii="Times New Roman" w:hAnsi="Times New Roman" w:cs="Times New Roman"/>
                <w:i/>
                <w:sz w:val="16"/>
                <w:szCs w:val="16"/>
              </w:rPr>
              <w:t>,</w:t>
            </w:r>
            <w:r w:rsidRPr="00EF298C">
              <w:rPr>
                <w:rFonts w:ascii="Times New Roman" w:hAnsi="Times New Roman" w:cs="Times New Roman"/>
                <w:i/>
                <w:sz w:val="16"/>
                <w:szCs w:val="16"/>
              </w:rPr>
              <w:t>CAMO.A.200(a)(6),CAMO.A.205,Appendix II AMC1</w:t>
            </w:r>
            <w:r>
              <w:rPr>
                <w:rFonts w:ascii="Times New Roman" w:hAnsi="Times New Roman" w:cs="Times New Roman"/>
                <w:i/>
                <w:sz w:val="16"/>
                <w:szCs w:val="16"/>
              </w:rPr>
              <w:t xml:space="preserve"> </w:t>
            </w:r>
            <w:r w:rsidRPr="00EF298C">
              <w:rPr>
                <w:rFonts w:ascii="Times New Roman" w:hAnsi="Times New Roman" w:cs="Times New Roman"/>
                <w:i/>
                <w:sz w:val="16"/>
                <w:szCs w:val="16"/>
              </w:rPr>
              <w:t>CAMO.A.125(d)(3</w:t>
            </w:r>
            <w:r>
              <w:rPr>
                <w:rFonts w:ascii="Times New Roman" w:hAnsi="Times New Roman" w:cs="Times New Roman"/>
                <w:i/>
                <w:sz w:val="16"/>
                <w:szCs w:val="16"/>
              </w:rPr>
              <w:t>)</w:t>
            </w:r>
          </w:p>
        </w:tc>
        <w:tc>
          <w:tcPr>
            <w:tcW w:w="6095" w:type="dxa"/>
          </w:tcPr>
          <w:p w14:paraId="62F17737" w14:textId="77777777" w:rsidR="00422453" w:rsidRPr="008472C9" w:rsidRDefault="00422453" w:rsidP="004B7E51">
            <w:pPr>
              <w:spacing w:after="0" w:line="240" w:lineRule="auto"/>
              <w:rPr>
                <w:rFonts w:ascii="Times New Roman" w:hAnsi="Times New Roman" w:cs="Times New Roman"/>
                <w:b/>
                <w:sz w:val="20"/>
                <w:szCs w:val="20"/>
              </w:rPr>
            </w:pPr>
          </w:p>
        </w:tc>
      </w:tr>
      <w:tr w:rsidR="00422453" w:rsidRPr="008472C9" w14:paraId="2A5EC9BF" w14:textId="77777777" w:rsidTr="004B7E51">
        <w:tc>
          <w:tcPr>
            <w:tcW w:w="839" w:type="dxa"/>
            <w:shd w:val="clear" w:color="auto" w:fill="D9D9D9" w:themeFill="background1" w:themeFillShade="D9"/>
            <w:vAlign w:val="center"/>
          </w:tcPr>
          <w:p w14:paraId="5E0B17D2" w14:textId="77777777" w:rsidR="00422453" w:rsidRPr="008472C9" w:rsidRDefault="00422453" w:rsidP="004B7E5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6A9DBA9D" w14:textId="26077539" w:rsidR="00422453" w:rsidRPr="00E83F64" w:rsidRDefault="00422453" w:rsidP="004B7E51">
            <w:pPr>
              <w:spacing w:after="0" w:line="240" w:lineRule="auto"/>
              <w:rPr>
                <w:rFonts w:ascii="Times New Roman" w:hAnsi="Times New Roman" w:cs="Times New Roman"/>
                <w:b/>
                <w:sz w:val="20"/>
                <w:szCs w:val="20"/>
              </w:rPr>
            </w:pPr>
            <w:r w:rsidRPr="00E83F64">
              <w:rPr>
                <w:rFonts w:ascii="Times New Roman" w:hAnsi="Times New Roman" w:cs="Times New Roman"/>
                <w:b/>
                <w:sz w:val="20"/>
                <w:szCs w:val="20"/>
              </w:rPr>
              <w:t>PART 2 – MA</w:t>
            </w:r>
            <w:r>
              <w:rPr>
                <w:rFonts w:ascii="Times New Roman" w:hAnsi="Times New Roman" w:cs="Times New Roman"/>
                <w:b/>
                <w:sz w:val="20"/>
                <w:szCs w:val="20"/>
              </w:rPr>
              <w:t>NAGEMENT SYSTEM</w:t>
            </w:r>
            <w:r w:rsidRPr="00E83F64">
              <w:rPr>
                <w:rFonts w:ascii="Times New Roman" w:hAnsi="Times New Roman" w:cs="Times New Roman"/>
                <w:b/>
                <w:sz w:val="20"/>
                <w:szCs w:val="20"/>
              </w:rPr>
              <w:t xml:space="preserve"> PROCEDURES</w:t>
            </w:r>
          </w:p>
        </w:tc>
        <w:tc>
          <w:tcPr>
            <w:tcW w:w="6095" w:type="dxa"/>
            <w:shd w:val="clear" w:color="auto" w:fill="D9D9D9" w:themeFill="background1" w:themeFillShade="D9"/>
          </w:tcPr>
          <w:p w14:paraId="4E944D1A" w14:textId="4D824ADD" w:rsidR="00422453" w:rsidRPr="008472C9" w:rsidRDefault="00422453" w:rsidP="004B7E5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422453" w:rsidRPr="008472C9" w14:paraId="6F09FA12" w14:textId="77777777" w:rsidTr="004B7E51">
        <w:sdt>
          <w:sdtPr>
            <w:rPr>
              <w:rFonts w:ascii="Times New Roman" w:hAnsi="Times New Roman" w:cs="Times New Roman"/>
              <w:sz w:val="20"/>
              <w:szCs w:val="20"/>
            </w:rPr>
            <w:id w:val="401877265"/>
            <w14:checkbox>
              <w14:checked w14:val="0"/>
              <w14:checkedState w14:val="2612" w14:font="Tahoma"/>
              <w14:uncheckedState w14:val="2610" w14:font="Tahoma"/>
            </w14:checkbox>
          </w:sdtPr>
          <w:sdtEndPr/>
          <w:sdtContent>
            <w:tc>
              <w:tcPr>
                <w:tcW w:w="839" w:type="dxa"/>
                <w:vAlign w:val="center"/>
              </w:tcPr>
              <w:p w14:paraId="116E5C10"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1CE83B7" w14:textId="3FA04EA4" w:rsidR="00422453" w:rsidRPr="00E83F64" w:rsidRDefault="00422453" w:rsidP="004B7E51">
            <w:pPr>
              <w:pStyle w:val="ListParagraph"/>
              <w:numPr>
                <w:ilvl w:val="1"/>
                <w:numId w:val="11"/>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Hazard Identification process and safety risk management schemes </w:t>
            </w:r>
          </w:p>
          <w:p w14:paraId="7B2CF6F9" w14:textId="73F3BB2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2"/>
                <w:szCs w:val="12"/>
              </w:rPr>
              <w:t>-</w:t>
            </w:r>
            <w:r w:rsidRPr="00EF298C">
              <w:rPr>
                <w:rFonts w:ascii="Times New Roman" w:hAnsi="Times New Roman" w:cs="Times New Roman"/>
                <w:sz w:val="18"/>
                <w:szCs w:val="18"/>
              </w:rPr>
              <w:t>Hazard identification process</w:t>
            </w:r>
          </w:p>
          <w:p w14:paraId="602FDC69" w14:textId="12A6B295" w:rsidR="00422453" w:rsidRPr="00650812"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 xml:space="preserve">Process for safety data collection; proactive and reactive methods; </w:t>
            </w:r>
          </w:p>
          <w:p w14:paraId="59F15320" w14:textId="5691DB7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Identification of data sources, external and internal;</w:t>
            </w:r>
          </w:p>
          <w:p w14:paraId="092131A6" w14:textId="3F968DE4" w:rsidR="00422453" w:rsidRPr="0002253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Process for safety data analysis;</w:t>
            </w:r>
          </w:p>
          <w:p w14:paraId="6D20538C" w14:textId="79B4975F" w:rsidR="00422453" w:rsidRPr="0002253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-Procedure(s) for the identification and classification of hazards relevant to the Organisation/activity;</w:t>
            </w:r>
          </w:p>
          <w:p w14:paraId="3AFA0827" w14:textId="025B4712" w:rsidR="00422453" w:rsidRPr="0002253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-Records management (hazard log/register);</w:t>
            </w:r>
          </w:p>
          <w:p w14:paraId="780D42F0" w14:textId="1C3523E8" w:rsidR="00422453" w:rsidRPr="0002253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-Responsibilities and management of the hazard log;</w:t>
            </w:r>
          </w:p>
          <w:p w14:paraId="55D81127" w14:textId="5D87CD2E" w:rsidR="00422453" w:rsidRPr="0002253B"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2253B">
              <w:rPr>
                <w:rFonts w:ascii="Times New Roman" w:hAnsi="Times New Roman" w:cs="Times New Roman"/>
                <w:sz w:val="18"/>
                <w:szCs w:val="18"/>
              </w:rPr>
              <w:t>Internal communication process;</w:t>
            </w:r>
          </w:p>
          <w:p w14:paraId="668AAE44" w14:textId="6F646136" w:rsidR="00422453" w:rsidRPr="00E07EDD" w:rsidRDefault="00422453" w:rsidP="004B7E51">
            <w:pPr>
              <w:spacing w:after="0" w:line="240" w:lineRule="auto"/>
              <w:jc w:val="both"/>
              <w:rPr>
                <w:rFonts w:ascii="Times New Roman" w:hAnsi="Times New Roman" w:cs="Times New Roman"/>
                <w:sz w:val="18"/>
                <w:szCs w:val="18"/>
              </w:rPr>
            </w:pPr>
            <w:r w:rsidRPr="00E07EDD">
              <w:rPr>
                <w:rFonts w:ascii="Times New Roman" w:hAnsi="Times New Roman" w:cs="Times New Roman"/>
                <w:sz w:val="18"/>
                <w:szCs w:val="18"/>
              </w:rPr>
              <w:t>-Safety risk management</w:t>
            </w:r>
          </w:p>
          <w:p w14:paraId="0084A424" w14:textId="0DA0F046" w:rsidR="00422453" w:rsidRDefault="00422453" w:rsidP="004B7E51">
            <w:pPr>
              <w:spacing w:after="0" w:line="240" w:lineRule="auto"/>
              <w:jc w:val="both"/>
              <w:rPr>
                <w:rFonts w:ascii="Times New Roman" w:hAnsi="Times New Roman" w:cs="Times New Roman"/>
                <w:sz w:val="18"/>
                <w:szCs w:val="18"/>
              </w:rPr>
            </w:pPr>
            <w:r>
              <w:t xml:space="preserve">     </w:t>
            </w:r>
            <w:r w:rsidRPr="00E20F27">
              <w:rPr>
                <w:rFonts w:ascii="Times New Roman" w:hAnsi="Times New Roman" w:cs="Times New Roman"/>
                <w:sz w:val="18"/>
                <w:szCs w:val="18"/>
              </w:rPr>
              <w:t>-Analysis process</w:t>
            </w:r>
            <w:r>
              <w:rPr>
                <w:rFonts w:ascii="Times New Roman" w:hAnsi="Times New Roman" w:cs="Times New Roman"/>
                <w:sz w:val="18"/>
                <w:szCs w:val="18"/>
              </w:rPr>
              <w:t xml:space="preserve"> (</w:t>
            </w:r>
            <w:r w:rsidRPr="00E20F27">
              <w:rPr>
                <w:rFonts w:ascii="Times New Roman" w:hAnsi="Times New Roman" w:cs="Times New Roman"/>
                <w:sz w:val="18"/>
                <w:szCs w:val="18"/>
              </w:rPr>
              <w:t>e.g. in terms of the probability and severity of the consequences of hazards and occurrences)</w:t>
            </w:r>
            <w:r>
              <w:rPr>
                <w:rFonts w:ascii="Times New Roman" w:hAnsi="Times New Roman" w:cs="Times New Roman"/>
                <w:sz w:val="18"/>
                <w:szCs w:val="18"/>
              </w:rPr>
              <w:t xml:space="preserve">       </w:t>
            </w:r>
          </w:p>
          <w:p w14:paraId="38A84F1F" w14:textId="33F9E4D1"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-Severity</w:t>
            </w:r>
            <w:r w:rsidRPr="00E20F27">
              <w:rPr>
                <w:rFonts w:ascii="Times New Roman" w:hAnsi="Times New Roman" w:cs="Times New Roman"/>
                <w:sz w:val="18"/>
                <w:szCs w:val="18"/>
              </w:rPr>
              <w:t xml:space="preserve"> should </w:t>
            </w:r>
            <w:r>
              <w:rPr>
                <w:rFonts w:ascii="Times New Roman" w:hAnsi="Times New Roman" w:cs="Times New Roman"/>
                <w:sz w:val="18"/>
                <w:szCs w:val="18"/>
              </w:rPr>
              <w:t>evaluate</w:t>
            </w:r>
            <w:r w:rsidRPr="00E20F27">
              <w:rPr>
                <w:rFonts w:ascii="Times New Roman" w:hAnsi="Times New Roman" w:cs="Times New Roman"/>
                <w:sz w:val="18"/>
                <w:szCs w:val="18"/>
              </w:rPr>
              <w:t xml:space="preserve"> the </w:t>
            </w:r>
            <w:r>
              <w:rPr>
                <w:rFonts w:ascii="Times New Roman" w:hAnsi="Times New Roman" w:cs="Times New Roman"/>
                <w:sz w:val="18"/>
                <w:szCs w:val="18"/>
              </w:rPr>
              <w:t>serious of the consequence</w:t>
            </w:r>
            <w:r w:rsidRPr="00E20F27">
              <w:rPr>
                <w:rFonts w:ascii="Times New Roman" w:hAnsi="Times New Roman" w:cs="Times New Roman"/>
                <w:sz w:val="18"/>
                <w:szCs w:val="18"/>
              </w:rPr>
              <w:t>;</w:t>
            </w:r>
            <w:r>
              <w:rPr>
                <w:rFonts w:ascii="Times New Roman" w:hAnsi="Times New Roman" w:cs="Times New Roman"/>
                <w:sz w:val="18"/>
                <w:szCs w:val="18"/>
              </w:rPr>
              <w:t xml:space="preserve">          </w:t>
            </w:r>
          </w:p>
          <w:p w14:paraId="22BE7F3C" w14:textId="03E5E56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20F27">
              <w:rPr>
                <w:rFonts w:ascii="Times New Roman" w:hAnsi="Times New Roman" w:cs="Times New Roman"/>
                <w:sz w:val="18"/>
                <w:szCs w:val="18"/>
              </w:rPr>
              <w:t>Likelihood should identify the possibility (and frequency) of the occurrence;</w:t>
            </w:r>
          </w:p>
          <w:p w14:paraId="0A5D7D05" w14:textId="7FE386FC"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20F27">
              <w:rPr>
                <w:rFonts w:ascii="Times New Roman" w:hAnsi="Times New Roman" w:cs="Times New Roman"/>
                <w:sz w:val="18"/>
                <w:szCs w:val="18"/>
              </w:rPr>
              <w:t>The likelihood and severity should be clearly defined.</w:t>
            </w:r>
          </w:p>
          <w:p w14:paraId="0ABD0B83" w14:textId="5C700D8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20F27">
              <w:rPr>
                <w:rFonts w:ascii="Times New Roman" w:hAnsi="Times New Roman" w:cs="Times New Roman"/>
                <w:sz w:val="18"/>
                <w:szCs w:val="18"/>
              </w:rPr>
              <w:t xml:space="preserve">Regardless of the method used (ICAO safety risk matrix, ARMS, BOW-TIE, etc.), it is important to </w:t>
            </w:r>
            <w:r>
              <w:rPr>
                <w:rFonts w:ascii="Times New Roman" w:hAnsi="Times New Roman" w:cs="Times New Roman"/>
                <w:sz w:val="18"/>
                <w:szCs w:val="18"/>
              </w:rPr>
              <w:t xml:space="preserve">  </w:t>
            </w:r>
          </w:p>
          <w:p w14:paraId="3B7337D7" w14:textId="64ECB9EA" w:rsidR="00422453" w:rsidRPr="00E20F2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20F27">
              <w:rPr>
                <w:rFonts w:ascii="Times New Roman" w:hAnsi="Times New Roman" w:cs="Times New Roman"/>
                <w:sz w:val="18"/>
                <w:szCs w:val="18"/>
              </w:rPr>
              <w:t>customize the risk assessment matrix so as to reflect the operational profile.</w:t>
            </w:r>
          </w:p>
          <w:p w14:paraId="18EB9CA7" w14:textId="67A4E07B" w:rsidR="00422453" w:rsidRPr="00DF233D"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4"/>
                <w:szCs w:val="14"/>
              </w:rPr>
              <w:t xml:space="preserve">              </w:t>
            </w:r>
            <w:r w:rsidRPr="00DF233D">
              <w:rPr>
                <w:rFonts w:ascii="Times New Roman" w:hAnsi="Times New Roman" w:cs="Times New Roman"/>
                <w:sz w:val="18"/>
                <w:szCs w:val="18"/>
              </w:rPr>
              <w:t>-Tolerability assessment</w:t>
            </w:r>
          </w:p>
          <w:p w14:paraId="6AE4F9F0" w14:textId="19894625"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14"/>
                <w:szCs w:val="14"/>
              </w:rPr>
              <w:t xml:space="preserve">              -</w:t>
            </w:r>
            <w:r w:rsidRPr="00DF233D">
              <w:rPr>
                <w:rFonts w:ascii="Times New Roman" w:hAnsi="Times New Roman" w:cs="Times New Roman"/>
                <w:sz w:val="18"/>
                <w:szCs w:val="18"/>
              </w:rPr>
              <w:t xml:space="preserve">The organisation should assess the acceptability of the potential consequences associated with the potential </w:t>
            </w:r>
            <w:r>
              <w:rPr>
                <w:rFonts w:ascii="Times New Roman" w:hAnsi="Times New Roman" w:cs="Times New Roman"/>
                <w:sz w:val="18"/>
                <w:szCs w:val="18"/>
              </w:rPr>
              <w:t xml:space="preserve">  </w:t>
            </w:r>
          </w:p>
          <w:p w14:paraId="707D96D0" w14:textId="71175B31"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F233D">
              <w:rPr>
                <w:rFonts w:ascii="Times New Roman" w:hAnsi="Times New Roman" w:cs="Times New Roman"/>
                <w:sz w:val="18"/>
                <w:szCs w:val="18"/>
              </w:rPr>
              <w:t>occurrences and hazards identified. This should be done in accordance with the organisation’s defined s</w:t>
            </w:r>
            <w:r>
              <w:rPr>
                <w:rFonts w:ascii="Times New Roman" w:hAnsi="Times New Roman" w:cs="Times New Roman"/>
                <w:sz w:val="18"/>
                <w:szCs w:val="18"/>
              </w:rPr>
              <w:t xml:space="preserve">     </w:t>
            </w:r>
          </w:p>
          <w:p w14:paraId="3AE33EE5"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-S</w:t>
            </w:r>
            <w:r w:rsidRPr="00DF233D">
              <w:rPr>
                <w:rFonts w:ascii="Times New Roman" w:hAnsi="Times New Roman" w:cs="Times New Roman"/>
                <w:sz w:val="18"/>
                <w:szCs w:val="18"/>
              </w:rPr>
              <w:t>afety performance criteria</w:t>
            </w:r>
          </w:p>
          <w:p w14:paraId="00F539DB" w14:textId="0A88BDBA" w:rsidR="00422453" w:rsidRPr="00E07EDD" w:rsidRDefault="00422453" w:rsidP="004B7E51">
            <w:pPr>
              <w:spacing w:after="0" w:line="240" w:lineRule="auto"/>
              <w:jc w:val="both"/>
              <w:rPr>
                <w:rFonts w:ascii="Times New Roman" w:hAnsi="Times New Roman" w:cs="Times New Roman"/>
                <w:sz w:val="18"/>
                <w:szCs w:val="18"/>
              </w:rPr>
            </w:pPr>
            <w:r w:rsidRPr="00E07EDD">
              <w:rPr>
                <w:rFonts w:ascii="Times New Roman" w:hAnsi="Times New Roman" w:cs="Times New Roman"/>
                <w:sz w:val="18"/>
                <w:szCs w:val="18"/>
              </w:rPr>
              <w:t xml:space="preserve">-Mitigation actions </w:t>
            </w:r>
          </w:p>
          <w:p w14:paraId="07B6F026" w14:textId="6FFD1000" w:rsidR="00422453" w:rsidRPr="00DF233D"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F233D">
              <w:rPr>
                <w:rFonts w:ascii="Times New Roman" w:hAnsi="Times New Roman" w:cs="Times New Roman"/>
                <w:sz w:val="18"/>
                <w:szCs w:val="18"/>
              </w:rPr>
              <w:t xml:space="preserve">Control (in terms of mitigation) of risks to an acceptable level </w:t>
            </w:r>
          </w:p>
          <w:p w14:paraId="400FE2FA" w14:textId="7F87051E" w:rsidR="00422453" w:rsidRPr="00DF233D"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F233D">
              <w:rPr>
                <w:rFonts w:ascii="Times New Roman" w:hAnsi="Times New Roman" w:cs="Times New Roman"/>
                <w:sz w:val="18"/>
                <w:szCs w:val="18"/>
              </w:rPr>
              <w:t xml:space="preserve">Decision-making process, including responsibilities </w:t>
            </w:r>
          </w:p>
          <w:p w14:paraId="55A6FFD6" w14:textId="7DDAE325" w:rsidR="00422453" w:rsidRPr="00DF233D"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F233D">
              <w:rPr>
                <w:rFonts w:ascii="Times New Roman" w:hAnsi="Times New Roman" w:cs="Times New Roman"/>
                <w:sz w:val="18"/>
                <w:szCs w:val="18"/>
              </w:rPr>
              <w:t xml:space="preserve">Implementation of actions </w:t>
            </w:r>
            <w:r>
              <w:rPr>
                <w:rFonts w:ascii="Times New Roman" w:hAnsi="Times New Roman" w:cs="Times New Roman"/>
                <w:sz w:val="18"/>
                <w:szCs w:val="18"/>
              </w:rPr>
              <w:t xml:space="preserve"> </w:t>
            </w:r>
          </w:p>
          <w:p w14:paraId="71BF40FC" w14:textId="1D650450"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F233D">
              <w:rPr>
                <w:rFonts w:ascii="Times New Roman" w:hAnsi="Times New Roman" w:cs="Times New Roman"/>
                <w:sz w:val="18"/>
                <w:szCs w:val="18"/>
              </w:rPr>
              <w:t>Monitoring of the effectiveness of the implemented actions</w:t>
            </w:r>
          </w:p>
          <w:p w14:paraId="255EB5FA" w14:textId="0A85F7D7" w:rsidR="00422453" w:rsidRDefault="00422453" w:rsidP="004B7E51">
            <w:pPr>
              <w:spacing w:after="0" w:line="240" w:lineRule="auto"/>
              <w:jc w:val="both"/>
              <w:rPr>
                <w:rFonts w:ascii="Times New Roman" w:hAnsi="Times New Roman" w:cs="Times New Roman"/>
                <w:i/>
                <w:sz w:val="16"/>
                <w:szCs w:val="16"/>
              </w:rPr>
            </w:pPr>
            <w:r w:rsidRPr="00DF233D">
              <w:rPr>
                <w:rFonts w:ascii="Times New Roman" w:hAnsi="Times New Roman" w:cs="Times New Roman"/>
                <w:b/>
                <w:sz w:val="18"/>
                <w:szCs w:val="18"/>
                <w:u w:val="single"/>
              </w:rPr>
              <w:t>N</w:t>
            </w:r>
            <w:r>
              <w:rPr>
                <w:rFonts w:ascii="Times New Roman" w:hAnsi="Times New Roman" w:cs="Times New Roman"/>
                <w:b/>
                <w:sz w:val="18"/>
                <w:szCs w:val="18"/>
                <w:u w:val="single"/>
              </w:rPr>
              <w:t>ote</w:t>
            </w:r>
            <w:r w:rsidRPr="00DF233D">
              <w:rPr>
                <w:rFonts w:ascii="Times New Roman" w:hAnsi="Times New Roman" w:cs="Times New Roman"/>
                <w:b/>
                <w:sz w:val="18"/>
                <w:szCs w:val="18"/>
              </w:rPr>
              <w:t xml:space="preserve">: </w:t>
            </w:r>
            <w:r w:rsidRPr="00711322">
              <w:rPr>
                <w:rFonts w:ascii="Times New Roman" w:hAnsi="Times New Roman" w:cs="Times New Roman"/>
                <w:i/>
                <w:sz w:val="16"/>
                <w:szCs w:val="16"/>
              </w:rPr>
              <w:t>Check that hazards identification and management of associated risks are not too generic and not adapted to</w:t>
            </w:r>
            <w:r>
              <w:rPr>
                <w:rFonts w:ascii="Times New Roman" w:hAnsi="Times New Roman" w:cs="Times New Roman"/>
                <w:i/>
                <w:sz w:val="16"/>
                <w:szCs w:val="16"/>
              </w:rPr>
              <w:t xml:space="preserve"> </w:t>
            </w:r>
            <w:r w:rsidRPr="00711322">
              <w:rPr>
                <w:rFonts w:ascii="Times New Roman" w:hAnsi="Times New Roman" w:cs="Times New Roman"/>
                <w:i/>
                <w:sz w:val="16"/>
                <w:szCs w:val="16"/>
              </w:rPr>
              <w:t>the approval scope of the organisation.</w:t>
            </w:r>
          </w:p>
          <w:p w14:paraId="359804F7" w14:textId="77777777" w:rsidR="00422453" w:rsidRPr="00E07EDD"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F60466">
              <w:rPr>
                <w:rFonts w:ascii="Times New Roman" w:hAnsi="Times New Roman" w:cs="Times New Roman"/>
                <w:color w:val="808080" w:themeColor="background1" w:themeShade="80"/>
                <w:sz w:val="16"/>
                <w:szCs w:val="16"/>
              </w:rPr>
              <w:t xml:space="preserve"> </w:t>
            </w:r>
            <w:r w:rsidRPr="00E07EDD">
              <w:rPr>
                <w:rFonts w:ascii="Times New Roman" w:hAnsi="Times New Roman" w:cs="Times New Roman"/>
                <w:i/>
                <w:sz w:val="16"/>
                <w:szCs w:val="16"/>
              </w:rPr>
              <w:t xml:space="preserve">CAMO.A.200(a)(3), GM1.CAMO.A.200, AMC1 CAMO.A.200(a)(3),GM1 CAMO.A.200(a)(3),GM2 </w:t>
            </w:r>
          </w:p>
          <w:p w14:paraId="1BA6AAB6" w14:textId="570A8329" w:rsidR="00422453" w:rsidRPr="00E07EDD" w:rsidRDefault="00422453" w:rsidP="004B7E51">
            <w:pPr>
              <w:spacing w:after="0" w:line="240" w:lineRule="auto"/>
              <w:rPr>
                <w:rFonts w:ascii="Times New Roman" w:hAnsi="Times New Roman" w:cs="Times New Roman"/>
                <w:i/>
                <w:sz w:val="16"/>
                <w:szCs w:val="16"/>
              </w:rPr>
            </w:pPr>
            <w:r w:rsidRPr="00E07EDD">
              <w:rPr>
                <w:rFonts w:ascii="Times New Roman" w:hAnsi="Times New Roman" w:cs="Times New Roman"/>
                <w:i/>
                <w:sz w:val="16"/>
                <w:szCs w:val="16"/>
              </w:rPr>
              <w:t xml:space="preserve">CAMO.A.200(a)(3), </w:t>
            </w:r>
            <w:r w:rsidRPr="00E07EDD">
              <w:rPr>
                <w:rFonts w:ascii="Times New Roman" w:hAnsi="Times New Roman" w:cs="Times New Roman"/>
                <w:i/>
                <w:iCs/>
                <w:sz w:val="16"/>
                <w:szCs w:val="16"/>
              </w:rPr>
              <w:t xml:space="preserve">AMC1 CAMO.A.200(d)(2) </w:t>
            </w:r>
            <w:r w:rsidRPr="00E07EDD">
              <w:rPr>
                <w:rFonts w:ascii="Times New Roman" w:hAnsi="Times New Roman" w:cs="Times New Roman"/>
                <w:i/>
                <w:sz w:val="16"/>
                <w:szCs w:val="16"/>
              </w:rPr>
              <w:t>CAMO.A.205(a)(2), GM1 CAMO.A.205,AMC1 CAMO.A.305(a) (4-5) AMC1 CAMO.A.305(g),GM2 CAMO.A.305(g),AMC2 CAMO.A.315(c),</w:t>
            </w:r>
            <w:r w:rsidRPr="00E07EDD">
              <w:rPr>
                <w:rFonts w:ascii="Times New Roman" w:hAnsi="Times New Roman" w:cs="Times New Roman"/>
                <w:i/>
                <w:iCs/>
                <w:sz w:val="16"/>
                <w:szCs w:val="16"/>
              </w:rPr>
              <w:t>CAMO.A.200(b)</w:t>
            </w:r>
          </w:p>
          <w:p w14:paraId="19636365" w14:textId="77777777" w:rsidR="00422453" w:rsidRDefault="00422453" w:rsidP="004B7E51">
            <w:pPr>
              <w:spacing w:after="0" w:line="240" w:lineRule="auto"/>
              <w:jc w:val="both"/>
              <w:rPr>
                <w:rFonts w:ascii="Times New Roman" w:hAnsi="Times New Roman" w:cs="Times New Roman"/>
                <w:b/>
                <w:sz w:val="18"/>
                <w:szCs w:val="18"/>
              </w:rPr>
            </w:pPr>
          </w:p>
          <w:p w14:paraId="32FA42BB" w14:textId="77777777" w:rsidR="00422453" w:rsidRDefault="00422453" w:rsidP="004B7E51">
            <w:pPr>
              <w:spacing w:after="0" w:line="240" w:lineRule="auto"/>
              <w:jc w:val="both"/>
              <w:rPr>
                <w:rFonts w:ascii="Times New Roman" w:hAnsi="Times New Roman" w:cs="Times New Roman"/>
                <w:b/>
                <w:sz w:val="18"/>
                <w:szCs w:val="18"/>
              </w:rPr>
            </w:pPr>
          </w:p>
          <w:p w14:paraId="0ED0B6BC" w14:textId="77777777" w:rsidR="00422453" w:rsidRDefault="00422453" w:rsidP="004B7E51">
            <w:pPr>
              <w:spacing w:after="0" w:line="240" w:lineRule="auto"/>
              <w:jc w:val="both"/>
              <w:rPr>
                <w:rFonts w:ascii="Times New Roman" w:hAnsi="Times New Roman" w:cs="Times New Roman"/>
                <w:b/>
                <w:sz w:val="18"/>
                <w:szCs w:val="18"/>
              </w:rPr>
            </w:pPr>
          </w:p>
          <w:p w14:paraId="4D8957BB" w14:textId="77777777" w:rsidR="00422453" w:rsidRDefault="00422453" w:rsidP="004B7E51">
            <w:pPr>
              <w:spacing w:after="0" w:line="240" w:lineRule="auto"/>
              <w:jc w:val="both"/>
              <w:rPr>
                <w:rFonts w:ascii="Times New Roman" w:hAnsi="Times New Roman" w:cs="Times New Roman"/>
                <w:b/>
                <w:sz w:val="18"/>
                <w:szCs w:val="18"/>
              </w:rPr>
            </w:pPr>
          </w:p>
          <w:p w14:paraId="7CA7D767" w14:textId="15F75BCC" w:rsidR="00422453" w:rsidRPr="00DF233D" w:rsidRDefault="00422453" w:rsidP="004B7E51">
            <w:pPr>
              <w:spacing w:after="0" w:line="240" w:lineRule="auto"/>
              <w:jc w:val="both"/>
              <w:rPr>
                <w:rFonts w:ascii="Times New Roman" w:hAnsi="Times New Roman" w:cs="Times New Roman"/>
                <w:b/>
                <w:sz w:val="18"/>
                <w:szCs w:val="18"/>
              </w:rPr>
            </w:pPr>
          </w:p>
        </w:tc>
        <w:tc>
          <w:tcPr>
            <w:tcW w:w="6095" w:type="dxa"/>
          </w:tcPr>
          <w:p w14:paraId="20E43D22" w14:textId="701B558F"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2D2D9014" w14:textId="77777777" w:rsidTr="004B7E51">
        <w:sdt>
          <w:sdtPr>
            <w:rPr>
              <w:rFonts w:ascii="Times New Roman" w:hAnsi="Times New Roman" w:cs="Times New Roman"/>
              <w:sz w:val="20"/>
              <w:szCs w:val="20"/>
            </w:rPr>
            <w:id w:val="279583721"/>
            <w14:checkbox>
              <w14:checked w14:val="0"/>
              <w14:checkedState w14:val="2612" w14:font="Tahoma"/>
              <w14:uncheckedState w14:val="2610" w14:font="Tahoma"/>
            </w14:checkbox>
          </w:sdtPr>
          <w:sdtEndPr/>
          <w:sdtContent>
            <w:tc>
              <w:tcPr>
                <w:tcW w:w="839" w:type="dxa"/>
                <w:vAlign w:val="center"/>
              </w:tcPr>
              <w:p w14:paraId="6CCB71A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B19ED31" w14:textId="7092EBBB" w:rsidR="00422453" w:rsidRPr="006C3DCC" w:rsidRDefault="00422453" w:rsidP="004B7E51">
            <w:pPr>
              <w:pStyle w:val="ListParagraph"/>
              <w:numPr>
                <w:ilvl w:val="1"/>
                <w:numId w:val="11"/>
              </w:numPr>
              <w:spacing w:after="0" w:line="240" w:lineRule="auto"/>
              <w:jc w:val="both"/>
              <w:rPr>
                <w:rFonts w:ascii="Times New Roman" w:hAnsi="Times New Roman" w:cs="Times New Roman"/>
                <w:b/>
                <w:bCs/>
                <w:color w:val="FF0000"/>
                <w:sz w:val="20"/>
                <w:szCs w:val="20"/>
              </w:rPr>
            </w:pPr>
            <w:r w:rsidRPr="00711322">
              <w:rPr>
                <w:rFonts w:ascii="Times New Roman" w:hAnsi="Times New Roman" w:cs="Times New Roman"/>
                <w:b/>
                <w:bCs/>
                <w:sz w:val="20"/>
                <w:szCs w:val="20"/>
              </w:rPr>
              <w:t>Internal safety reporting and investigation</w:t>
            </w:r>
          </w:p>
          <w:p w14:paraId="140F4BF0" w14:textId="154A8093" w:rsidR="00422453" w:rsidRPr="00E07EDD" w:rsidRDefault="00422453" w:rsidP="004B7E51">
            <w:pPr>
              <w:autoSpaceDE w:val="0"/>
              <w:autoSpaceDN w:val="0"/>
              <w:adjustRightInd w:val="0"/>
              <w:spacing w:after="0" w:line="240" w:lineRule="auto"/>
              <w:jc w:val="both"/>
              <w:rPr>
                <w:rFonts w:ascii="Times New Roman" w:hAnsi="Times New Roman" w:cs="Times New Roman"/>
                <w:sz w:val="18"/>
                <w:szCs w:val="18"/>
              </w:rPr>
            </w:pPr>
            <w:r w:rsidRPr="00E07EDD">
              <w:rPr>
                <w:rFonts w:ascii="Times New Roman" w:hAnsi="Times New Roman" w:cs="Times New Roman"/>
                <w:sz w:val="18"/>
                <w:szCs w:val="18"/>
              </w:rPr>
              <w:t>-Confidentiality and safety promotion</w:t>
            </w:r>
          </w:p>
          <w:p w14:paraId="5D3FCCF5" w14:textId="42881AA2" w:rsidR="00422453" w:rsidRPr="00E07EDD" w:rsidRDefault="00422453" w:rsidP="004B7E51">
            <w:pPr>
              <w:autoSpaceDE w:val="0"/>
              <w:autoSpaceDN w:val="0"/>
              <w:adjustRightInd w:val="0"/>
              <w:spacing w:after="0" w:line="240" w:lineRule="auto"/>
              <w:jc w:val="both"/>
              <w:rPr>
                <w:rFonts w:ascii="Times New Roman" w:hAnsi="Times New Roman" w:cs="Times New Roman"/>
                <w:sz w:val="18"/>
                <w:szCs w:val="18"/>
              </w:rPr>
            </w:pPr>
            <w:r w:rsidRPr="00E07EDD">
              <w:rPr>
                <w:rFonts w:ascii="Times New Roman" w:hAnsi="Times New Roman" w:cs="Times New Roman"/>
                <w:sz w:val="18"/>
                <w:szCs w:val="18"/>
              </w:rPr>
              <w:t>-Identification of clear policy and objectives</w:t>
            </w:r>
          </w:p>
          <w:p w14:paraId="125ECF71" w14:textId="067CCE0B"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sidRPr="00A3226A">
              <w:rPr>
                <w:rFonts w:ascii="Times New Roman" w:hAnsi="Times New Roman" w:cs="Times New Roman"/>
                <w:sz w:val="18"/>
                <w:szCs w:val="18"/>
              </w:rPr>
              <w:t>-</w:t>
            </w:r>
            <w:r>
              <w:rPr>
                <w:rFonts w:ascii="Times New Roman" w:hAnsi="Times New Roman" w:cs="Times New Roman"/>
                <w:sz w:val="18"/>
                <w:szCs w:val="18"/>
              </w:rPr>
              <w:t>C</w:t>
            </w:r>
            <w:r w:rsidRPr="00A3226A">
              <w:rPr>
                <w:rFonts w:ascii="Times New Roman" w:hAnsi="Times New Roman" w:cs="Times New Roman"/>
                <w:sz w:val="18"/>
                <w:szCs w:val="18"/>
              </w:rPr>
              <w:t>learly identified aims and objectives with demonstrable corporate commitment;</w:t>
            </w:r>
          </w:p>
          <w:p w14:paraId="43D8999B" w14:textId="67333C0D"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-A</w:t>
            </w:r>
            <w:r w:rsidRPr="00A3226A">
              <w:rPr>
                <w:rFonts w:ascii="Times New Roman" w:hAnsi="Times New Roman" w:cs="Times New Roman"/>
                <w:sz w:val="18"/>
                <w:szCs w:val="18"/>
              </w:rPr>
              <w:t xml:space="preserve"> just culture policy as part</w:t>
            </w:r>
            <w:r>
              <w:rPr>
                <w:rFonts w:ascii="Times New Roman" w:hAnsi="Times New Roman" w:cs="Times New Roman"/>
                <w:sz w:val="18"/>
                <w:szCs w:val="18"/>
              </w:rPr>
              <w:t xml:space="preserve"> </w:t>
            </w:r>
            <w:r w:rsidRPr="00A3226A">
              <w:rPr>
                <w:rFonts w:ascii="Times New Roman" w:hAnsi="Times New Roman" w:cs="Times New Roman"/>
                <w:sz w:val="18"/>
                <w:szCs w:val="18"/>
              </w:rPr>
              <w:t xml:space="preserve">of the safety policy (as defined in CAME 0.1.1), and related just culture </w:t>
            </w:r>
            <w:r>
              <w:rPr>
                <w:rFonts w:ascii="Times New Roman" w:hAnsi="Times New Roman" w:cs="Times New Roman"/>
                <w:sz w:val="18"/>
                <w:szCs w:val="18"/>
              </w:rPr>
              <w:t xml:space="preserve">   </w:t>
            </w:r>
          </w:p>
          <w:p w14:paraId="21A4E905" w14:textId="5D413435" w:rsidR="00422453" w:rsidRPr="00A3226A"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226A">
              <w:rPr>
                <w:rFonts w:ascii="Times New Roman" w:hAnsi="Times New Roman" w:cs="Times New Roman"/>
                <w:sz w:val="18"/>
                <w:szCs w:val="18"/>
              </w:rPr>
              <w:t>implementation procedures;</w:t>
            </w:r>
          </w:p>
          <w:p w14:paraId="1131676E" w14:textId="1A440A4C" w:rsidR="00422453" w:rsidRPr="00922258" w:rsidRDefault="00422453" w:rsidP="004B7E51">
            <w:pPr>
              <w:autoSpaceDE w:val="0"/>
              <w:autoSpaceDN w:val="0"/>
              <w:adjustRightInd w:val="0"/>
              <w:spacing w:after="0" w:line="240" w:lineRule="auto"/>
              <w:jc w:val="both"/>
              <w:rPr>
                <w:rFonts w:ascii="Times New Roman" w:hAnsi="Times New Roman" w:cs="Times New Roman"/>
                <w:sz w:val="20"/>
                <w:szCs w:val="20"/>
              </w:rPr>
            </w:pPr>
            <w:r w:rsidRPr="00922258">
              <w:rPr>
                <w:rFonts w:ascii="Times New Roman" w:hAnsi="Times New Roman" w:cs="Times New Roman"/>
                <w:sz w:val="20"/>
                <w:szCs w:val="20"/>
              </w:rPr>
              <w:t>-</w:t>
            </w:r>
            <w:r w:rsidRPr="00922258">
              <w:rPr>
                <w:rFonts w:ascii="Times New Roman" w:hAnsi="Times New Roman" w:cs="Times New Roman"/>
                <w:sz w:val="18"/>
                <w:szCs w:val="18"/>
              </w:rPr>
              <w:t>Safety investigation process</w:t>
            </w:r>
          </w:p>
          <w:p w14:paraId="036F2B50" w14:textId="700A745A" w:rsidR="00422453" w:rsidRDefault="00422453" w:rsidP="004B7E5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004B9">
              <w:rPr>
                <w:rFonts w:ascii="Times New Roman" w:hAnsi="Times New Roman" w:cs="Times New Roman"/>
                <w:sz w:val="18"/>
                <w:szCs w:val="18"/>
              </w:rPr>
              <w:t>Provide staff access to the internal safety reporting scheme (system),</w:t>
            </w:r>
            <w:r w:rsidRPr="004E37F5">
              <w:rPr>
                <w:rFonts w:cs="Arial"/>
                <w:sz w:val="16"/>
                <w:szCs w:val="16"/>
              </w:rPr>
              <w:t xml:space="preserve"> </w:t>
            </w:r>
            <w:r w:rsidRPr="008004B9">
              <w:rPr>
                <w:rFonts w:ascii="Times New Roman" w:hAnsi="Times New Roman" w:cs="Times New Roman"/>
                <w:sz w:val="18"/>
                <w:szCs w:val="18"/>
              </w:rPr>
              <w:t>including any subcontracted organisation</w:t>
            </w:r>
            <w:r w:rsidRPr="004E37F5">
              <w:rPr>
                <w:rFonts w:cs="Arial"/>
                <w:sz w:val="16"/>
                <w:szCs w:val="16"/>
              </w:rPr>
              <w:t xml:space="preserve">  </w:t>
            </w:r>
            <w:r>
              <w:rPr>
                <w:rFonts w:ascii="Times New Roman" w:hAnsi="Times New Roman" w:cs="Times New Roman"/>
                <w:sz w:val="20"/>
                <w:szCs w:val="20"/>
              </w:rPr>
              <w:t xml:space="preserve">         </w:t>
            </w:r>
          </w:p>
          <w:p w14:paraId="407B1E79" w14:textId="7F2CA23E"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sidRPr="00711322">
              <w:rPr>
                <w:rFonts w:ascii="Times New Roman" w:hAnsi="Times New Roman" w:cs="Times New Roman"/>
                <w:sz w:val="18"/>
                <w:szCs w:val="18"/>
              </w:rPr>
              <w:t xml:space="preserve">In line with its just culture policy, the organisation should define how to investigate incidents such as errors </w:t>
            </w:r>
          </w:p>
          <w:p w14:paraId="464BE82F" w14:textId="39D5C5A1"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n</w:t>
            </w:r>
            <w:r w:rsidRPr="00711322">
              <w:rPr>
                <w:rFonts w:ascii="Times New Roman" w:hAnsi="Times New Roman" w:cs="Times New Roman"/>
                <w:sz w:val="18"/>
                <w:szCs w:val="18"/>
              </w:rPr>
              <w:t xml:space="preserve">ear misses, in order to understand not only what happened, but also how it happened, to prevent or reduce the </w:t>
            </w:r>
            <w:r>
              <w:rPr>
                <w:rFonts w:ascii="Times New Roman" w:hAnsi="Times New Roman" w:cs="Times New Roman"/>
                <w:sz w:val="18"/>
                <w:szCs w:val="18"/>
              </w:rPr>
              <w:t xml:space="preserve"> </w:t>
            </w:r>
          </w:p>
          <w:p w14:paraId="64FC58DB" w14:textId="5991CCFC" w:rsidR="00422453" w:rsidRDefault="00422453" w:rsidP="004B7E5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8"/>
                <w:szCs w:val="18"/>
              </w:rPr>
              <w:t xml:space="preserve">       </w:t>
            </w:r>
            <w:r w:rsidRPr="00711322">
              <w:rPr>
                <w:rFonts w:ascii="Times New Roman" w:hAnsi="Times New Roman" w:cs="Times New Roman"/>
                <w:sz w:val="18"/>
                <w:szCs w:val="18"/>
              </w:rPr>
              <w:t>probability and/or consequence of future recurrences</w:t>
            </w:r>
          </w:p>
          <w:p w14:paraId="50E3EADF" w14:textId="397DC2FB"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 xml:space="preserve">The scope of internal investigations should extend beyond the scope of the occurrences required to be reported </w:t>
            </w:r>
            <w:r>
              <w:rPr>
                <w:rFonts w:ascii="Times New Roman" w:hAnsi="Times New Roman" w:cs="Times New Roman"/>
                <w:sz w:val="18"/>
                <w:szCs w:val="18"/>
              </w:rPr>
              <w:t xml:space="preserve"> </w:t>
            </w:r>
          </w:p>
          <w:p w14:paraId="7EF1275E" w14:textId="5D28843C" w:rsidR="00422453" w:rsidRPr="00711322"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to the competent authority in accordance</w:t>
            </w:r>
          </w:p>
          <w:p w14:paraId="26BF5129" w14:textId="078AEAE4" w:rsidR="00422453" w:rsidRPr="00711322"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sidRPr="00711322">
              <w:rPr>
                <w:rFonts w:ascii="Times New Roman" w:hAnsi="Times New Roman" w:cs="Times New Roman"/>
                <w:sz w:val="18"/>
                <w:szCs w:val="18"/>
              </w:rPr>
              <w:t xml:space="preserve">The internal safety reporting scheme should include </w:t>
            </w:r>
            <w:r>
              <w:rPr>
                <w:rFonts w:ascii="Times New Roman" w:hAnsi="Times New Roman" w:cs="Times New Roman"/>
                <w:sz w:val="18"/>
                <w:szCs w:val="18"/>
              </w:rPr>
              <w:t>a</w:t>
            </w:r>
            <w:r w:rsidRPr="00711322">
              <w:rPr>
                <w:rFonts w:ascii="Times New Roman" w:hAnsi="Times New Roman" w:cs="Times New Roman"/>
                <w:sz w:val="18"/>
                <w:szCs w:val="18"/>
              </w:rPr>
              <w:t xml:space="preserve"> detailed process:</w:t>
            </w:r>
          </w:p>
          <w:p w14:paraId="338E4028" w14:textId="7AA032E6" w:rsidR="00422453" w:rsidRPr="00711322"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T</w:t>
            </w:r>
            <w:r w:rsidRPr="00711322">
              <w:rPr>
                <w:rFonts w:ascii="Times New Roman" w:hAnsi="Times New Roman" w:cs="Times New Roman"/>
                <w:sz w:val="18"/>
                <w:szCs w:val="18"/>
              </w:rPr>
              <w:t>o identify those reports which require further investigation;</w:t>
            </w:r>
          </w:p>
          <w:p w14:paraId="03FB1F20" w14:textId="5D902762"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T</w:t>
            </w:r>
            <w:r w:rsidRPr="00711322">
              <w:rPr>
                <w:rFonts w:ascii="Times New Roman" w:hAnsi="Times New Roman" w:cs="Times New Roman"/>
                <w:sz w:val="18"/>
                <w:szCs w:val="18"/>
              </w:rPr>
              <w:t>o classify occurrences against the mandatory reportable criteria established in</w:t>
            </w:r>
            <w:r>
              <w:rPr>
                <w:rFonts w:ascii="Times New Roman" w:hAnsi="Times New Roman" w:cs="Times New Roman"/>
                <w:sz w:val="18"/>
                <w:szCs w:val="18"/>
              </w:rPr>
              <w:t xml:space="preserve"> </w:t>
            </w:r>
            <w:r w:rsidRPr="00711322">
              <w:rPr>
                <w:rFonts w:ascii="Times New Roman" w:hAnsi="Times New Roman" w:cs="Times New Roman"/>
                <w:sz w:val="18"/>
                <w:szCs w:val="18"/>
              </w:rPr>
              <w:t xml:space="preserve">CAME 2.11 and decide on </w:t>
            </w:r>
            <w:r>
              <w:rPr>
                <w:rFonts w:ascii="Times New Roman" w:hAnsi="Times New Roman" w:cs="Times New Roman"/>
                <w:sz w:val="18"/>
                <w:szCs w:val="18"/>
              </w:rPr>
              <w:t xml:space="preserve"> </w:t>
            </w:r>
          </w:p>
          <w:p w14:paraId="004D5D6B" w14:textId="1864C53C"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further actions accordingly</w:t>
            </w:r>
          </w:p>
          <w:p w14:paraId="2F2565E7" w14:textId="30F826E3" w:rsidR="00422453" w:rsidRPr="00255A9C"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55A9C">
              <w:rPr>
                <w:rFonts w:ascii="Times New Roman" w:hAnsi="Times New Roman" w:cs="Times New Roman"/>
                <w:sz w:val="18"/>
                <w:szCs w:val="18"/>
              </w:rPr>
              <w:t>Evaluation of those errors, near misses, and hazards reported internally that do not fall under CAMO.A.160</w:t>
            </w:r>
          </w:p>
          <w:p w14:paraId="1CF04401" w14:textId="22F852AD"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w:t>
            </w:r>
            <w:r w:rsidRPr="00711322">
              <w:rPr>
                <w:rFonts w:ascii="Times New Roman" w:hAnsi="Times New Roman" w:cs="Times New Roman"/>
                <w:sz w:val="18"/>
                <w:szCs w:val="18"/>
              </w:rPr>
              <w:t xml:space="preserve">o investigate all the causal and contributing factors, including any technical, organisational, managerial, </w:t>
            </w:r>
            <w:r>
              <w:rPr>
                <w:rFonts w:ascii="Times New Roman" w:hAnsi="Times New Roman" w:cs="Times New Roman"/>
                <w:sz w:val="18"/>
                <w:szCs w:val="18"/>
              </w:rPr>
              <w:t xml:space="preserve">  </w:t>
            </w:r>
          </w:p>
          <w:p w14:paraId="61B0DA4C" w14:textId="71820779"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 xml:space="preserve">or Human Factor issues, or any other contributing factors related to the occurrence, incident, error or near </w:t>
            </w:r>
            <w:r>
              <w:rPr>
                <w:rFonts w:ascii="Times New Roman" w:hAnsi="Times New Roman" w:cs="Times New Roman"/>
                <w:sz w:val="18"/>
                <w:szCs w:val="18"/>
              </w:rPr>
              <w:t xml:space="preserve"> </w:t>
            </w:r>
          </w:p>
          <w:p w14:paraId="25058E2B" w14:textId="5AA3F886"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miss</w:t>
            </w:r>
          </w:p>
          <w:p w14:paraId="6DE72548" w14:textId="7797767D"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w:t>
            </w:r>
            <w:r w:rsidRPr="00711322">
              <w:rPr>
                <w:rFonts w:ascii="Times New Roman" w:hAnsi="Times New Roman" w:cs="Times New Roman"/>
                <w:sz w:val="18"/>
                <w:szCs w:val="18"/>
              </w:rPr>
              <w:t xml:space="preserve">o analyse the collective data showing the trends and frequencies of the contributing factor; </w:t>
            </w:r>
          </w:p>
          <w:p w14:paraId="23E8428C" w14:textId="5E92504D"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w:t>
            </w:r>
            <w:r w:rsidRPr="00711322">
              <w:rPr>
                <w:rFonts w:ascii="Times New Roman" w:hAnsi="Times New Roman" w:cs="Times New Roman"/>
                <w:sz w:val="18"/>
                <w:szCs w:val="18"/>
              </w:rPr>
              <w:t xml:space="preserve">o identify, implement and monitor the effectiveness of the appropriate corrective and preventive actions </w:t>
            </w:r>
            <w:r>
              <w:rPr>
                <w:rFonts w:ascii="Times New Roman" w:hAnsi="Times New Roman" w:cs="Times New Roman"/>
                <w:sz w:val="18"/>
                <w:szCs w:val="18"/>
              </w:rPr>
              <w:t xml:space="preserve"> </w:t>
            </w:r>
          </w:p>
          <w:p w14:paraId="00DEC2AD" w14:textId="630165D9"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based on the findings of investigations;</w:t>
            </w:r>
          </w:p>
          <w:p w14:paraId="4949C847" w14:textId="0BDF12B1" w:rsidR="00422453" w:rsidRDefault="00422453" w:rsidP="004B7E51">
            <w:pPr>
              <w:autoSpaceDE w:val="0"/>
              <w:autoSpaceDN w:val="0"/>
              <w:adjustRightInd w:val="0"/>
              <w:spacing w:after="0" w:line="240" w:lineRule="auto"/>
              <w:jc w:val="both"/>
              <w:rPr>
                <w:rFonts w:ascii="Times New Roman" w:hAnsi="Times New Roman" w:cs="Times New Roman"/>
                <w:sz w:val="18"/>
                <w:szCs w:val="18"/>
                <w:u w:val="single"/>
              </w:rPr>
            </w:pPr>
            <w:r w:rsidRPr="00711322">
              <w:rPr>
                <w:rFonts w:ascii="Times New Roman" w:hAnsi="Times New Roman" w:cs="Times New Roman"/>
                <w:sz w:val="18"/>
                <w:szCs w:val="18"/>
                <w:u w:val="single"/>
              </w:rPr>
              <w:t>Additional considerations</w:t>
            </w:r>
          </w:p>
          <w:p w14:paraId="07DCBFE2" w14:textId="4AFCAA83" w:rsidR="00422453" w:rsidRPr="00711322" w:rsidRDefault="00422453" w:rsidP="004B7E51">
            <w:pPr>
              <w:autoSpaceDE w:val="0"/>
              <w:autoSpaceDN w:val="0"/>
              <w:adjustRightInd w:val="0"/>
              <w:spacing w:after="0" w:line="240" w:lineRule="auto"/>
              <w:jc w:val="both"/>
              <w:rPr>
                <w:rFonts w:ascii="Times New Roman" w:hAnsi="Times New Roman" w:cs="Times New Roman"/>
                <w:sz w:val="18"/>
                <w:szCs w:val="18"/>
              </w:rPr>
            </w:pPr>
            <w:r w:rsidRPr="00711322">
              <w:rPr>
                <w:rFonts w:ascii="Times New Roman" w:hAnsi="Times New Roman" w:cs="Times New Roman"/>
                <w:sz w:val="18"/>
                <w:szCs w:val="18"/>
              </w:rPr>
              <w:t xml:space="preserve">      -Initial and recurrent training requirements for staff involved in internal investigations;</w:t>
            </w:r>
          </w:p>
          <w:p w14:paraId="51A3B63D" w14:textId="2B71EF85" w:rsidR="00422453" w:rsidRPr="00711322" w:rsidRDefault="00422453" w:rsidP="004B7E51">
            <w:pPr>
              <w:autoSpaceDE w:val="0"/>
              <w:autoSpaceDN w:val="0"/>
              <w:adjustRightInd w:val="0"/>
              <w:spacing w:after="0" w:line="240" w:lineRule="auto"/>
              <w:jc w:val="both"/>
              <w:rPr>
                <w:rFonts w:ascii="Times New Roman" w:hAnsi="Times New Roman" w:cs="Times New Roman"/>
                <w:sz w:val="18"/>
                <w:szCs w:val="18"/>
              </w:rPr>
            </w:pPr>
            <w:r w:rsidRPr="00711322">
              <w:rPr>
                <w:rFonts w:ascii="Times New Roman" w:hAnsi="Times New Roman" w:cs="Times New Roman"/>
                <w:sz w:val="18"/>
                <w:szCs w:val="18"/>
              </w:rPr>
              <w:t xml:space="preserve">      -Coordination and cooperation with the owner or operator on occurrence investigations    </w:t>
            </w:r>
          </w:p>
          <w:p w14:paraId="19D0C121" w14:textId="596AF863"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sidRPr="007113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11322">
              <w:rPr>
                <w:rFonts w:ascii="Times New Roman" w:hAnsi="Times New Roman" w:cs="Times New Roman"/>
                <w:sz w:val="18"/>
                <w:szCs w:val="18"/>
              </w:rPr>
              <w:t>by exchanging relevant information</w:t>
            </w:r>
          </w:p>
          <w:p w14:paraId="26B50D42" w14:textId="6A4F85F5"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 xml:space="preserve">Recurrent training updates, in accordance with the established training policy and procedures, whilst </w:t>
            </w:r>
            <w:r>
              <w:rPr>
                <w:rFonts w:ascii="Times New Roman" w:hAnsi="Times New Roman" w:cs="Times New Roman"/>
                <w:sz w:val="18"/>
                <w:szCs w:val="18"/>
              </w:rPr>
              <w:t xml:space="preserve"> </w:t>
            </w:r>
          </w:p>
          <w:p w14:paraId="27CA6AD6" w14:textId="5950AD7C" w:rsidR="00422453"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maintaining appropriate confidentiality</w:t>
            </w:r>
          </w:p>
          <w:p w14:paraId="62B7C9B9" w14:textId="7D5BC9C1" w:rsidR="00422453" w:rsidRPr="00711322" w:rsidRDefault="00422453"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11322">
              <w:rPr>
                <w:rFonts w:ascii="Times New Roman" w:hAnsi="Times New Roman" w:cs="Times New Roman"/>
                <w:sz w:val="18"/>
                <w:szCs w:val="18"/>
              </w:rPr>
              <w:t>Feedback loop to reporters and other staff;</w:t>
            </w:r>
          </w:p>
          <w:p w14:paraId="0B30178B" w14:textId="1F532855" w:rsidR="00422453" w:rsidRDefault="00422453" w:rsidP="004B7E51">
            <w:pPr>
              <w:autoSpaceDE w:val="0"/>
              <w:autoSpaceDN w:val="0"/>
              <w:adjustRightInd w:val="0"/>
              <w:spacing w:after="0" w:line="240" w:lineRule="auto"/>
              <w:jc w:val="both"/>
              <w:rPr>
                <w:rFonts w:ascii="Times New Roman" w:hAnsi="Times New Roman" w:cs="Times New Roman"/>
                <w:i/>
                <w:sz w:val="16"/>
                <w:szCs w:val="16"/>
              </w:rPr>
            </w:pPr>
            <w:r w:rsidRPr="00DF233D">
              <w:rPr>
                <w:rFonts w:ascii="Times New Roman" w:hAnsi="Times New Roman" w:cs="Times New Roman"/>
                <w:b/>
                <w:sz w:val="18"/>
                <w:szCs w:val="18"/>
                <w:u w:val="single"/>
              </w:rPr>
              <w:t>N</w:t>
            </w:r>
            <w:r>
              <w:rPr>
                <w:rFonts w:ascii="Times New Roman" w:hAnsi="Times New Roman" w:cs="Times New Roman"/>
                <w:b/>
                <w:sz w:val="18"/>
                <w:szCs w:val="18"/>
                <w:u w:val="single"/>
              </w:rPr>
              <w:t>ote</w:t>
            </w:r>
            <w:r w:rsidRPr="00DF233D">
              <w:rPr>
                <w:rFonts w:ascii="Times New Roman" w:hAnsi="Times New Roman" w:cs="Times New Roman"/>
                <w:b/>
                <w:sz w:val="18"/>
                <w:szCs w:val="18"/>
              </w:rPr>
              <w:t>:</w:t>
            </w:r>
            <w:r>
              <w:rPr>
                <w:rFonts w:ascii="Times New Roman" w:hAnsi="Times New Roman" w:cs="Times New Roman"/>
                <w:b/>
                <w:sz w:val="18"/>
                <w:szCs w:val="18"/>
              </w:rPr>
              <w:t xml:space="preserve"> </w:t>
            </w:r>
            <w:r w:rsidRPr="00A3226A">
              <w:rPr>
                <w:rFonts w:ascii="Times New Roman" w:hAnsi="Times New Roman" w:cs="Times New Roman"/>
                <w:i/>
                <w:sz w:val="16"/>
                <w:szCs w:val="16"/>
              </w:rPr>
              <w:t>As part of its management system, the organisation shall establish an internal safety reporting scheme to enable the collection and evaluation of occurrences to be reported</w:t>
            </w:r>
            <w:r>
              <w:rPr>
                <w:rFonts w:ascii="Times New Roman" w:hAnsi="Times New Roman" w:cs="Times New Roman"/>
                <w:i/>
                <w:sz w:val="16"/>
                <w:szCs w:val="16"/>
              </w:rPr>
              <w:t>.</w:t>
            </w:r>
            <w:r>
              <w:t xml:space="preserve"> </w:t>
            </w:r>
            <w:r w:rsidRPr="00A3226A">
              <w:rPr>
                <w:rFonts w:ascii="Times New Roman" w:hAnsi="Times New Roman" w:cs="Times New Roman"/>
                <w:i/>
                <w:sz w:val="16"/>
                <w:szCs w:val="16"/>
              </w:rPr>
              <w:t xml:space="preserve">Through this scheme, the organisation shall: </w:t>
            </w:r>
          </w:p>
          <w:p w14:paraId="436A08C7" w14:textId="77777777" w:rsidR="00422453" w:rsidRDefault="00422453" w:rsidP="004B7E51">
            <w:pPr>
              <w:autoSpaceDE w:val="0"/>
              <w:autoSpaceDN w:val="0"/>
              <w:adjustRightInd w:val="0"/>
              <w:spacing w:after="0" w:line="240" w:lineRule="auto"/>
              <w:jc w:val="both"/>
              <w:rPr>
                <w:rFonts w:ascii="Times New Roman" w:hAnsi="Times New Roman" w:cs="Times New Roman"/>
                <w:i/>
                <w:sz w:val="16"/>
                <w:szCs w:val="16"/>
              </w:rPr>
            </w:pPr>
            <w:r w:rsidRPr="00A3226A">
              <w:rPr>
                <w:rFonts w:ascii="Times New Roman" w:hAnsi="Times New Roman" w:cs="Times New Roman"/>
                <w:i/>
                <w:sz w:val="16"/>
                <w:szCs w:val="16"/>
              </w:rPr>
              <w:t xml:space="preserve">(1) identify the causes of and contributing factors to any errors, near misses, and hazards reported and address them as part of safety risk management process </w:t>
            </w:r>
          </w:p>
          <w:p w14:paraId="23E09880" w14:textId="3A53FEFD" w:rsidR="00422453" w:rsidRDefault="00422453" w:rsidP="004B7E51">
            <w:pPr>
              <w:autoSpaceDE w:val="0"/>
              <w:autoSpaceDN w:val="0"/>
              <w:adjustRightInd w:val="0"/>
              <w:spacing w:after="0" w:line="240" w:lineRule="auto"/>
              <w:jc w:val="both"/>
              <w:rPr>
                <w:rFonts w:ascii="Times New Roman" w:hAnsi="Times New Roman" w:cs="Times New Roman"/>
                <w:i/>
                <w:sz w:val="16"/>
                <w:szCs w:val="16"/>
              </w:rPr>
            </w:pPr>
            <w:r w:rsidRPr="00A3226A">
              <w:rPr>
                <w:rFonts w:ascii="Times New Roman" w:hAnsi="Times New Roman" w:cs="Times New Roman"/>
                <w:i/>
                <w:sz w:val="16"/>
                <w:szCs w:val="16"/>
              </w:rPr>
              <w:t>(2) ensure evaluation of all known, relevant information relating to errors, the inability to follow procedures, near misses, and hazards, and a method to circulate the information as necessary.</w:t>
            </w:r>
          </w:p>
          <w:p w14:paraId="0DB1B45D" w14:textId="58F998C0" w:rsidR="00422453" w:rsidRPr="00813E4B"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A3226A">
              <w:rPr>
                <w:rFonts w:ascii="Times New Roman" w:hAnsi="Times New Roman" w:cs="Times New Roman"/>
                <w:sz w:val="16"/>
                <w:szCs w:val="16"/>
              </w:rPr>
              <w:t xml:space="preserve"> </w:t>
            </w:r>
            <w:r w:rsidRPr="00813E4B">
              <w:rPr>
                <w:rFonts w:ascii="Times New Roman" w:hAnsi="Times New Roman" w:cs="Times New Roman"/>
                <w:i/>
                <w:sz w:val="16"/>
                <w:szCs w:val="16"/>
              </w:rPr>
              <w:t xml:space="preserve">CAMO.A.160,AMC1 CAMO.A.160, CAMO.A.200(a)(3),AMC1 CAMO.A.200(a)(2), AMC1 CAMO.A.200(a)(3), CAMO.A.202,AMC1 CAMO.A.202, GM1 CAMO.A.202, GM1 CAMO.A.205, CAMO.A.300(a)(10), </w:t>
            </w:r>
          </w:p>
          <w:p w14:paraId="38974038" w14:textId="5DE09CA7" w:rsidR="00422453" w:rsidRDefault="00422453" w:rsidP="004B7E51">
            <w:pPr>
              <w:spacing w:after="0" w:line="240" w:lineRule="auto"/>
              <w:rPr>
                <w:rFonts w:ascii="Times New Roman" w:hAnsi="Times New Roman" w:cs="Times New Roman"/>
                <w:i/>
                <w:sz w:val="16"/>
                <w:szCs w:val="16"/>
              </w:rPr>
            </w:pPr>
            <w:r w:rsidRPr="00813E4B">
              <w:rPr>
                <w:rFonts w:ascii="Times New Roman" w:hAnsi="Times New Roman" w:cs="Times New Roman"/>
                <w:i/>
                <w:iCs/>
                <w:sz w:val="16"/>
                <w:szCs w:val="16"/>
              </w:rPr>
              <w:t>CAMO.A.305(g),</w:t>
            </w:r>
            <w:r w:rsidRPr="00813E4B">
              <w:rPr>
                <w:rFonts w:ascii="Times New Roman" w:hAnsi="Times New Roman" w:cs="Times New Roman"/>
                <w:i/>
                <w:sz w:val="16"/>
                <w:szCs w:val="16"/>
              </w:rPr>
              <w:t>AMC1 CAMO.A.305(g),AMC3 CAMO.A.305(g), AMC5 CAMO.A.305(g)</w:t>
            </w:r>
          </w:p>
          <w:p w14:paraId="0CE69A99" w14:textId="140AAB45" w:rsidR="00422453" w:rsidRDefault="00422453" w:rsidP="004B7E51">
            <w:pPr>
              <w:spacing w:after="0" w:line="240" w:lineRule="auto"/>
              <w:rPr>
                <w:rFonts w:ascii="Times New Roman" w:hAnsi="Times New Roman" w:cs="Times New Roman"/>
                <w:i/>
                <w:sz w:val="16"/>
                <w:szCs w:val="16"/>
              </w:rPr>
            </w:pPr>
          </w:p>
          <w:p w14:paraId="78592EA2" w14:textId="77777777" w:rsidR="00422453" w:rsidRPr="00813E4B" w:rsidRDefault="00422453" w:rsidP="004B7E51">
            <w:pPr>
              <w:spacing w:after="0" w:line="240" w:lineRule="auto"/>
              <w:rPr>
                <w:rFonts w:ascii="Times New Roman" w:hAnsi="Times New Roman" w:cs="Times New Roman"/>
                <w:i/>
                <w:sz w:val="16"/>
                <w:szCs w:val="16"/>
              </w:rPr>
            </w:pPr>
          </w:p>
          <w:p w14:paraId="0898D3CB" w14:textId="652431CC" w:rsidR="00422453" w:rsidRPr="00813E4B" w:rsidRDefault="00422453" w:rsidP="004B7E51">
            <w:pPr>
              <w:spacing w:after="0" w:line="240" w:lineRule="auto"/>
              <w:rPr>
                <w:rFonts w:ascii="Times New Roman" w:hAnsi="Times New Roman" w:cs="Times New Roman"/>
                <w:iCs/>
                <w:sz w:val="16"/>
                <w:szCs w:val="16"/>
              </w:rPr>
            </w:pPr>
          </w:p>
        </w:tc>
        <w:tc>
          <w:tcPr>
            <w:tcW w:w="6095" w:type="dxa"/>
            <w:shd w:val="clear" w:color="auto" w:fill="auto"/>
          </w:tcPr>
          <w:p w14:paraId="4884E40D" w14:textId="70847954"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4B8942A2" w14:textId="77777777" w:rsidTr="004B7E51">
        <w:sdt>
          <w:sdtPr>
            <w:rPr>
              <w:rFonts w:ascii="Times New Roman" w:hAnsi="Times New Roman" w:cs="Times New Roman"/>
              <w:sz w:val="20"/>
              <w:szCs w:val="20"/>
            </w:rPr>
            <w:id w:val="1599076157"/>
            <w14:checkbox>
              <w14:checked w14:val="0"/>
              <w14:checkedState w14:val="2612" w14:font="Tahoma"/>
              <w14:uncheckedState w14:val="2610" w14:font="Tahoma"/>
            </w14:checkbox>
          </w:sdtPr>
          <w:sdtEndPr/>
          <w:sdtContent>
            <w:tc>
              <w:tcPr>
                <w:tcW w:w="839" w:type="dxa"/>
                <w:vAlign w:val="center"/>
              </w:tcPr>
              <w:p w14:paraId="47FD2270"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51EEDFD" w14:textId="5119348A" w:rsidR="00422453" w:rsidRPr="00D85C90" w:rsidRDefault="00422453" w:rsidP="004B7E51">
            <w:pPr>
              <w:pStyle w:val="ListParagraph"/>
              <w:numPr>
                <w:ilvl w:val="1"/>
                <w:numId w:val="11"/>
              </w:numPr>
              <w:spacing w:after="0" w:line="240" w:lineRule="auto"/>
              <w:jc w:val="both"/>
              <w:rPr>
                <w:rFonts w:ascii="Times New Roman" w:hAnsi="Times New Roman" w:cs="Times New Roman"/>
                <w:b/>
                <w:sz w:val="20"/>
                <w:szCs w:val="20"/>
              </w:rPr>
            </w:pPr>
            <w:r w:rsidRPr="00D85C90">
              <w:rPr>
                <w:rFonts w:ascii="Times New Roman" w:hAnsi="Times New Roman" w:cs="Times New Roman"/>
                <w:b/>
                <w:sz w:val="20"/>
                <w:szCs w:val="20"/>
              </w:rPr>
              <w:t>Safety Action Planning</w:t>
            </w:r>
          </w:p>
          <w:p w14:paraId="2677ED05" w14:textId="77777777" w:rsidR="00422453" w:rsidRPr="00D85C90" w:rsidRDefault="00422453" w:rsidP="004B7E51">
            <w:pPr>
              <w:spacing w:after="0" w:line="240" w:lineRule="auto"/>
              <w:jc w:val="both"/>
              <w:rPr>
                <w:rFonts w:ascii="Times New Roman" w:hAnsi="Times New Roman" w:cs="Times New Roman"/>
                <w:sz w:val="18"/>
                <w:szCs w:val="18"/>
              </w:rPr>
            </w:pPr>
            <w:r w:rsidRPr="00D85C90">
              <w:rPr>
                <w:rFonts w:ascii="Times New Roman" w:hAnsi="Times New Roman" w:cs="Times New Roman"/>
                <w:sz w:val="18"/>
                <w:szCs w:val="18"/>
              </w:rPr>
              <w:t xml:space="preserve">The SRB should monitor: </w:t>
            </w:r>
          </w:p>
          <w:p w14:paraId="50D941F7" w14:textId="72E3AB37" w:rsidR="00422453" w:rsidRPr="00D85C90"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85C90">
              <w:rPr>
                <w:rFonts w:ascii="Times New Roman" w:hAnsi="Times New Roman" w:cs="Times New Roman"/>
                <w:sz w:val="18"/>
                <w:szCs w:val="18"/>
              </w:rPr>
              <w:t>-</w:t>
            </w:r>
            <w:r>
              <w:rPr>
                <w:rFonts w:ascii="Times New Roman" w:hAnsi="Times New Roman" w:cs="Times New Roman"/>
                <w:sz w:val="18"/>
                <w:szCs w:val="18"/>
              </w:rPr>
              <w:t>S</w:t>
            </w:r>
            <w:r w:rsidRPr="00D85C90">
              <w:rPr>
                <w:rFonts w:ascii="Times New Roman" w:hAnsi="Times New Roman" w:cs="Times New Roman"/>
                <w:sz w:val="18"/>
                <w:szCs w:val="18"/>
              </w:rPr>
              <w:t xml:space="preserve">afety performance against the safety policy and objectives; </w:t>
            </w:r>
          </w:p>
          <w:p w14:paraId="4016516F" w14:textId="750FF817" w:rsidR="00422453" w:rsidRPr="00D85C90"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85C90">
              <w:rPr>
                <w:rFonts w:ascii="Times New Roman" w:hAnsi="Times New Roman" w:cs="Times New Roman"/>
                <w:sz w:val="18"/>
                <w:szCs w:val="18"/>
              </w:rPr>
              <w:t>-</w:t>
            </w:r>
            <w:r>
              <w:rPr>
                <w:rFonts w:ascii="Times New Roman" w:hAnsi="Times New Roman" w:cs="Times New Roman"/>
                <w:sz w:val="18"/>
                <w:szCs w:val="18"/>
              </w:rPr>
              <w:t>T</w:t>
            </w:r>
            <w:r w:rsidRPr="00D85C90">
              <w:rPr>
                <w:rFonts w:ascii="Times New Roman" w:hAnsi="Times New Roman" w:cs="Times New Roman"/>
                <w:sz w:val="18"/>
                <w:szCs w:val="18"/>
              </w:rPr>
              <w:t xml:space="preserve">hat any safety action is taken in a timely manner </w:t>
            </w:r>
          </w:p>
          <w:p w14:paraId="199681F0" w14:textId="07484B9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85C90">
              <w:rPr>
                <w:rFonts w:ascii="Times New Roman" w:hAnsi="Times New Roman" w:cs="Times New Roman"/>
                <w:sz w:val="18"/>
                <w:szCs w:val="18"/>
              </w:rPr>
              <w:t>-</w:t>
            </w:r>
            <w:r>
              <w:rPr>
                <w:rFonts w:ascii="Times New Roman" w:hAnsi="Times New Roman" w:cs="Times New Roman"/>
                <w:sz w:val="18"/>
                <w:szCs w:val="18"/>
              </w:rPr>
              <w:t>T</w:t>
            </w:r>
            <w:r w:rsidRPr="00D85C90">
              <w:rPr>
                <w:rFonts w:ascii="Times New Roman" w:hAnsi="Times New Roman" w:cs="Times New Roman"/>
                <w:sz w:val="18"/>
                <w:szCs w:val="18"/>
              </w:rPr>
              <w:t>he effectiveness of the organisation’s management system processes.</w:t>
            </w:r>
          </w:p>
          <w:p w14:paraId="2ADD8E8E" w14:textId="25829833" w:rsidR="00422453" w:rsidRPr="00D85C90"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-R</w:t>
            </w:r>
            <w:r w:rsidRPr="00D85C90">
              <w:rPr>
                <w:rFonts w:ascii="Times New Roman" w:hAnsi="Times New Roman" w:cs="Times New Roman"/>
                <w:sz w:val="18"/>
                <w:szCs w:val="18"/>
              </w:rPr>
              <w:t>eviewing the results of compliance monitoring;</w:t>
            </w:r>
          </w:p>
          <w:p w14:paraId="3218BDB6" w14:textId="72D0DFA3"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-M</w:t>
            </w:r>
            <w:r w:rsidRPr="00D85C90">
              <w:rPr>
                <w:rFonts w:ascii="Times New Roman" w:hAnsi="Times New Roman" w:cs="Times New Roman"/>
                <w:sz w:val="18"/>
                <w:szCs w:val="18"/>
              </w:rPr>
              <w:t>onitoring the implementation of related corrective and preventive actions.</w:t>
            </w:r>
          </w:p>
          <w:p w14:paraId="4814F99C" w14:textId="77777777" w:rsidR="00422453" w:rsidRDefault="00422453" w:rsidP="004B7E51">
            <w:pPr>
              <w:spacing w:after="0" w:line="240" w:lineRule="auto"/>
              <w:jc w:val="both"/>
              <w:rPr>
                <w:rFonts w:ascii="Times New Roman" w:hAnsi="Times New Roman" w:cs="Times New Roman"/>
                <w:sz w:val="18"/>
                <w:szCs w:val="18"/>
              </w:rPr>
            </w:pPr>
            <w:r w:rsidRPr="008A0E8E">
              <w:rPr>
                <w:rFonts w:ascii="Times New Roman" w:hAnsi="Times New Roman" w:cs="Times New Roman"/>
                <w:sz w:val="18"/>
                <w:szCs w:val="18"/>
              </w:rPr>
              <w:t>The SAG may be tasked with or assist in:</w:t>
            </w:r>
          </w:p>
          <w:p w14:paraId="2C793763" w14:textId="35888100"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-M</w:t>
            </w:r>
            <w:r w:rsidRPr="008A0E8E">
              <w:rPr>
                <w:rFonts w:ascii="Times New Roman" w:hAnsi="Times New Roman" w:cs="Times New Roman"/>
                <w:sz w:val="18"/>
                <w:szCs w:val="18"/>
              </w:rPr>
              <w:t>onitoring safety performance;</w:t>
            </w:r>
          </w:p>
          <w:p w14:paraId="6DEE645E" w14:textId="5DDD7EE3"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w:t>
            </w:r>
            <w:r w:rsidRPr="008A0E8E">
              <w:rPr>
                <w:rFonts w:ascii="Times New Roman" w:hAnsi="Times New Roman" w:cs="Times New Roman"/>
                <w:sz w:val="18"/>
                <w:szCs w:val="18"/>
              </w:rPr>
              <w:t xml:space="preserve">efining actions to control risks to an acceptable level; </w:t>
            </w:r>
          </w:p>
          <w:p w14:paraId="7D6BE9B7" w14:textId="3A94B93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-A</w:t>
            </w:r>
            <w:r w:rsidRPr="008A0E8E">
              <w:rPr>
                <w:rFonts w:ascii="Times New Roman" w:hAnsi="Times New Roman" w:cs="Times New Roman"/>
                <w:sz w:val="18"/>
                <w:szCs w:val="18"/>
              </w:rPr>
              <w:t xml:space="preserve">ssessing the impact of organisational changes on safety; </w:t>
            </w:r>
            <w:r>
              <w:rPr>
                <w:rFonts w:ascii="Times New Roman" w:hAnsi="Times New Roman" w:cs="Times New Roman"/>
                <w:sz w:val="18"/>
                <w:szCs w:val="18"/>
              </w:rPr>
              <w:t xml:space="preserve">   </w:t>
            </w:r>
          </w:p>
          <w:p w14:paraId="03908BC2" w14:textId="4EC6131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-E</w:t>
            </w:r>
            <w:r w:rsidRPr="008A0E8E">
              <w:rPr>
                <w:rFonts w:ascii="Times New Roman" w:hAnsi="Times New Roman" w:cs="Times New Roman"/>
                <w:sz w:val="18"/>
                <w:szCs w:val="18"/>
              </w:rPr>
              <w:t xml:space="preserve">nsuring that safety actions are implemented within agreed timescales; </w:t>
            </w:r>
          </w:p>
          <w:p w14:paraId="62ACA0BF" w14:textId="12FFC23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-R</w:t>
            </w:r>
            <w:r w:rsidRPr="008A0E8E">
              <w:rPr>
                <w:rFonts w:ascii="Times New Roman" w:hAnsi="Times New Roman" w:cs="Times New Roman"/>
                <w:sz w:val="18"/>
                <w:szCs w:val="18"/>
              </w:rPr>
              <w:t xml:space="preserve">eviewing the effectiveness of previous safety actions and safety promotion. </w:t>
            </w:r>
          </w:p>
          <w:p w14:paraId="1C2427D0" w14:textId="14236180" w:rsidR="00422453" w:rsidRPr="00D85C90" w:rsidRDefault="00422453" w:rsidP="004B7E51">
            <w:pPr>
              <w:spacing w:after="0" w:line="240" w:lineRule="auto"/>
              <w:jc w:val="both"/>
              <w:rPr>
                <w:rFonts w:ascii="Times New Roman" w:hAnsi="Times New Roman" w:cs="Times New Roman"/>
                <w:sz w:val="18"/>
                <w:szCs w:val="18"/>
              </w:rPr>
            </w:pPr>
            <w:r w:rsidRPr="008A0E8E">
              <w:rPr>
                <w:rFonts w:ascii="Times New Roman" w:hAnsi="Times New Roman" w:cs="Times New Roman"/>
                <w:sz w:val="18"/>
                <w:szCs w:val="18"/>
              </w:rPr>
              <w:t>This procedure should also specify</w:t>
            </w:r>
            <w:r>
              <w:rPr>
                <w:rFonts w:ascii="Times New Roman" w:hAnsi="Times New Roman" w:cs="Times New Roman"/>
                <w:sz w:val="18"/>
                <w:szCs w:val="18"/>
              </w:rPr>
              <w:t xml:space="preserve"> </w:t>
            </w:r>
            <w:r w:rsidRPr="008A0E8E">
              <w:rPr>
                <w:rFonts w:ascii="Times New Roman" w:hAnsi="Times New Roman" w:cs="Times New Roman"/>
                <w:sz w:val="18"/>
                <w:szCs w:val="18"/>
              </w:rPr>
              <w:t>when/how often SRB meetings and SAG meetings take place.</w:t>
            </w:r>
          </w:p>
          <w:p w14:paraId="04853637" w14:textId="77777777" w:rsidR="00422453" w:rsidRDefault="00422453" w:rsidP="004B7E51">
            <w:pPr>
              <w:autoSpaceDE w:val="0"/>
              <w:autoSpaceDN w:val="0"/>
              <w:adjustRightInd w:val="0"/>
              <w:spacing w:after="0" w:line="240" w:lineRule="auto"/>
              <w:jc w:val="both"/>
              <w:rPr>
                <w:rFonts w:ascii="Times New Roman" w:hAnsi="Times New Roman" w:cs="Times New Roman"/>
                <w:i/>
                <w:sz w:val="16"/>
                <w:szCs w:val="16"/>
              </w:rPr>
            </w:pPr>
            <w:r w:rsidRPr="00813E4B">
              <w:rPr>
                <w:rFonts w:ascii="Times New Roman" w:hAnsi="Times New Roman" w:cs="Times New Roman"/>
                <w:b/>
                <w:sz w:val="18"/>
                <w:szCs w:val="18"/>
                <w:u w:val="single"/>
              </w:rPr>
              <w:t>Note</w:t>
            </w:r>
            <w:r>
              <w:rPr>
                <w:rFonts w:ascii="Times New Roman" w:hAnsi="Times New Roman" w:cs="Times New Roman"/>
                <w:sz w:val="20"/>
                <w:szCs w:val="20"/>
              </w:rPr>
              <w:t xml:space="preserve">: </w:t>
            </w:r>
            <w:r w:rsidRPr="008B0326">
              <w:rPr>
                <w:rFonts w:ascii="Times New Roman" w:hAnsi="Times New Roman" w:cs="Times New Roman"/>
                <w:i/>
                <w:sz w:val="16"/>
                <w:szCs w:val="16"/>
              </w:rPr>
              <w:t>This chapter should describe the safety action planning process in place, describing the Safety Review Board (SRB) and Safety Action Group (when applicable) composition, meetings and functions. For Licensed Air Carriers, it should detail how an integrated system is achieved between continuing airworthiness and flight operations. The SRB should be a high-level committee that considers matters of strategic safety in support of the Accountable Manager’s safety accountability. The board should be chaired by the Accountable Manager and composed of the person or group of persons nominated under point CAMO.A.305(a) and (b)</w:t>
            </w:r>
          </w:p>
          <w:p w14:paraId="79DA1508" w14:textId="77777777" w:rsidR="00422453" w:rsidRDefault="00422453" w:rsidP="004B7E51">
            <w:pPr>
              <w:spacing w:after="0" w:line="240" w:lineRule="auto"/>
              <w:rPr>
                <w:rFonts w:ascii="Times New Roman" w:hAnsi="Times New Roman" w:cs="Times New Roman"/>
                <w:i/>
                <w:sz w:val="18"/>
                <w:szCs w:val="18"/>
                <w:u w:val="single"/>
                <w:lang w:val="en-US"/>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D85C90">
              <w:rPr>
                <w:rFonts w:ascii="Times New Roman" w:hAnsi="Times New Roman" w:cs="Times New Roman"/>
                <w:sz w:val="16"/>
                <w:szCs w:val="16"/>
              </w:rPr>
              <w:t xml:space="preserve"> </w:t>
            </w:r>
            <w:r w:rsidRPr="00813E4B">
              <w:rPr>
                <w:rFonts w:ascii="Times New Roman" w:hAnsi="Times New Roman" w:cs="Times New Roman"/>
                <w:i/>
                <w:sz w:val="16"/>
                <w:szCs w:val="16"/>
              </w:rPr>
              <w:t>CAMO.A.200(a)(2), AMC1 CAMO.A.200(a)(3), GM1 CAMO.A.200(a)(3</w:t>
            </w:r>
            <w:r>
              <w:rPr>
                <w:rFonts w:ascii="Times New Roman" w:hAnsi="Times New Roman" w:cs="Times New Roman"/>
                <w:i/>
                <w:sz w:val="18"/>
                <w:szCs w:val="18"/>
                <w:u w:val="single"/>
                <w:lang w:val="en-US"/>
              </w:rPr>
              <w:t>)</w:t>
            </w:r>
          </w:p>
          <w:p w14:paraId="2D400E54" w14:textId="1AC7B0E6" w:rsidR="00422453" w:rsidRPr="00813E4B" w:rsidRDefault="00422453" w:rsidP="004B7E51">
            <w:pPr>
              <w:spacing w:after="0" w:line="240" w:lineRule="auto"/>
              <w:rPr>
                <w:rFonts w:ascii="Times New Roman" w:hAnsi="Times New Roman" w:cs="Times New Roman"/>
                <w:i/>
                <w:sz w:val="18"/>
                <w:szCs w:val="18"/>
                <w:u w:val="single"/>
                <w:lang w:val="en-US"/>
              </w:rPr>
            </w:pPr>
          </w:p>
        </w:tc>
        <w:tc>
          <w:tcPr>
            <w:tcW w:w="6095" w:type="dxa"/>
          </w:tcPr>
          <w:p w14:paraId="7D76A447" w14:textId="491A3380" w:rsidR="00422453" w:rsidRPr="008472C9" w:rsidRDefault="00422453" w:rsidP="004B7E51">
            <w:pPr>
              <w:spacing w:after="0" w:line="240" w:lineRule="auto"/>
              <w:rPr>
                <w:rFonts w:ascii="Times New Roman" w:hAnsi="Times New Roman" w:cs="Times New Roman"/>
                <w:sz w:val="20"/>
                <w:szCs w:val="20"/>
                <w:highlight w:val="green"/>
              </w:rPr>
            </w:pPr>
          </w:p>
        </w:tc>
      </w:tr>
      <w:tr w:rsidR="00422453" w:rsidRPr="008472C9" w14:paraId="7AB8AFFC" w14:textId="77777777" w:rsidTr="004B7E51">
        <w:sdt>
          <w:sdtPr>
            <w:rPr>
              <w:rFonts w:ascii="Times New Roman" w:hAnsi="Times New Roman" w:cs="Times New Roman"/>
              <w:sz w:val="20"/>
              <w:szCs w:val="20"/>
            </w:rPr>
            <w:id w:val="922952091"/>
            <w14:checkbox>
              <w14:checked w14:val="0"/>
              <w14:checkedState w14:val="2612" w14:font="Tahoma"/>
              <w14:uncheckedState w14:val="2610" w14:font="Tahoma"/>
            </w14:checkbox>
          </w:sdtPr>
          <w:sdtEndPr/>
          <w:sdtContent>
            <w:tc>
              <w:tcPr>
                <w:tcW w:w="839" w:type="dxa"/>
                <w:vAlign w:val="center"/>
              </w:tcPr>
              <w:p w14:paraId="6BCE3104"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03B636F" w14:textId="34904EA7" w:rsidR="00422453" w:rsidRPr="00E83F64" w:rsidRDefault="00422453" w:rsidP="004B7E51">
            <w:pPr>
              <w:spacing w:after="0" w:line="240" w:lineRule="auto"/>
              <w:jc w:val="both"/>
              <w:rPr>
                <w:rFonts w:ascii="Times New Roman" w:hAnsi="Times New Roman" w:cs="Times New Roman"/>
                <w:b/>
                <w:sz w:val="20"/>
                <w:szCs w:val="20"/>
              </w:rPr>
            </w:pPr>
            <w:r w:rsidRPr="00E83F64">
              <w:rPr>
                <w:rFonts w:ascii="Times New Roman" w:hAnsi="Times New Roman" w:cs="Times New Roman"/>
                <w:b/>
                <w:sz w:val="20"/>
                <w:szCs w:val="20"/>
              </w:rPr>
              <w:t xml:space="preserve">2.4 </w:t>
            </w:r>
            <w:r>
              <w:rPr>
                <w:rFonts w:ascii="Times New Roman" w:hAnsi="Times New Roman" w:cs="Times New Roman"/>
                <w:b/>
                <w:sz w:val="20"/>
                <w:szCs w:val="20"/>
              </w:rPr>
              <w:t>Safety performance monitoring</w:t>
            </w:r>
            <w:r w:rsidRPr="00E83F64">
              <w:rPr>
                <w:rFonts w:ascii="Times New Roman" w:hAnsi="Times New Roman" w:cs="Times New Roman"/>
                <w:b/>
                <w:sz w:val="20"/>
                <w:szCs w:val="20"/>
              </w:rPr>
              <w:t xml:space="preserve">  </w:t>
            </w:r>
          </w:p>
          <w:p w14:paraId="4C53B6C5" w14:textId="77777777" w:rsidR="00422453" w:rsidRPr="0018094E" w:rsidRDefault="00422453" w:rsidP="004B7E51">
            <w:pPr>
              <w:spacing w:after="0" w:line="240" w:lineRule="auto"/>
              <w:jc w:val="both"/>
              <w:rPr>
                <w:rFonts w:ascii="Times New Roman" w:hAnsi="Times New Roman" w:cs="Times New Roman"/>
                <w:sz w:val="18"/>
                <w:szCs w:val="18"/>
              </w:rPr>
            </w:pPr>
            <w:r w:rsidRPr="0018094E">
              <w:rPr>
                <w:rFonts w:ascii="Times New Roman" w:hAnsi="Times New Roman" w:cs="Times New Roman"/>
                <w:sz w:val="18"/>
                <w:szCs w:val="18"/>
              </w:rPr>
              <w:t xml:space="preserve">The SPIs should enable the Organisation to measure, among others: </w:t>
            </w:r>
          </w:p>
          <w:p w14:paraId="100BA600" w14:textId="18777769"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-Hazards identified, safety risk assessments, mitigations/risk controls implemented.</w:t>
            </w:r>
          </w:p>
          <w:p w14:paraId="00D748FF" w14:textId="0E61D784"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The effectiveness of safety risk controls;</w:t>
            </w:r>
          </w:p>
          <w:p w14:paraId="3D9534A5" w14:textId="3A1BF1D7"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 xml:space="preserve">The management of changes. </w:t>
            </w:r>
          </w:p>
          <w:p w14:paraId="1F8F6133" w14:textId="5AEE8C3B"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 xml:space="preserve">Safety culture (internal reporting rates, awareness of just culture policy and principles, etc.) </w:t>
            </w:r>
          </w:p>
          <w:p w14:paraId="285DC05F" w14:textId="5A8FC472"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Safety promotion (safety bulletins, safety training, etc.)</w:t>
            </w:r>
          </w:p>
          <w:p w14:paraId="7DA6A6AF" w14:textId="7F51219B"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Occurrence reporting.</w:t>
            </w:r>
          </w:p>
          <w:p w14:paraId="2772C04A" w14:textId="048ADDF2"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8094E">
              <w:rPr>
                <w:rFonts w:ascii="Times New Roman" w:hAnsi="Times New Roman" w:cs="Times New Roman"/>
                <w:sz w:val="18"/>
                <w:szCs w:val="18"/>
              </w:rPr>
              <w:t xml:space="preserve">Compliance monitoring. </w:t>
            </w:r>
          </w:p>
          <w:p w14:paraId="0FD36C72" w14:textId="77777777" w:rsidR="00422453" w:rsidRPr="0018094E" w:rsidRDefault="00422453" w:rsidP="004B7E51">
            <w:pPr>
              <w:spacing w:after="0" w:line="240" w:lineRule="auto"/>
              <w:jc w:val="both"/>
              <w:rPr>
                <w:rFonts w:ascii="Times New Roman" w:hAnsi="Times New Roman" w:cs="Times New Roman"/>
                <w:sz w:val="18"/>
                <w:szCs w:val="18"/>
              </w:rPr>
            </w:pPr>
            <w:r w:rsidRPr="0018094E">
              <w:rPr>
                <w:rFonts w:ascii="Times New Roman" w:hAnsi="Times New Roman" w:cs="Times New Roman"/>
                <w:sz w:val="18"/>
                <w:szCs w:val="18"/>
              </w:rPr>
              <w:t xml:space="preserve">For each SPI, the following should be described: </w:t>
            </w:r>
          </w:p>
          <w:p w14:paraId="2C7096B7" w14:textId="27CA02F6"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-I</w:t>
            </w:r>
            <w:r w:rsidRPr="0018094E">
              <w:rPr>
                <w:rFonts w:ascii="Times New Roman" w:hAnsi="Times New Roman" w:cs="Times New Roman"/>
                <w:sz w:val="18"/>
                <w:szCs w:val="18"/>
              </w:rPr>
              <w:t xml:space="preserve">ndicator description </w:t>
            </w:r>
          </w:p>
          <w:p w14:paraId="590A7807" w14:textId="3706B1E4"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-I</w:t>
            </w:r>
            <w:r w:rsidRPr="0018094E">
              <w:rPr>
                <w:rFonts w:ascii="Times New Roman" w:hAnsi="Times New Roman" w:cs="Times New Roman"/>
                <w:sz w:val="18"/>
                <w:szCs w:val="18"/>
              </w:rPr>
              <w:t xml:space="preserve">ndicator purpose/aim </w:t>
            </w:r>
          </w:p>
          <w:p w14:paraId="6F8B609E" w14:textId="29C81413"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-R</w:t>
            </w:r>
            <w:r w:rsidRPr="0018094E">
              <w:rPr>
                <w:rFonts w:ascii="Times New Roman" w:hAnsi="Times New Roman" w:cs="Times New Roman"/>
                <w:sz w:val="18"/>
                <w:szCs w:val="18"/>
              </w:rPr>
              <w:t>eference value and target value, if applicable;</w:t>
            </w:r>
          </w:p>
          <w:p w14:paraId="12281DAD" w14:textId="0838C0D4" w:rsidR="00422453" w:rsidRPr="0018094E"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w:t>
            </w:r>
            <w:r w:rsidRPr="0018094E">
              <w:rPr>
                <w:rFonts w:ascii="Times New Roman" w:hAnsi="Times New Roman" w:cs="Times New Roman"/>
                <w:sz w:val="18"/>
                <w:szCs w:val="18"/>
              </w:rPr>
              <w:t>ata collection procedure</w:t>
            </w:r>
          </w:p>
          <w:p w14:paraId="3D954EAC" w14:textId="5622A49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-I</w:t>
            </w:r>
            <w:r w:rsidRPr="0018094E">
              <w:rPr>
                <w:rFonts w:ascii="Times New Roman" w:hAnsi="Times New Roman" w:cs="Times New Roman"/>
                <w:sz w:val="18"/>
                <w:szCs w:val="18"/>
              </w:rPr>
              <w:t>ndicator control procedure</w:t>
            </w:r>
          </w:p>
          <w:p w14:paraId="7231A4BF" w14:textId="0F7611CC" w:rsidR="00422453" w:rsidRDefault="00422453" w:rsidP="004B7E51">
            <w:pPr>
              <w:spacing w:after="0" w:line="240" w:lineRule="auto"/>
              <w:jc w:val="both"/>
              <w:rPr>
                <w:rFonts w:ascii="Times New Roman" w:hAnsi="Times New Roman" w:cs="Times New Roman"/>
                <w:iCs/>
                <w:sz w:val="18"/>
                <w:szCs w:val="18"/>
              </w:rPr>
            </w:pPr>
            <w:r w:rsidRPr="00CE4B61">
              <w:rPr>
                <w:rFonts w:ascii="Times New Roman" w:hAnsi="Times New Roman" w:cs="Times New Roman"/>
                <w:iCs/>
                <w:sz w:val="18"/>
                <w:szCs w:val="18"/>
              </w:rPr>
              <w:t>The usefulness and accuracy of the SPIs should be subject to frequent reviews, and the frequency of the SPI reviews should be defined</w:t>
            </w:r>
            <w:r>
              <w:rPr>
                <w:rFonts w:ascii="Times New Roman" w:hAnsi="Times New Roman" w:cs="Times New Roman"/>
                <w:iCs/>
                <w:sz w:val="18"/>
                <w:szCs w:val="18"/>
              </w:rPr>
              <w:t xml:space="preserve">. </w:t>
            </w:r>
            <w:r w:rsidRPr="00CE4B61">
              <w:rPr>
                <w:rFonts w:ascii="Times New Roman" w:hAnsi="Times New Roman" w:cs="Times New Roman"/>
                <w:iCs/>
                <w:sz w:val="18"/>
                <w:szCs w:val="18"/>
              </w:rPr>
              <w:t>This safety performance monitoring process may include, as appropriate to the size, nature and complexity of the organisation:</w:t>
            </w:r>
          </w:p>
          <w:p w14:paraId="7EEEC8E8" w14:textId="36685CA3"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-S</w:t>
            </w:r>
            <w:r w:rsidRPr="00CE4B61">
              <w:rPr>
                <w:rFonts w:ascii="Times New Roman" w:hAnsi="Times New Roman" w:cs="Times New Roman"/>
                <w:iCs/>
                <w:sz w:val="18"/>
                <w:szCs w:val="18"/>
              </w:rPr>
              <w:t>afety reporting, also addressing the status of compliance with the applicable requirements;</w:t>
            </w:r>
          </w:p>
          <w:p w14:paraId="69C5BB64" w14:textId="169BAC01"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-S</w:t>
            </w:r>
            <w:r w:rsidRPr="00CE4B61">
              <w:rPr>
                <w:rFonts w:ascii="Times New Roman" w:hAnsi="Times New Roman" w:cs="Times New Roman"/>
                <w:iCs/>
                <w:sz w:val="18"/>
                <w:szCs w:val="18"/>
              </w:rPr>
              <w:t xml:space="preserve">afety reviews, including trends reviews, which would be conducted during the introduction of new products and </w:t>
            </w:r>
          </w:p>
          <w:p w14:paraId="495C20B7" w14:textId="77777777"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CE4B61">
              <w:rPr>
                <w:rFonts w:ascii="Times New Roman" w:hAnsi="Times New Roman" w:cs="Times New Roman"/>
                <w:iCs/>
                <w:sz w:val="18"/>
                <w:szCs w:val="18"/>
              </w:rPr>
              <w:t xml:space="preserve">their components, new equipment/technologies, the implementation of new or changed procedures, or in </w:t>
            </w:r>
            <w:r>
              <w:rPr>
                <w:rFonts w:ascii="Times New Roman" w:hAnsi="Times New Roman" w:cs="Times New Roman"/>
                <w:iCs/>
                <w:sz w:val="18"/>
                <w:szCs w:val="18"/>
              </w:rPr>
              <w:t xml:space="preserve">  </w:t>
            </w:r>
          </w:p>
          <w:p w14:paraId="1499474F" w14:textId="729467FD"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CE4B61">
              <w:rPr>
                <w:rFonts w:ascii="Times New Roman" w:hAnsi="Times New Roman" w:cs="Times New Roman"/>
                <w:iCs/>
                <w:sz w:val="18"/>
                <w:szCs w:val="18"/>
              </w:rPr>
              <w:t>situations of organisational changes that may have an impact on safety;</w:t>
            </w:r>
          </w:p>
          <w:p w14:paraId="4ED6CDC7" w14:textId="44D3CCE5"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lastRenderedPageBreak/>
              <w:t xml:space="preserve">       -S</w:t>
            </w:r>
            <w:r w:rsidRPr="00CE4B61">
              <w:rPr>
                <w:rFonts w:ascii="Times New Roman" w:hAnsi="Times New Roman" w:cs="Times New Roman"/>
                <w:iCs/>
                <w:sz w:val="18"/>
                <w:szCs w:val="18"/>
              </w:rPr>
              <w:t xml:space="preserve">afety audits focusing on the integrity of the organisation’s management system, and on periodically assessing </w:t>
            </w:r>
            <w:r>
              <w:rPr>
                <w:rFonts w:ascii="Times New Roman" w:hAnsi="Times New Roman" w:cs="Times New Roman"/>
                <w:iCs/>
                <w:sz w:val="18"/>
                <w:szCs w:val="18"/>
              </w:rPr>
              <w:t xml:space="preserve"> </w:t>
            </w:r>
          </w:p>
          <w:p w14:paraId="4E144567" w14:textId="261F79AF" w:rsidR="00422453"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w:t>
            </w:r>
            <w:r w:rsidRPr="00CE4B61">
              <w:rPr>
                <w:rFonts w:ascii="Times New Roman" w:hAnsi="Times New Roman" w:cs="Times New Roman"/>
                <w:iCs/>
                <w:sz w:val="18"/>
                <w:szCs w:val="18"/>
              </w:rPr>
              <w:t>the status of safety risk controls; and</w:t>
            </w:r>
          </w:p>
          <w:p w14:paraId="138060E9" w14:textId="06F1A859" w:rsidR="00422453" w:rsidRPr="00CE4B61" w:rsidRDefault="00422453" w:rsidP="004B7E51">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-S</w:t>
            </w:r>
            <w:r w:rsidRPr="00CE4B61">
              <w:rPr>
                <w:rFonts w:ascii="Times New Roman" w:hAnsi="Times New Roman" w:cs="Times New Roman"/>
                <w:iCs/>
                <w:sz w:val="18"/>
                <w:szCs w:val="18"/>
              </w:rPr>
              <w:t>afety surveys, examining particular elements or procedures in a specific area</w:t>
            </w:r>
          </w:p>
          <w:p w14:paraId="78441104" w14:textId="77777777" w:rsidR="00422453" w:rsidRDefault="00422453" w:rsidP="004B7E51">
            <w:pPr>
              <w:spacing w:after="0" w:line="240" w:lineRule="auto"/>
              <w:jc w:val="both"/>
              <w:rPr>
                <w:rFonts w:ascii="Times New Roman" w:hAnsi="Times New Roman" w:cs="Times New Roman"/>
                <w:i/>
                <w:sz w:val="16"/>
                <w:szCs w:val="16"/>
              </w:rPr>
            </w:pPr>
            <w:r w:rsidRPr="00813E4B">
              <w:rPr>
                <w:rFonts w:ascii="Times New Roman" w:hAnsi="Times New Roman" w:cs="Times New Roman"/>
                <w:b/>
                <w:sz w:val="18"/>
                <w:szCs w:val="18"/>
                <w:u w:val="single"/>
              </w:rPr>
              <w:t>Note</w:t>
            </w:r>
            <w:r w:rsidRPr="00813E4B">
              <w:rPr>
                <w:rFonts w:ascii="Times New Roman" w:hAnsi="Times New Roman" w:cs="Times New Roman"/>
                <w:sz w:val="18"/>
                <w:szCs w:val="18"/>
              </w:rPr>
              <w:t>:</w:t>
            </w:r>
            <w:r>
              <w:rPr>
                <w:rFonts w:ascii="Times New Roman" w:hAnsi="Times New Roman" w:cs="Times New Roman"/>
                <w:sz w:val="20"/>
                <w:szCs w:val="20"/>
              </w:rPr>
              <w:t xml:space="preserve"> </w:t>
            </w:r>
            <w:r w:rsidRPr="0018094E">
              <w:rPr>
                <w:rFonts w:ascii="Times New Roman" w:hAnsi="Times New Roman" w:cs="Times New Roman"/>
                <w:i/>
                <w:sz w:val="16"/>
                <w:szCs w:val="16"/>
              </w:rPr>
              <w:t>This chapter should describe the system in place to measure the safety performance of the organisation, including development of safety performance indicators (SPIs) and targets linked to the organisation’s safety policy and objectives. The SPIs and targets should be appropriate to the organisation’s activities, risks and safety objectives, and they should be monitored and analysed for trends. SPIs should be reviewed and regularly updated to ensure they remain relevant.</w:t>
            </w:r>
          </w:p>
          <w:p w14:paraId="66C0F23C" w14:textId="545A9C11" w:rsidR="00422453" w:rsidRPr="00813E4B"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813E4B">
              <w:rPr>
                <w:rFonts w:ascii="Times New Roman" w:hAnsi="Times New Roman" w:cs="Times New Roman"/>
                <w:i/>
                <w:sz w:val="16"/>
                <w:szCs w:val="16"/>
              </w:rPr>
              <w:t xml:space="preserve"> CAMO.A.200(a)(3),GM1 CAMO.A.130(b),GM1 CAMO.A.200,AMC1 CAMO.A.200(a)(1), GM1</w:t>
            </w:r>
            <w:r>
              <w:rPr>
                <w:rFonts w:ascii="Times New Roman" w:hAnsi="Times New Roman" w:cs="Times New Roman"/>
                <w:i/>
                <w:sz w:val="16"/>
                <w:szCs w:val="16"/>
              </w:rPr>
              <w:t xml:space="preserve"> </w:t>
            </w:r>
            <w:r w:rsidRPr="00813E4B">
              <w:rPr>
                <w:rFonts w:ascii="Times New Roman" w:hAnsi="Times New Roman" w:cs="Times New Roman"/>
                <w:i/>
                <w:sz w:val="16"/>
                <w:szCs w:val="16"/>
              </w:rPr>
              <w:t>CAMO.A.200(a)(1),AMC1 CAMO.A.200(a)(2), AMC1 CAMO.A.200(a)(3), CAMO.A.202(c)(2), CAMO.A.202(e), GM1 CAMO.A.202, AMC1 CAMO.A.305(a)(4);(a)(5),AMC1 CAMO.A.305(g)</w:t>
            </w:r>
          </w:p>
        </w:tc>
        <w:tc>
          <w:tcPr>
            <w:tcW w:w="6095" w:type="dxa"/>
          </w:tcPr>
          <w:p w14:paraId="58958268" w14:textId="2F770181"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3ED3850E" w14:textId="77777777" w:rsidTr="004B7E51">
        <w:sdt>
          <w:sdtPr>
            <w:rPr>
              <w:rFonts w:ascii="Times New Roman" w:hAnsi="Times New Roman" w:cs="Times New Roman"/>
              <w:sz w:val="20"/>
              <w:szCs w:val="20"/>
            </w:rPr>
            <w:id w:val="44386579"/>
            <w14:checkbox>
              <w14:checked w14:val="0"/>
              <w14:checkedState w14:val="2612" w14:font="Tahoma"/>
              <w14:uncheckedState w14:val="2610" w14:font="Tahoma"/>
            </w14:checkbox>
          </w:sdtPr>
          <w:sdtEndPr/>
          <w:sdtContent>
            <w:tc>
              <w:tcPr>
                <w:tcW w:w="839" w:type="dxa"/>
                <w:vAlign w:val="center"/>
              </w:tcPr>
              <w:p w14:paraId="1A445F7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4C0E467F" w14:textId="730FA64D" w:rsidR="00422453" w:rsidRPr="00E83F64" w:rsidRDefault="00422453" w:rsidP="004B7E51">
            <w:pPr>
              <w:spacing w:after="0" w:line="240" w:lineRule="auto"/>
              <w:jc w:val="both"/>
              <w:rPr>
                <w:rFonts w:ascii="Times New Roman" w:hAnsi="Times New Roman" w:cs="Times New Roman"/>
                <w:b/>
                <w:sz w:val="20"/>
                <w:szCs w:val="20"/>
              </w:rPr>
            </w:pPr>
            <w:r w:rsidRPr="00E83F64">
              <w:rPr>
                <w:rFonts w:ascii="Times New Roman" w:hAnsi="Times New Roman" w:cs="Times New Roman"/>
                <w:b/>
                <w:sz w:val="20"/>
                <w:szCs w:val="20"/>
              </w:rPr>
              <w:t xml:space="preserve">2.5 </w:t>
            </w:r>
            <w:r>
              <w:rPr>
                <w:rFonts w:ascii="Times New Roman" w:hAnsi="Times New Roman" w:cs="Times New Roman"/>
                <w:b/>
                <w:sz w:val="20"/>
                <w:szCs w:val="20"/>
              </w:rPr>
              <w:t>Change management</w:t>
            </w:r>
          </w:p>
          <w:p w14:paraId="760CF131" w14:textId="0B5914DC" w:rsidR="00422453" w:rsidRPr="008C672C" w:rsidRDefault="00422453" w:rsidP="004B7E51">
            <w:pPr>
              <w:spacing w:after="0" w:line="240" w:lineRule="auto"/>
              <w:rPr>
                <w:rFonts w:ascii="Times New Roman" w:hAnsi="Times New Roman" w:cs="Times New Roman"/>
                <w:sz w:val="18"/>
                <w:szCs w:val="18"/>
              </w:rPr>
            </w:pPr>
            <w:r w:rsidRPr="008C672C">
              <w:rPr>
                <w:rFonts w:ascii="Times New Roman" w:hAnsi="Times New Roman" w:cs="Times New Roman"/>
                <w:sz w:val="18"/>
                <w:szCs w:val="18"/>
              </w:rPr>
              <w:t>The change management process should consider:</w:t>
            </w:r>
          </w:p>
          <w:p w14:paraId="5007E476" w14:textId="06D4F31A"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 xml:space="preserve">Identification and description of the change </w:t>
            </w:r>
          </w:p>
          <w:p w14:paraId="4E4E27F0"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 xml:space="preserve">Assessment of the </w:t>
            </w:r>
            <w:r>
              <w:rPr>
                <w:rFonts w:ascii="Times New Roman" w:hAnsi="Times New Roman" w:cs="Times New Roman"/>
                <w:sz w:val="18"/>
                <w:szCs w:val="18"/>
              </w:rPr>
              <w:t xml:space="preserve">safety </w:t>
            </w:r>
            <w:r w:rsidRPr="008C672C">
              <w:rPr>
                <w:rFonts w:ascii="Times New Roman" w:hAnsi="Times New Roman" w:cs="Times New Roman"/>
                <w:sz w:val="18"/>
                <w:szCs w:val="18"/>
              </w:rPr>
              <w:t>criticality and impact</w:t>
            </w:r>
            <w:r>
              <w:rPr>
                <w:rFonts w:ascii="Times New Roman" w:hAnsi="Times New Roman" w:cs="Times New Roman"/>
                <w:sz w:val="18"/>
                <w:szCs w:val="18"/>
              </w:rPr>
              <w:t>,</w:t>
            </w:r>
            <w:r w:rsidRPr="008C672C">
              <w:rPr>
                <w:rFonts w:ascii="Times New Roman" w:hAnsi="Times New Roman" w:cs="Times New Roman"/>
                <w:sz w:val="18"/>
                <w:szCs w:val="18"/>
              </w:rPr>
              <w:t xml:space="preserve"> magnitude of a change, and its potential impact on human </w:t>
            </w:r>
            <w:r>
              <w:rPr>
                <w:rFonts w:ascii="Times New Roman" w:hAnsi="Times New Roman" w:cs="Times New Roman"/>
                <w:sz w:val="18"/>
                <w:szCs w:val="18"/>
              </w:rPr>
              <w:t xml:space="preserve">   </w:t>
            </w:r>
          </w:p>
          <w:p w14:paraId="290D2EAE" w14:textId="20D0C7B3"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performance</w:t>
            </w:r>
          </w:p>
          <w:p w14:paraId="585109C2" w14:textId="7DB876B3"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Existing controls and implementation of new controls</w:t>
            </w:r>
          </w:p>
          <w:p w14:paraId="18472EB7" w14:textId="4E4710C0"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Change implementation and transition period</w:t>
            </w:r>
          </w:p>
          <w:p w14:paraId="1D9F9CF4" w14:textId="38A7AF2C"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Monitoring the effectiveness of the change implementation</w:t>
            </w:r>
          </w:p>
          <w:p w14:paraId="79AF77D6" w14:textId="77777777" w:rsidR="00422453" w:rsidRPr="008C672C" w:rsidRDefault="00422453" w:rsidP="004B7E51">
            <w:pPr>
              <w:spacing w:after="0" w:line="240" w:lineRule="auto"/>
              <w:rPr>
                <w:rFonts w:ascii="Times New Roman" w:hAnsi="Times New Roman" w:cs="Times New Roman"/>
                <w:sz w:val="18"/>
                <w:szCs w:val="18"/>
              </w:rPr>
            </w:pPr>
            <w:r w:rsidRPr="008C672C">
              <w:rPr>
                <w:rFonts w:ascii="Times New Roman" w:hAnsi="Times New Roman" w:cs="Times New Roman"/>
                <w:sz w:val="18"/>
                <w:szCs w:val="18"/>
              </w:rPr>
              <w:t>Some examples of change include, but are not limited to:</w:t>
            </w:r>
          </w:p>
          <w:p w14:paraId="455123E9" w14:textId="328E65DA"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w:t>
            </w:r>
            <w:r>
              <w:rPr>
                <w:rFonts w:ascii="Times New Roman" w:hAnsi="Times New Roman" w:cs="Times New Roman"/>
                <w:sz w:val="18"/>
                <w:szCs w:val="18"/>
              </w:rPr>
              <w:t>C</w:t>
            </w:r>
            <w:r w:rsidRPr="008C672C">
              <w:rPr>
                <w:rFonts w:ascii="Times New Roman" w:hAnsi="Times New Roman" w:cs="Times New Roman"/>
                <w:sz w:val="18"/>
                <w:szCs w:val="18"/>
              </w:rPr>
              <w:t>hanges to the organisational structure;</w:t>
            </w:r>
          </w:p>
          <w:p w14:paraId="0AB2264A" w14:textId="24B92AED"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w:t>
            </w:r>
            <w:r>
              <w:rPr>
                <w:rFonts w:ascii="Times New Roman" w:hAnsi="Times New Roman" w:cs="Times New Roman"/>
                <w:sz w:val="18"/>
                <w:szCs w:val="18"/>
              </w:rPr>
              <w:t>T</w:t>
            </w:r>
            <w:r w:rsidRPr="008C672C">
              <w:rPr>
                <w:rFonts w:ascii="Times New Roman" w:hAnsi="Times New Roman" w:cs="Times New Roman"/>
                <w:sz w:val="18"/>
                <w:szCs w:val="18"/>
              </w:rPr>
              <w:t>he inclusion of a new aircraft type in the terms of approval;</w:t>
            </w:r>
          </w:p>
          <w:p w14:paraId="797404DA" w14:textId="5741E4EA"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w:t>
            </w:r>
            <w:r w:rsidRPr="008C672C">
              <w:rPr>
                <w:rFonts w:ascii="Times New Roman" w:hAnsi="Times New Roman" w:cs="Times New Roman"/>
                <w:sz w:val="18"/>
                <w:szCs w:val="18"/>
              </w:rPr>
              <w:t>he addition of aircraft of the same or a similar type;</w:t>
            </w:r>
          </w:p>
          <w:p w14:paraId="5625949B" w14:textId="00B08DE7"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-S</w:t>
            </w:r>
            <w:r w:rsidRPr="008C672C">
              <w:rPr>
                <w:rFonts w:ascii="Times New Roman" w:hAnsi="Times New Roman" w:cs="Times New Roman"/>
                <w:sz w:val="18"/>
                <w:szCs w:val="18"/>
              </w:rPr>
              <w:t>ignificant changes in personnel (affecting key personnel and/or large numbers of personnel, high turn-over);</w:t>
            </w:r>
          </w:p>
          <w:p w14:paraId="4922189E" w14:textId="446F5DFB"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-N</w:t>
            </w:r>
            <w:r w:rsidRPr="008C672C">
              <w:rPr>
                <w:rFonts w:ascii="Times New Roman" w:hAnsi="Times New Roman" w:cs="Times New Roman"/>
                <w:sz w:val="18"/>
                <w:szCs w:val="18"/>
              </w:rPr>
              <w:t>ew or amended regulations;</w:t>
            </w:r>
          </w:p>
          <w:p w14:paraId="4B087CAC" w14:textId="14BC8F15"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-C</w:t>
            </w:r>
            <w:r w:rsidRPr="008C672C">
              <w:rPr>
                <w:rFonts w:ascii="Times New Roman" w:hAnsi="Times New Roman" w:cs="Times New Roman"/>
                <w:sz w:val="18"/>
                <w:szCs w:val="18"/>
              </w:rPr>
              <w:t>hanges in the security arrangements;</w:t>
            </w:r>
          </w:p>
          <w:p w14:paraId="473BC454" w14:textId="5FBFB92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-C</w:t>
            </w:r>
            <w:r w:rsidRPr="008C672C">
              <w:rPr>
                <w:rFonts w:ascii="Times New Roman" w:hAnsi="Times New Roman" w:cs="Times New Roman"/>
                <w:sz w:val="18"/>
                <w:szCs w:val="18"/>
              </w:rPr>
              <w:t xml:space="preserve">hanges in the economic situation of an organisation (e.g. commercial or financial pressure); new schedule(s), </w:t>
            </w:r>
            <w:r>
              <w:rPr>
                <w:rFonts w:ascii="Times New Roman" w:hAnsi="Times New Roman" w:cs="Times New Roman"/>
                <w:sz w:val="18"/>
                <w:szCs w:val="18"/>
              </w:rPr>
              <w:t xml:space="preserve">     </w:t>
            </w:r>
          </w:p>
          <w:p w14:paraId="63CD3F54" w14:textId="42FB81A8" w:rsidR="00422453" w:rsidRPr="008C672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C672C">
              <w:rPr>
                <w:rFonts w:ascii="Times New Roman" w:hAnsi="Times New Roman" w:cs="Times New Roman"/>
                <w:sz w:val="18"/>
                <w:szCs w:val="18"/>
              </w:rPr>
              <w:t>location(s), equipment, and/or operational procedures; and</w:t>
            </w:r>
          </w:p>
          <w:p w14:paraId="523B99FB" w14:textId="4731ECD1" w:rsidR="00422453" w:rsidRDefault="00422453" w:rsidP="004B7E51">
            <w:pPr>
              <w:spacing w:after="0" w:line="240" w:lineRule="auto"/>
              <w:jc w:val="both"/>
              <w:rPr>
                <w:rFonts w:ascii="Times New Roman" w:hAnsi="Times New Roman" w:cs="Times New Roman"/>
                <w:sz w:val="16"/>
                <w:szCs w:val="16"/>
              </w:rPr>
            </w:pPr>
            <w:r w:rsidRPr="00813E4B">
              <w:rPr>
                <w:rFonts w:ascii="Times New Roman" w:hAnsi="Times New Roman" w:cs="Times New Roman"/>
                <w:b/>
                <w:sz w:val="18"/>
                <w:szCs w:val="18"/>
                <w:u w:val="single"/>
              </w:rPr>
              <w:t>Note</w:t>
            </w:r>
            <w:r w:rsidRPr="00813E4B">
              <w:rPr>
                <w:rFonts w:ascii="Times New Roman" w:hAnsi="Times New Roman" w:cs="Times New Roman"/>
                <w:sz w:val="18"/>
                <w:szCs w:val="18"/>
              </w:rPr>
              <w:t>:</w:t>
            </w:r>
            <w:r w:rsidRPr="008C672C">
              <w:rPr>
                <w:rFonts w:ascii="Times New Roman" w:hAnsi="Times New Roman" w:cs="Times New Roman"/>
                <w:sz w:val="18"/>
                <w:szCs w:val="18"/>
              </w:rPr>
              <w:t xml:space="preserve"> </w:t>
            </w:r>
            <w:r w:rsidRPr="008C672C">
              <w:rPr>
                <w:rFonts w:ascii="Times New Roman" w:hAnsi="Times New Roman" w:cs="Times New Roman"/>
                <w:i/>
                <w:sz w:val="16"/>
                <w:szCs w:val="16"/>
              </w:rPr>
              <w:t>The management of change should be a documented process to identify external and internal changes that may have an adverse effect on the safety and compliance of its continuing airworthiness management activities. The introduction of a change is a trigger for the organisation to perform their hazard identification and risk management process. Regardless of the magnitude of the change, large or small, its safety implications should always be proactively considered</w:t>
            </w:r>
            <w:r w:rsidRPr="008C672C">
              <w:rPr>
                <w:rFonts w:ascii="Times New Roman" w:hAnsi="Times New Roman" w:cs="Times New Roman"/>
                <w:sz w:val="16"/>
                <w:szCs w:val="16"/>
              </w:rPr>
              <w:t>.</w:t>
            </w:r>
          </w:p>
          <w:p w14:paraId="225C2A76" w14:textId="3B0B42A3" w:rsidR="00422453" w:rsidRPr="00813E4B"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813E4B">
              <w:rPr>
                <w:rFonts w:ascii="Times New Roman" w:hAnsi="Times New Roman" w:cs="Times New Roman"/>
                <w:i/>
                <w:sz w:val="16"/>
                <w:szCs w:val="16"/>
              </w:rPr>
              <w:t xml:space="preserve"> CAMO.A.130,AMC1 CAMO.A.130,AMC2 CAMO.A.130,GM1 CAMO.A.130,GM1 CAMO.A.130(a)(1), </w:t>
            </w:r>
          </w:p>
          <w:p w14:paraId="692208BD" w14:textId="11CC33DA" w:rsidR="00422453" w:rsidRPr="00813E4B" w:rsidRDefault="00422453" w:rsidP="004B7E51">
            <w:pPr>
              <w:spacing w:after="0" w:line="240" w:lineRule="auto"/>
              <w:rPr>
                <w:rFonts w:ascii="Times New Roman" w:hAnsi="Times New Roman" w:cs="Times New Roman"/>
                <w:i/>
                <w:sz w:val="16"/>
                <w:szCs w:val="16"/>
              </w:rPr>
            </w:pPr>
            <w:r w:rsidRPr="00813E4B">
              <w:rPr>
                <w:rFonts w:ascii="Times New Roman" w:hAnsi="Times New Roman" w:cs="Times New Roman"/>
                <w:i/>
                <w:sz w:val="16"/>
                <w:szCs w:val="16"/>
              </w:rPr>
              <w:t>GM2 CAMO.A.130(a)(1),GM1 CAMO.A.130(b),GM2 CAMO.A.200(a)(3)</w:t>
            </w:r>
          </w:p>
          <w:p w14:paraId="4F59AC40" w14:textId="2BB03491" w:rsidR="00422453" w:rsidRPr="008C672C" w:rsidRDefault="00422453" w:rsidP="004B7E51">
            <w:pPr>
              <w:spacing w:after="0" w:line="240" w:lineRule="auto"/>
              <w:jc w:val="both"/>
              <w:rPr>
                <w:rFonts w:ascii="Times New Roman" w:hAnsi="Times New Roman" w:cs="Times New Roman"/>
                <w:sz w:val="18"/>
                <w:szCs w:val="18"/>
              </w:rPr>
            </w:pPr>
          </w:p>
        </w:tc>
        <w:tc>
          <w:tcPr>
            <w:tcW w:w="6095" w:type="dxa"/>
          </w:tcPr>
          <w:p w14:paraId="1BC06446" w14:textId="30906B74"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3752A836" w14:textId="77777777" w:rsidTr="004B7E51">
        <w:trPr>
          <w:trHeight w:val="321"/>
        </w:trPr>
        <w:sdt>
          <w:sdtPr>
            <w:rPr>
              <w:rFonts w:ascii="Times New Roman" w:hAnsi="Times New Roman" w:cs="Times New Roman"/>
              <w:sz w:val="20"/>
              <w:szCs w:val="20"/>
            </w:rPr>
            <w:id w:val="300927426"/>
            <w14:checkbox>
              <w14:checked w14:val="0"/>
              <w14:checkedState w14:val="2612" w14:font="Tahoma"/>
              <w14:uncheckedState w14:val="2610" w14:font="Tahoma"/>
            </w14:checkbox>
          </w:sdtPr>
          <w:sdtEndPr/>
          <w:sdtContent>
            <w:tc>
              <w:tcPr>
                <w:tcW w:w="839" w:type="dxa"/>
                <w:vAlign w:val="center"/>
              </w:tcPr>
              <w:p w14:paraId="53A449B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AB78B94" w14:textId="77777777" w:rsidR="00422453" w:rsidRDefault="00422453" w:rsidP="004B7E51">
            <w:pPr>
              <w:spacing w:after="0" w:line="240" w:lineRule="auto"/>
              <w:jc w:val="both"/>
              <w:rPr>
                <w:rFonts w:ascii="Times New Roman" w:hAnsi="Times New Roman" w:cs="Times New Roman"/>
                <w:b/>
                <w:sz w:val="20"/>
                <w:szCs w:val="20"/>
              </w:rPr>
            </w:pPr>
            <w:r w:rsidRPr="00E83F64">
              <w:rPr>
                <w:rFonts w:ascii="Times New Roman" w:hAnsi="Times New Roman" w:cs="Times New Roman"/>
                <w:b/>
                <w:sz w:val="20"/>
                <w:szCs w:val="20"/>
              </w:rPr>
              <w:t xml:space="preserve">2.6 </w:t>
            </w:r>
            <w:r>
              <w:rPr>
                <w:rFonts w:ascii="Times New Roman" w:hAnsi="Times New Roman" w:cs="Times New Roman"/>
                <w:b/>
                <w:sz w:val="20"/>
                <w:szCs w:val="20"/>
              </w:rPr>
              <w:t>Safety training and promotion</w:t>
            </w:r>
          </w:p>
          <w:p w14:paraId="501504F5" w14:textId="77777777" w:rsidR="00422453" w:rsidRPr="008B55DA" w:rsidRDefault="00422453" w:rsidP="004B7E51">
            <w:pPr>
              <w:spacing w:after="0" w:line="240" w:lineRule="auto"/>
              <w:rPr>
                <w:rFonts w:ascii="Times New Roman" w:hAnsi="Times New Roman" w:cs="Times New Roman"/>
                <w:sz w:val="18"/>
                <w:szCs w:val="18"/>
              </w:rPr>
            </w:pPr>
            <w:r w:rsidRPr="008B55DA">
              <w:rPr>
                <w:rFonts w:ascii="Times New Roman" w:hAnsi="Times New Roman" w:cs="Times New Roman"/>
                <w:sz w:val="18"/>
                <w:szCs w:val="18"/>
              </w:rPr>
              <w:t xml:space="preserve">The organisation should ensure that: </w:t>
            </w:r>
          </w:p>
          <w:p w14:paraId="35D230EC" w14:textId="7C63B7C0" w:rsidR="00422453" w:rsidRPr="00F927EB"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F927EB">
              <w:rPr>
                <w:rFonts w:ascii="Times New Roman" w:hAnsi="Times New Roman" w:cs="Times New Roman"/>
                <w:sz w:val="18"/>
                <w:szCs w:val="18"/>
              </w:rPr>
              <w:t>-Create an environment that is favourable to the achievement of the organisation safety objectives</w:t>
            </w:r>
          </w:p>
          <w:p w14:paraId="7B7A60CF" w14:textId="10DC9FF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 xml:space="preserve">All staff are able to demonstrate an understanding of safety management principles including Human Factors, </w:t>
            </w:r>
            <w:r>
              <w:rPr>
                <w:rFonts w:ascii="Times New Roman" w:hAnsi="Times New Roman" w:cs="Times New Roman"/>
                <w:sz w:val="18"/>
                <w:szCs w:val="18"/>
              </w:rPr>
              <w:t xml:space="preserve"> </w:t>
            </w:r>
          </w:p>
          <w:p w14:paraId="6B340ADE" w14:textId="08EF7F99"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related</w:t>
            </w:r>
            <w:r>
              <w:rPr>
                <w:rFonts w:ascii="Times New Roman" w:hAnsi="Times New Roman" w:cs="Times New Roman"/>
                <w:sz w:val="18"/>
                <w:szCs w:val="18"/>
              </w:rPr>
              <w:t xml:space="preserve"> </w:t>
            </w:r>
            <w:r w:rsidRPr="008B55DA">
              <w:rPr>
                <w:rFonts w:ascii="Times New Roman" w:hAnsi="Times New Roman" w:cs="Times New Roman"/>
                <w:sz w:val="18"/>
                <w:szCs w:val="18"/>
              </w:rPr>
              <w:t>to their job function.</w:t>
            </w:r>
            <w:r>
              <w:rPr>
                <w:rFonts w:ascii="Times New Roman" w:hAnsi="Times New Roman" w:cs="Times New Roman"/>
                <w:sz w:val="18"/>
                <w:szCs w:val="18"/>
              </w:rPr>
              <w:t xml:space="preserve"> (</w:t>
            </w:r>
            <w:r w:rsidRPr="00C84CB4">
              <w:rPr>
                <w:rFonts w:ascii="Times New Roman" w:hAnsi="Times New Roman" w:cs="Times New Roman"/>
                <w:sz w:val="18"/>
                <w:szCs w:val="18"/>
              </w:rPr>
              <w:t>Safety training SMS</w:t>
            </w:r>
            <w:r>
              <w:rPr>
                <w:rFonts w:ascii="Times New Roman" w:hAnsi="Times New Roman" w:cs="Times New Roman"/>
                <w:sz w:val="18"/>
                <w:szCs w:val="18"/>
              </w:rPr>
              <w:t xml:space="preserve">, </w:t>
            </w:r>
            <w:r w:rsidRPr="00C84CB4">
              <w:rPr>
                <w:rFonts w:ascii="Times New Roman" w:hAnsi="Times New Roman" w:cs="Times New Roman"/>
                <w:sz w:val="18"/>
                <w:szCs w:val="18"/>
              </w:rPr>
              <w:t>Human factors</w:t>
            </w:r>
            <w:r>
              <w:rPr>
                <w:rFonts w:ascii="Times New Roman" w:hAnsi="Times New Roman" w:cs="Times New Roman"/>
                <w:sz w:val="18"/>
                <w:szCs w:val="18"/>
              </w:rPr>
              <w:t>, Internal p</w:t>
            </w:r>
            <w:r w:rsidRPr="00C84CB4">
              <w:rPr>
                <w:rFonts w:ascii="Times New Roman" w:hAnsi="Times New Roman" w:cs="Times New Roman"/>
                <w:sz w:val="18"/>
                <w:szCs w:val="18"/>
              </w:rPr>
              <w:t>rocedures</w:t>
            </w:r>
            <w:r>
              <w:rPr>
                <w:rFonts w:ascii="Times New Roman" w:hAnsi="Times New Roman" w:cs="Times New Roman"/>
                <w:sz w:val="18"/>
                <w:szCs w:val="18"/>
              </w:rPr>
              <w:t>, R</w:t>
            </w:r>
            <w:r w:rsidRPr="00C84CB4">
              <w:rPr>
                <w:rFonts w:ascii="Times New Roman" w:hAnsi="Times New Roman" w:cs="Times New Roman"/>
                <w:sz w:val="18"/>
                <w:szCs w:val="18"/>
              </w:rPr>
              <w:t>egulations</w:t>
            </w:r>
            <w:r>
              <w:rPr>
                <w:rFonts w:ascii="Times New Roman" w:hAnsi="Times New Roman" w:cs="Times New Roman"/>
                <w:sz w:val="18"/>
                <w:szCs w:val="18"/>
              </w:rPr>
              <w:t xml:space="preserve">, </w:t>
            </w:r>
            <w:r w:rsidRPr="00C84CB4">
              <w:rPr>
                <w:rFonts w:ascii="Times New Roman" w:hAnsi="Times New Roman" w:cs="Times New Roman"/>
                <w:sz w:val="18"/>
                <w:szCs w:val="18"/>
              </w:rPr>
              <w:t xml:space="preserve">Fuel Tank </w:t>
            </w:r>
            <w:r>
              <w:rPr>
                <w:rFonts w:ascii="Times New Roman" w:hAnsi="Times New Roman" w:cs="Times New Roman"/>
                <w:sz w:val="18"/>
                <w:szCs w:val="18"/>
              </w:rPr>
              <w:t xml:space="preserve"> </w:t>
            </w:r>
          </w:p>
          <w:p w14:paraId="7A1B82A3" w14:textId="7B20D96F"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84CB4">
              <w:rPr>
                <w:rFonts w:ascii="Times New Roman" w:hAnsi="Times New Roman" w:cs="Times New Roman"/>
                <w:sz w:val="18"/>
                <w:szCs w:val="18"/>
              </w:rPr>
              <w:t>Safety (FTS)</w:t>
            </w:r>
            <w:r>
              <w:rPr>
                <w:rFonts w:ascii="Times New Roman" w:hAnsi="Times New Roman" w:cs="Times New Roman"/>
                <w:sz w:val="18"/>
                <w:szCs w:val="18"/>
              </w:rPr>
              <w:t xml:space="preserve">, </w:t>
            </w:r>
            <w:r w:rsidRPr="00C84CB4">
              <w:rPr>
                <w:rFonts w:ascii="Times New Roman" w:hAnsi="Times New Roman" w:cs="Times New Roman"/>
                <w:sz w:val="18"/>
                <w:szCs w:val="18"/>
              </w:rPr>
              <w:t>Electrical Wire Interconnection System EWIS</w:t>
            </w:r>
            <w:r>
              <w:rPr>
                <w:rFonts w:ascii="Times New Roman" w:hAnsi="Times New Roman" w:cs="Times New Roman"/>
                <w:sz w:val="18"/>
                <w:szCs w:val="18"/>
              </w:rPr>
              <w:t xml:space="preserve">, </w:t>
            </w:r>
            <w:r w:rsidRPr="00CC7B3A">
              <w:rPr>
                <w:rFonts w:ascii="Times New Roman" w:hAnsi="Times New Roman" w:cs="Times New Roman"/>
                <w:sz w:val="18"/>
                <w:szCs w:val="18"/>
              </w:rPr>
              <w:t xml:space="preserve">Critical Design Configuration Control </w:t>
            </w:r>
            <w:r>
              <w:rPr>
                <w:rFonts w:ascii="Times New Roman" w:hAnsi="Times New Roman" w:cs="Times New Roman"/>
                <w:sz w:val="18"/>
                <w:szCs w:val="18"/>
              </w:rPr>
              <w:t xml:space="preserve"> </w:t>
            </w:r>
          </w:p>
          <w:p w14:paraId="7BBB8A3C" w14:textId="0DFC5972"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C7B3A">
              <w:rPr>
                <w:rFonts w:ascii="Times New Roman" w:hAnsi="Times New Roman" w:cs="Times New Roman"/>
                <w:sz w:val="18"/>
                <w:szCs w:val="18"/>
              </w:rPr>
              <w:t>(CDCCL)</w:t>
            </w:r>
            <w:r>
              <w:rPr>
                <w:rFonts w:ascii="Times New Roman" w:hAnsi="Times New Roman" w:cs="Times New Roman"/>
                <w:sz w:val="18"/>
                <w:szCs w:val="18"/>
              </w:rPr>
              <w:t xml:space="preserve">. </w:t>
            </w:r>
            <w:r w:rsidRPr="00CC7B3A">
              <w:rPr>
                <w:rFonts w:ascii="Times New Roman" w:hAnsi="Times New Roman" w:cs="Times New Roman"/>
                <w:sz w:val="18"/>
                <w:szCs w:val="18"/>
              </w:rPr>
              <w:t xml:space="preserve">Specific technical training such as Aircraft maintenance programme, Reliability programme (if </w:t>
            </w:r>
          </w:p>
          <w:p w14:paraId="720B2D3D" w14:textId="693AE12C"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w:t>
            </w:r>
            <w:r w:rsidRPr="00CC7B3A">
              <w:rPr>
                <w:rFonts w:ascii="Times New Roman" w:hAnsi="Times New Roman" w:cs="Times New Roman"/>
                <w:sz w:val="18"/>
                <w:szCs w:val="18"/>
              </w:rPr>
              <w:t>pplicable)</w:t>
            </w:r>
            <w:r>
              <w:rPr>
                <w:rFonts w:ascii="Times New Roman" w:hAnsi="Times New Roman" w:cs="Times New Roman"/>
                <w:sz w:val="18"/>
                <w:szCs w:val="18"/>
              </w:rPr>
              <w:t xml:space="preserve">, </w:t>
            </w:r>
            <w:r w:rsidRPr="00CC7B3A">
              <w:rPr>
                <w:rFonts w:ascii="Times New Roman" w:hAnsi="Times New Roman" w:cs="Times New Roman"/>
                <w:sz w:val="18"/>
                <w:szCs w:val="18"/>
              </w:rPr>
              <w:t xml:space="preserve">Internal investigations, Auditing/compliance monitoring, Quality assurance, Aircraft general </w:t>
            </w:r>
            <w:r>
              <w:rPr>
                <w:rFonts w:ascii="Times New Roman" w:hAnsi="Times New Roman" w:cs="Times New Roman"/>
                <w:sz w:val="18"/>
                <w:szCs w:val="18"/>
              </w:rPr>
              <w:t xml:space="preserve"> </w:t>
            </w:r>
          </w:p>
          <w:p w14:paraId="73B1162C" w14:textId="10E2F4C8" w:rsidR="00422453" w:rsidRPr="00CC7B3A"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C7B3A">
              <w:rPr>
                <w:rFonts w:ascii="Times New Roman" w:hAnsi="Times New Roman" w:cs="Times New Roman"/>
                <w:sz w:val="18"/>
                <w:szCs w:val="18"/>
              </w:rPr>
              <w:t xml:space="preserve">familiarisation (Gen Fam), Airworthiness review, On-the-job training </w:t>
            </w:r>
            <w:r>
              <w:rPr>
                <w:rFonts w:ascii="Times New Roman" w:hAnsi="Times New Roman" w:cs="Times New Roman"/>
                <w:sz w:val="18"/>
                <w:szCs w:val="18"/>
              </w:rPr>
              <w:t>e</w:t>
            </w:r>
            <w:r w:rsidRPr="00CC7B3A">
              <w:rPr>
                <w:rFonts w:ascii="Times New Roman" w:hAnsi="Times New Roman" w:cs="Times New Roman"/>
                <w:sz w:val="18"/>
                <w:szCs w:val="18"/>
              </w:rPr>
              <w:t xml:space="preserve">tc. </w:t>
            </w:r>
          </w:p>
          <w:p w14:paraId="4CAFA15D" w14:textId="6560FCB0" w:rsidR="00422453" w:rsidRDefault="00422453" w:rsidP="004B7E51">
            <w:pPr>
              <w:spacing w:after="0" w:line="240" w:lineRule="auto"/>
              <w:rPr>
                <w:rFonts w:ascii="Times New Roman" w:hAnsi="Times New Roman" w:cs="Times New Roman"/>
                <w:sz w:val="18"/>
                <w:szCs w:val="18"/>
              </w:rPr>
            </w:pPr>
            <w:r w:rsidRPr="008B55DA">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8B55DA">
              <w:rPr>
                <w:rFonts w:ascii="Times New Roman" w:hAnsi="Times New Roman" w:cs="Times New Roman"/>
                <w:sz w:val="18"/>
                <w:szCs w:val="18"/>
              </w:rPr>
              <w:t xml:space="preserve">All staff are familiar with the safety policy and the procedures and tools that can be used for internal safety </w:t>
            </w:r>
            <w:r>
              <w:rPr>
                <w:rFonts w:ascii="Times New Roman" w:hAnsi="Times New Roman" w:cs="Times New Roman"/>
                <w:sz w:val="18"/>
                <w:szCs w:val="18"/>
              </w:rPr>
              <w:t xml:space="preserve">   </w:t>
            </w:r>
          </w:p>
          <w:p w14:paraId="54D87430" w14:textId="3AAF2283" w:rsidR="00422453" w:rsidRPr="008B55DA"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 xml:space="preserve">reporting. </w:t>
            </w:r>
          </w:p>
          <w:p w14:paraId="6DDB19B4" w14:textId="71C86860"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 xml:space="preserve">Staff who have been designated safety management responsibilities are familiar with the relevant processes in </w:t>
            </w:r>
          </w:p>
          <w:p w14:paraId="625C73CD" w14:textId="141B7DBF"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terms of hazard identification, risk management, and the monitoring of safety performance.</w:t>
            </w:r>
          </w:p>
          <w:p w14:paraId="13EA4A73" w14:textId="57931697" w:rsidR="00422453" w:rsidRDefault="00422453" w:rsidP="004B7E51">
            <w:pPr>
              <w:spacing w:after="0" w:line="240" w:lineRule="auto"/>
              <w:rPr>
                <w:rFonts w:ascii="Times New Roman" w:hAnsi="Times New Roman" w:cs="Times New Roman"/>
                <w:sz w:val="18"/>
                <w:szCs w:val="18"/>
              </w:rPr>
            </w:pPr>
            <w:r w:rsidRPr="00507B02">
              <w:rPr>
                <w:rFonts w:ascii="Times New Roman" w:hAnsi="Times New Roman" w:cs="Times New Roman"/>
                <w:sz w:val="18"/>
                <w:szCs w:val="18"/>
              </w:rPr>
              <w:t>Personnel involved in the delivery of the basic continuing airworthiness management services of the organisation should receive both initial and recurrent safety training, appropriate for their responsibilities</w:t>
            </w:r>
            <w:r>
              <w:rPr>
                <w:rFonts w:ascii="Times New Roman" w:hAnsi="Times New Roman" w:cs="Times New Roman"/>
                <w:sz w:val="18"/>
                <w:szCs w:val="18"/>
              </w:rPr>
              <w:t xml:space="preserve">. </w:t>
            </w:r>
            <w:r w:rsidRPr="008B55DA">
              <w:rPr>
                <w:rFonts w:ascii="Times New Roman" w:hAnsi="Times New Roman" w:cs="Times New Roman"/>
                <w:sz w:val="18"/>
                <w:szCs w:val="18"/>
              </w:rPr>
              <w:t>This should include</w:t>
            </w:r>
          </w:p>
          <w:p w14:paraId="4CAB6DAB" w14:textId="1648BD6C" w:rsidR="00422453" w:rsidRPr="00A047CD"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047CD">
              <w:rPr>
                <w:rFonts w:ascii="Times New Roman" w:hAnsi="Times New Roman" w:cs="Times New Roman"/>
                <w:sz w:val="18"/>
                <w:szCs w:val="18"/>
              </w:rPr>
              <w:t>Recurrent training intervals</w:t>
            </w:r>
          </w:p>
          <w:p w14:paraId="679B12A9" w14:textId="1EC9D9DC" w:rsidR="00422453" w:rsidRPr="00A047CD"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047CD">
              <w:rPr>
                <w:rFonts w:ascii="Times New Roman" w:hAnsi="Times New Roman" w:cs="Times New Roman"/>
                <w:sz w:val="18"/>
                <w:szCs w:val="18"/>
              </w:rPr>
              <w:t>Record-keeping</w:t>
            </w:r>
          </w:p>
          <w:p w14:paraId="6CF337AB"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047CD">
              <w:rPr>
                <w:rFonts w:ascii="Times New Roman" w:hAnsi="Times New Roman" w:cs="Times New Roman"/>
                <w:sz w:val="18"/>
                <w:szCs w:val="18"/>
              </w:rPr>
              <w:t xml:space="preserve">In accordance with the job function/role, adequate initial and recurrent training should be provided and recorded </w:t>
            </w:r>
            <w:r>
              <w:rPr>
                <w:rFonts w:ascii="Times New Roman" w:hAnsi="Times New Roman" w:cs="Times New Roman"/>
                <w:sz w:val="18"/>
                <w:szCs w:val="18"/>
              </w:rPr>
              <w:t xml:space="preserve">    </w:t>
            </w:r>
          </w:p>
          <w:p w14:paraId="4327B98E" w14:textId="0BCFF122" w:rsidR="00422453" w:rsidRPr="00DA737C"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047CD">
              <w:rPr>
                <w:rFonts w:ascii="Times New Roman" w:hAnsi="Times New Roman" w:cs="Times New Roman"/>
                <w:sz w:val="18"/>
                <w:szCs w:val="18"/>
              </w:rPr>
              <w:t>to ensure continued competency so that it is maintained throughout the employment/contract</w:t>
            </w:r>
            <w:r w:rsidRPr="00DA737C">
              <w:rPr>
                <w:rFonts w:ascii="Times New Roman" w:hAnsi="Times New Roman" w:cs="Times New Roman"/>
                <w:sz w:val="18"/>
                <w:szCs w:val="18"/>
              </w:rPr>
              <w:t>.</w:t>
            </w:r>
          </w:p>
          <w:p w14:paraId="63314644" w14:textId="1A92FC6B" w:rsidR="00422453" w:rsidRDefault="00422453" w:rsidP="004B7E51">
            <w:pPr>
              <w:spacing w:after="0" w:line="240" w:lineRule="auto"/>
              <w:rPr>
                <w:rFonts w:ascii="Times New Roman" w:hAnsi="Times New Roman" w:cs="Times New Roman"/>
                <w:sz w:val="18"/>
                <w:szCs w:val="18"/>
              </w:rPr>
            </w:pPr>
            <w:r w:rsidRPr="008B55DA">
              <w:rPr>
                <w:rFonts w:ascii="Times New Roman" w:hAnsi="Times New Roman" w:cs="Times New Roman"/>
                <w:sz w:val="18"/>
                <w:szCs w:val="18"/>
              </w:rPr>
              <w:t xml:space="preserve">This should include at least the following staff members: </w:t>
            </w:r>
          </w:p>
          <w:p w14:paraId="13A79AC3" w14:textId="4A8D93F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-N</w:t>
            </w:r>
            <w:r w:rsidRPr="008B55DA">
              <w:rPr>
                <w:rFonts w:ascii="Times New Roman" w:hAnsi="Times New Roman" w:cs="Times New Roman"/>
                <w:sz w:val="18"/>
                <w:szCs w:val="18"/>
              </w:rPr>
              <w:t xml:space="preserve">ominated persons and managers; </w:t>
            </w:r>
          </w:p>
          <w:p w14:paraId="0E463577" w14:textId="6C84FCF2"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w:t>
            </w:r>
            <w:r w:rsidRPr="008B55DA">
              <w:rPr>
                <w:rFonts w:ascii="Times New Roman" w:hAnsi="Times New Roman" w:cs="Times New Roman"/>
                <w:sz w:val="18"/>
                <w:szCs w:val="18"/>
              </w:rPr>
              <w:t xml:space="preserve">ersons involved in any compliance monitoring and/or safety management related processes and tasks, including </w:t>
            </w:r>
          </w:p>
          <w:p w14:paraId="0FCA9029" w14:textId="6ABF1565"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 xml:space="preserve">application of HF principles, internal investigations and safety training; </w:t>
            </w:r>
          </w:p>
          <w:p w14:paraId="40BE9F76" w14:textId="7D10D74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w:t>
            </w:r>
            <w:r w:rsidRPr="008B55DA">
              <w:rPr>
                <w:rFonts w:ascii="Times New Roman" w:hAnsi="Times New Roman" w:cs="Times New Roman"/>
                <w:sz w:val="18"/>
                <w:szCs w:val="18"/>
              </w:rPr>
              <w:t xml:space="preserve">irworthiness review staff; </w:t>
            </w:r>
            <w:r>
              <w:rPr>
                <w:rFonts w:ascii="Times New Roman" w:hAnsi="Times New Roman" w:cs="Times New Roman"/>
                <w:sz w:val="18"/>
                <w:szCs w:val="18"/>
              </w:rPr>
              <w:t xml:space="preserve"> </w:t>
            </w:r>
          </w:p>
          <w:p w14:paraId="454AE32F" w14:textId="3C95B96A"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w:t>
            </w:r>
            <w:r w:rsidRPr="008B55DA">
              <w:rPr>
                <w:rFonts w:ascii="Times New Roman" w:hAnsi="Times New Roman" w:cs="Times New Roman"/>
                <w:sz w:val="18"/>
                <w:szCs w:val="18"/>
              </w:rPr>
              <w:t xml:space="preserve">echnical support personnel such as, planners, engineers, and technical record staff; </w:t>
            </w:r>
          </w:p>
          <w:p w14:paraId="6F7FCF28"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w:t>
            </w:r>
            <w:r w:rsidRPr="008B55DA">
              <w:rPr>
                <w:rFonts w:ascii="Times New Roman" w:hAnsi="Times New Roman" w:cs="Times New Roman"/>
                <w:sz w:val="18"/>
                <w:szCs w:val="18"/>
              </w:rPr>
              <w:t xml:space="preserve">ersonnel involved in developing and amending/reviewing the AMP, in assessing its effectiveness and/or </w:t>
            </w:r>
            <w:r>
              <w:rPr>
                <w:rFonts w:ascii="Times New Roman" w:hAnsi="Times New Roman" w:cs="Times New Roman"/>
                <w:sz w:val="18"/>
                <w:szCs w:val="18"/>
              </w:rPr>
              <w:t xml:space="preserve"> </w:t>
            </w:r>
          </w:p>
          <w:p w14:paraId="1EE7C1E9" w14:textId="6C45FD46"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8B55DA">
              <w:rPr>
                <w:rFonts w:ascii="Times New Roman" w:hAnsi="Times New Roman" w:cs="Times New Roman"/>
                <w:sz w:val="18"/>
                <w:szCs w:val="18"/>
              </w:rPr>
              <w:t>Working</w:t>
            </w:r>
            <w:r>
              <w:rPr>
                <w:rFonts w:ascii="Times New Roman" w:hAnsi="Times New Roman" w:cs="Times New Roman"/>
                <w:sz w:val="18"/>
                <w:szCs w:val="18"/>
              </w:rPr>
              <w:t xml:space="preserve"> </w:t>
            </w:r>
            <w:r w:rsidRPr="008B55DA">
              <w:rPr>
                <w:rFonts w:ascii="Times New Roman" w:hAnsi="Times New Roman" w:cs="Times New Roman"/>
                <w:sz w:val="18"/>
                <w:szCs w:val="18"/>
              </w:rPr>
              <w:t>on reliability programme; and</w:t>
            </w:r>
          </w:p>
          <w:p w14:paraId="0DB5BD5A" w14:textId="769C0A1C"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-C</w:t>
            </w:r>
            <w:r w:rsidRPr="008B55DA">
              <w:rPr>
                <w:rFonts w:ascii="Times New Roman" w:hAnsi="Times New Roman" w:cs="Times New Roman"/>
                <w:sz w:val="18"/>
                <w:szCs w:val="18"/>
              </w:rPr>
              <w:t>ontract staff in the above categories.</w:t>
            </w:r>
          </w:p>
          <w:p w14:paraId="6ED127A5" w14:textId="42B28137" w:rsidR="00422453" w:rsidRDefault="00422453" w:rsidP="004B7E51">
            <w:pPr>
              <w:spacing w:after="0" w:line="240" w:lineRule="auto"/>
              <w:jc w:val="both"/>
              <w:rPr>
                <w:rFonts w:ascii="Times New Roman" w:hAnsi="Times New Roman" w:cs="Times New Roman"/>
                <w:sz w:val="18"/>
                <w:szCs w:val="18"/>
              </w:rPr>
            </w:pPr>
            <w:r w:rsidRPr="000C7A5A">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1</w:t>
            </w:r>
            <w:r>
              <w:rPr>
                <w:rFonts w:ascii="Times New Roman" w:hAnsi="Times New Roman" w:cs="Times New Roman"/>
                <w:sz w:val="18"/>
                <w:szCs w:val="18"/>
              </w:rPr>
              <w:t>:</w:t>
            </w:r>
            <w:r w:rsidRPr="00145A9F">
              <w:rPr>
                <w:rFonts w:ascii="Times New Roman" w:hAnsi="Times New Roman" w:cs="Times New Roman"/>
                <w:sz w:val="18"/>
                <w:szCs w:val="18"/>
              </w:rPr>
              <w:t xml:space="preserve"> </w:t>
            </w:r>
            <w:r w:rsidRPr="000C7A5A">
              <w:rPr>
                <w:rFonts w:ascii="Times New Roman" w:hAnsi="Times New Roman" w:cs="Times New Roman"/>
                <w:i/>
                <w:sz w:val="16"/>
                <w:szCs w:val="16"/>
              </w:rPr>
              <w:t xml:space="preserve">Initial safety training should cover all the topics of the training syllabus specified in </w:t>
            </w:r>
            <w:r>
              <w:rPr>
                <w:rFonts w:ascii="Times New Roman" w:hAnsi="Times New Roman" w:cs="Times New Roman"/>
                <w:i/>
                <w:sz w:val="16"/>
                <w:szCs w:val="16"/>
              </w:rPr>
              <w:t>AMC/</w:t>
            </w:r>
            <w:r w:rsidRPr="000C7A5A">
              <w:rPr>
                <w:rFonts w:ascii="Times New Roman" w:hAnsi="Times New Roman" w:cs="Times New Roman"/>
                <w:i/>
                <w:sz w:val="16"/>
                <w:szCs w:val="16"/>
              </w:rPr>
              <w:t>GM2 CAMO.A.305(g)</w:t>
            </w:r>
          </w:p>
          <w:p w14:paraId="65B12F4D" w14:textId="3AFC74B5" w:rsidR="00422453" w:rsidRDefault="00422453" w:rsidP="004B7E51">
            <w:pPr>
              <w:spacing w:after="0" w:line="240" w:lineRule="auto"/>
              <w:jc w:val="both"/>
              <w:rPr>
                <w:rFonts w:ascii="Times New Roman" w:hAnsi="Times New Roman" w:cs="Times New Roman"/>
                <w:sz w:val="18"/>
                <w:szCs w:val="18"/>
              </w:rPr>
            </w:pPr>
            <w:r w:rsidRPr="000C7A5A">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2:</w:t>
            </w:r>
            <w:r w:rsidRPr="00145A9F">
              <w:rPr>
                <w:rFonts w:ascii="Times New Roman" w:hAnsi="Times New Roman" w:cs="Times New Roman"/>
                <w:sz w:val="18"/>
                <w:szCs w:val="18"/>
              </w:rPr>
              <w:t xml:space="preserve"> </w:t>
            </w:r>
            <w:r w:rsidRPr="000C7A5A">
              <w:rPr>
                <w:rFonts w:ascii="Times New Roman" w:hAnsi="Times New Roman" w:cs="Times New Roman"/>
                <w:i/>
                <w:sz w:val="16"/>
                <w:szCs w:val="16"/>
              </w:rPr>
              <w:t>Initial safety training should be provided within 6 months of joining the organisation, but temporary staff may need to be trained shortly after joining the organisation to cope with the duration of employment. Personnel being recruited from another organisation, and temporary staff should be assessed for the need to receive any additional safety training</w:t>
            </w:r>
            <w:r w:rsidRPr="00145A9F">
              <w:rPr>
                <w:rFonts w:ascii="Times New Roman" w:hAnsi="Times New Roman" w:cs="Times New Roman"/>
                <w:sz w:val="18"/>
                <w:szCs w:val="18"/>
              </w:rPr>
              <w:t>.</w:t>
            </w:r>
          </w:p>
          <w:p w14:paraId="5D0EA8E7" w14:textId="77777777" w:rsidR="00422453" w:rsidRPr="00145A9F" w:rsidRDefault="00422453" w:rsidP="004B7E51">
            <w:pPr>
              <w:spacing w:after="0" w:line="240" w:lineRule="auto"/>
              <w:jc w:val="both"/>
              <w:rPr>
                <w:rFonts w:ascii="Times New Roman" w:hAnsi="Times New Roman" w:cs="Times New Roman"/>
                <w:sz w:val="18"/>
                <w:szCs w:val="18"/>
              </w:rPr>
            </w:pPr>
            <w:r w:rsidRPr="00145A9F">
              <w:rPr>
                <w:rFonts w:ascii="Times New Roman" w:hAnsi="Times New Roman" w:cs="Times New Roman"/>
                <w:sz w:val="18"/>
                <w:szCs w:val="18"/>
              </w:rPr>
              <w:t xml:space="preserve">Training should be provided to management and staff at least: </w:t>
            </w:r>
          </w:p>
          <w:p w14:paraId="484A60D6" w14:textId="7C11BE05" w:rsidR="00422453" w:rsidRPr="00145A9F" w:rsidRDefault="00422453" w:rsidP="004B7E51">
            <w:pPr>
              <w:spacing w:after="0" w:line="240" w:lineRule="auto"/>
              <w:jc w:val="both"/>
              <w:rPr>
                <w:rFonts w:ascii="Times New Roman" w:hAnsi="Times New Roman" w:cs="Times New Roman"/>
                <w:sz w:val="18"/>
                <w:szCs w:val="18"/>
              </w:rPr>
            </w:pPr>
            <w:r w:rsidRPr="00145A9F">
              <w:rPr>
                <w:rFonts w:ascii="Times New Roman" w:hAnsi="Times New Roman" w:cs="Times New Roman"/>
                <w:sz w:val="18"/>
                <w:szCs w:val="18"/>
              </w:rPr>
              <w:t xml:space="preserve">    -</w:t>
            </w:r>
            <w:r>
              <w:rPr>
                <w:rFonts w:ascii="Times New Roman" w:hAnsi="Times New Roman" w:cs="Times New Roman"/>
                <w:sz w:val="18"/>
                <w:szCs w:val="18"/>
              </w:rPr>
              <w:t>D</w:t>
            </w:r>
            <w:r w:rsidRPr="00145A9F">
              <w:rPr>
                <w:rFonts w:ascii="Times New Roman" w:hAnsi="Times New Roman" w:cs="Times New Roman"/>
                <w:sz w:val="18"/>
                <w:szCs w:val="18"/>
              </w:rPr>
              <w:t xml:space="preserve">uring the initial implementation of safety management processes; </w:t>
            </w:r>
          </w:p>
          <w:p w14:paraId="181E8B7F" w14:textId="786C4064" w:rsidR="00422453" w:rsidRPr="00145A9F" w:rsidRDefault="00422453" w:rsidP="004B7E51">
            <w:pPr>
              <w:spacing w:after="0" w:line="240" w:lineRule="auto"/>
              <w:jc w:val="both"/>
              <w:rPr>
                <w:rFonts w:ascii="Times New Roman" w:hAnsi="Times New Roman" w:cs="Times New Roman"/>
                <w:sz w:val="18"/>
                <w:szCs w:val="18"/>
              </w:rPr>
            </w:pPr>
            <w:r w:rsidRPr="00145A9F">
              <w:rPr>
                <w:rFonts w:ascii="Times New Roman" w:hAnsi="Times New Roman" w:cs="Times New Roman"/>
                <w:sz w:val="18"/>
                <w:szCs w:val="18"/>
              </w:rPr>
              <w:t xml:space="preserve">    -</w:t>
            </w:r>
            <w:r>
              <w:rPr>
                <w:rFonts w:ascii="Times New Roman" w:hAnsi="Times New Roman" w:cs="Times New Roman"/>
                <w:sz w:val="18"/>
                <w:szCs w:val="18"/>
              </w:rPr>
              <w:t>F</w:t>
            </w:r>
            <w:r w:rsidRPr="00145A9F">
              <w:rPr>
                <w:rFonts w:ascii="Times New Roman" w:hAnsi="Times New Roman" w:cs="Times New Roman"/>
                <w:sz w:val="18"/>
                <w:szCs w:val="18"/>
              </w:rPr>
              <w:t xml:space="preserve">or all new staff or personnel recently allocated to any safety management related task; </w:t>
            </w:r>
          </w:p>
          <w:p w14:paraId="2D7AB816" w14:textId="0AD637C9" w:rsidR="00422453" w:rsidRPr="00145A9F" w:rsidRDefault="00422453" w:rsidP="004B7E51">
            <w:pPr>
              <w:spacing w:after="0" w:line="240" w:lineRule="auto"/>
              <w:jc w:val="both"/>
              <w:rPr>
                <w:rFonts w:ascii="Times New Roman" w:hAnsi="Times New Roman" w:cs="Times New Roman"/>
                <w:sz w:val="18"/>
                <w:szCs w:val="18"/>
              </w:rPr>
            </w:pPr>
            <w:r w:rsidRPr="00145A9F">
              <w:rPr>
                <w:rFonts w:ascii="Times New Roman" w:hAnsi="Times New Roman" w:cs="Times New Roman"/>
                <w:sz w:val="18"/>
                <w:szCs w:val="18"/>
              </w:rPr>
              <w:t xml:space="preserve">    -</w:t>
            </w:r>
            <w:r>
              <w:rPr>
                <w:rFonts w:ascii="Times New Roman" w:hAnsi="Times New Roman" w:cs="Times New Roman"/>
                <w:sz w:val="18"/>
                <w:szCs w:val="18"/>
              </w:rPr>
              <w:t>O</w:t>
            </w:r>
            <w:r w:rsidRPr="00145A9F">
              <w:rPr>
                <w:rFonts w:ascii="Times New Roman" w:hAnsi="Times New Roman" w:cs="Times New Roman"/>
                <w:sz w:val="18"/>
                <w:szCs w:val="18"/>
              </w:rPr>
              <w:t>n a regular basis to refresh their knowledge and to understand changes to the</w:t>
            </w:r>
            <w:r>
              <w:rPr>
                <w:rFonts w:ascii="Times New Roman" w:hAnsi="Times New Roman" w:cs="Times New Roman"/>
                <w:sz w:val="18"/>
                <w:szCs w:val="18"/>
              </w:rPr>
              <w:t xml:space="preserve"> </w:t>
            </w:r>
            <w:r w:rsidRPr="00145A9F">
              <w:rPr>
                <w:rFonts w:ascii="Times New Roman" w:hAnsi="Times New Roman" w:cs="Times New Roman"/>
                <w:sz w:val="18"/>
                <w:szCs w:val="18"/>
              </w:rPr>
              <w:t xml:space="preserve">management system; </w:t>
            </w:r>
          </w:p>
          <w:p w14:paraId="5DD88AD7" w14:textId="1289F14F" w:rsidR="00422453" w:rsidRPr="00145A9F" w:rsidRDefault="00422453" w:rsidP="004B7E51">
            <w:pPr>
              <w:spacing w:after="0" w:line="240" w:lineRule="auto"/>
              <w:jc w:val="both"/>
              <w:rPr>
                <w:rFonts w:ascii="Times New Roman" w:hAnsi="Times New Roman" w:cs="Times New Roman"/>
                <w:sz w:val="18"/>
                <w:szCs w:val="18"/>
              </w:rPr>
            </w:pPr>
            <w:r w:rsidRPr="00145A9F">
              <w:rPr>
                <w:rFonts w:ascii="Times New Roman" w:hAnsi="Times New Roman" w:cs="Times New Roman"/>
                <w:sz w:val="18"/>
                <w:szCs w:val="18"/>
              </w:rPr>
              <w:t xml:space="preserve">    -</w:t>
            </w:r>
            <w:r>
              <w:rPr>
                <w:rFonts w:ascii="Times New Roman" w:hAnsi="Times New Roman" w:cs="Times New Roman"/>
                <w:sz w:val="18"/>
                <w:szCs w:val="18"/>
              </w:rPr>
              <w:t>W</w:t>
            </w:r>
            <w:r w:rsidRPr="00145A9F">
              <w:rPr>
                <w:rFonts w:ascii="Times New Roman" w:hAnsi="Times New Roman" w:cs="Times New Roman"/>
                <w:sz w:val="18"/>
                <w:szCs w:val="18"/>
              </w:rPr>
              <w:t>hen changes in personnel affect safety management roles, and related</w:t>
            </w:r>
            <w:r>
              <w:rPr>
                <w:rFonts w:ascii="Times New Roman" w:hAnsi="Times New Roman" w:cs="Times New Roman"/>
                <w:sz w:val="18"/>
                <w:szCs w:val="18"/>
              </w:rPr>
              <w:t xml:space="preserve"> </w:t>
            </w:r>
            <w:r w:rsidRPr="00145A9F">
              <w:rPr>
                <w:rFonts w:ascii="Times New Roman" w:hAnsi="Times New Roman" w:cs="Times New Roman"/>
                <w:sz w:val="18"/>
                <w:szCs w:val="18"/>
              </w:rPr>
              <w:t xml:space="preserve">accountabilities/responsibilities; and </w:t>
            </w:r>
          </w:p>
          <w:p w14:paraId="3DF4D871" w14:textId="655BD797" w:rsidR="00422453" w:rsidRDefault="00422453" w:rsidP="004B7E51">
            <w:pPr>
              <w:spacing w:after="0" w:line="240" w:lineRule="auto"/>
              <w:jc w:val="both"/>
              <w:rPr>
                <w:rFonts w:ascii="Times New Roman" w:hAnsi="Times New Roman" w:cs="Times New Roman"/>
                <w:sz w:val="18"/>
                <w:szCs w:val="18"/>
              </w:rPr>
            </w:pPr>
            <w:r w:rsidRPr="00145A9F">
              <w:rPr>
                <w:rFonts w:ascii="Times New Roman" w:hAnsi="Times New Roman" w:cs="Times New Roman"/>
                <w:sz w:val="18"/>
                <w:szCs w:val="18"/>
              </w:rPr>
              <w:t xml:space="preserve">    -</w:t>
            </w:r>
            <w:r>
              <w:rPr>
                <w:rFonts w:ascii="Times New Roman" w:hAnsi="Times New Roman" w:cs="Times New Roman"/>
                <w:sz w:val="18"/>
                <w:szCs w:val="18"/>
              </w:rPr>
              <w:t>W</w:t>
            </w:r>
            <w:r w:rsidRPr="00145A9F">
              <w:rPr>
                <w:rFonts w:ascii="Times New Roman" w:hAnsi="Times New Roman" w:cs="Times New Roman"/>
                <w:sz w:val="18"/>
                <w:szCs w:val="18"/>
              </w:rPr>
              <w:t xml:space="preserve">hen performing dedicated safety functions in domains such as safety risk management, compliance monitoring, </w:t>
            </w:r>
          </w:p>
          <w:p w14:paraId="7327F39E" w14:textId="3AA83ED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45A9F">
              <w:rPr>
                <w:rFonts w:ascii="Times New Roman" w:hAnsi="Times New Roman" w:cs="Times New Roman"/>
                <w:sz w:val="18"/>
                <w:szCs w:val="18"/>
              </w:rPr>
              <w:t>internal investigations.</w:t>
            </w:r>
          </w:p>
          <w:p w14:paraId="53B62A61" w14:textId="0C861202" w:rsidR="00422453" w:rsidRDefault="00422453" w:rsidP="004B7E51">
            <w:pPr>
              <w:spacing w:after="0" w:line="240" w:lineRule="auto"/>
              <w:jc w:val="both"/>
              <w:rPr>
                <w:rFonts w:ascii="Times New Roman" w:hAnsi="Times New Roman" w:cs="Times New Roman"/>
                <w:i/>
                <w:sz w:val="16"/>
                <w:szCs w:val="16"/>
              </w:rPr>
            </w:pPr>
            <w:r w:rsidRPr="009F39AD">
              <w:rPr>
                <w:rFonts w:ascii="Times New Roman" w:hAnsi="Times New Roman" w:cs="Times New Roman"/>
                <w:b/>
                <w:sz w:val="18"/>
                <w:szCs w:val="18"/>
                <w:u w:val="single"/>
              </w:rPr>
              <w:t>Note 3</w:t>
            </w:r>
            <w:r>
              <w:rPr>
                <w:rFonts w:ascii="Times New Roman" w:hAnsi="Times New Roman" w:cs="Times New Roman"/>
                <w:b/>
                <w:sz w:val="18"/>
                <w:szCs w:val="18"/>
              </w:rPr>
              <w:t>:</w:t>
            </w:r>
            <w:r>
              <w:rPr>
                <w:rFonts w:ascii="Times New Roman" w:hAnsi="Times New Roman" w:cs="Times New Roman"/>
                <w:sz w:val="18"/>
                <w:szCs w:val="18"/>
              </w:rPr>
              <w:t xml:space="preserve"> </w:t>
            </w:r>
            <w:r w:rsidRPr="000C7A5A">
              <w:rPr>
                <w:rFonts w:ascii="Times New Roman" w:hAnsi="Times New Roman" w:cs="Times New Roman"/>
                <w:i/>
                <w:sz w:val="16"/>
                <w:szCs w:val="16"/>
              </w:rPr>
              <w:t>Recurrent safety training should be delivered either as a dedicated course or else integrated within other training. It should be of an appropriate duration in each 2-year period, in relation to the relevant compliance monitoring audit findings and other internal/external sources of information available to the organisation on safety and HF issues</w:t>
            </w:r>
          </w:p>
          <w:p w14:paraId="4526D766" w14:textId="60BDEECD" w:rsidR="00422453" w:rsidRDefault="00422453" w:rsidP="004B7E51">
            <w:pPr>
              <w:spacing w:after="0" w:line="240" w:lineRule="auto"/>
              <w:jc w:val="both"/>
              <w:rPr>
                <w:rFonts w:ascii="Times New Roman" w:hAnsi="Times New Roman" w:cs="Times New Roman"/>
                <w:sz w:val="18"/>
                <w:szCs w:val="18"/>
              </w:rPr>
            </w:pPr>
            <w:r w:rsidRPr="000C7A5A">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4:</w:t>
            </w:r>
            <w:r w:rsidRPr="00145A9F">
              <w:rPr>
                <w:rFonts w:ascii="Times New Roman" w:hAnsi="Times New Roman" w:cs="Times New Roman"/>
                <w:sz w:val="18"/>
                <w:szCs w:val="18"/>
              </w:rPr>
              <w:t xml:space="preserve"> </w:t>
            </w:r>
            <w:r w:rsidRPr="00A047CD">
              <w:rPr>
                <w:rFonts w:ascii="Times New Roman" w:hAnsi="Times New Roman" w:cs="Times New Roman"/>
                <w:i/>
                <w:sz w:val="16"/>
                <w:szCs w:val="16"/>
              </w:rPr>
              <w:t>There is a need to analyse the need for“bridging training” for all current staff by assessment going from Part M Subpart G to Part-CAMO</w:t>
            </w:r>
            <w:r w:rsidRPr="005C79B0">
              <w:rPr>
                <w:rFonts w:ascii="Times New Roman" w:hAnsi="Times New Roman" w:cs="Times New Roman"/>
                <w:sz w:val="18"/>
                <w:szCs w:val="18"/>
              </w:rPr>
              <w:t xml:space="preserve"> </w:t>
            </w:r>
          </w:p>
          <w:p w14:paraId="08594258" w14:textId="5A95F00C" w:rsidR="00422453" w:rsidRDefault="00422453" w:rsidP="004B7E51">
            <w:pPr>
              <w:spacing w:after="0" w:line="240" w:lineRule="auto"/>
              <w:jc w:val="both"/>
              <w:rPr>
                <w:rFonts w:ascii="Times New Roman" w:hAnsi="Times New Roman" w:cs="Times New Roman"/>
                <w:sz w:val="18"/>
                <w:szCs w:val="18"/>
              </w:rPr>
            </w:pPr>
            <w:r w:rsidRPr="005C79B0">
              <w:rPr>
                <w:rFonts w:ascii="Times New Roman" w:hAnsi="Times New Roman" w:cs="Times New Roman"/>
                <w:sz w:val="18"/>
                <w:szCs w:val="18"/>
              </w:rPr>
              <w:t xml:space="preserve">The organisation should establish communication about safety matters </w:t>
            </w:r>
            <w:r>
              <w:rPr>
                <w:rFonts w:ascii="Times New Roman" w:hAnsi="Times New Roman" w:cs="Times New Roman"/>
                <w:sz w:val="18"/>
                <w:szCs w:val="18"/>
              </w:rPr>
              <w:t>and s</w:t>
            </w:r>
            <w:r w:rsidRPr="00E6799F">
              <w:rPr>
                <w:rFonts w:ascii="Times New Roman" w:hAnsi="Times New Roman" w:cs="Times New Roman"/>
                <w:sz w:val="18"/>
                <w:szCs w:val="18"/>
              </w:rPr>
              <w:t>ignificant events, changes and investigation outcomes</w:t>
            </w:r>
            <w:r w:rsidRPr="005C79B0">
              <w:rPr>
                <w:rFonts w:ascii="Times New Roman" w:hAnsi="Times New Roman" w:cs="Times New Roman"/>
                <w:sz w:val="18"/>
                <w:szCs w:val="18"/>
              </w:rPr>
              <w:t xml:space="preserve">: </w:t>
            </w:r>
          </w:p>
          <w:p w14:paraId="516B39D5" w14:textId="76E4380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-E</w:t>
            </w:r>
            <w:r w:rsidRPr="005C79B0">
              <w:rPr>
                <w:rFonts w:ascii="Times New Roman" w:hAnsi="Times New Roman" w:cs="Times New Roman"/>
                <w:sz w:val="18"/>
                <w:szCs w:val="18"/>
              </w:rPr>
              <w:t xml:space="preserve">nsures that all personnel are aware of the safety management activities, as appropriate, for their safety </w:t>
            </w:r>
            <w:r>
              <w:rPr>
                <w:rFonts w:ascii="Times New Roman" w:hAnsi="Times New Roman" w:cs="Times New Roman"/>
                <w:sz w:val="18"/>
                <w:szCs w:val="18"/>
              </w:rPr>
              <w:t xml:space="preserve">   </w:t>
            </w:r>
          </w:p>
          <w:p w14:paraId="49E28155" w14:textId="253B237D"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C79B0">
              <w:rPr>
                <w:rFonts w:ascii="Times New Roman" w:hAnsi="Times New Roman" w:cs="Times New Roman"/>
                <w:sz w:val="18"/>
                <w:szCs w:val="18"/>
              </w:rPr>
              <w:t>responsibilities;</w:t>
            </w:r>
          </w:p>
          <w:p w14:paraId="4B6CBEA5" w14:textId="7C859E8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-C</w:t>
            </w:r>
            <w:r w:rsidRPr="005C79B0">
              <w:rPr>
                <w:rFonts w:ascii="Times New Roman" w:hAnsi="Times New Roman" w:cs="Times New Roman"/>
                <w:sz w:val="18"/>
                <w:szCs w:val="18"/>
              </w:rPr>
              <w:t>onveys safety-critical information, especially related to assessed risks and analysed hazards;</w:t>
            </w:r>
          </w:p>
          <w:p w14:paraId="2769BCFE" w14:textId="4AED91F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-E</w:t>
            </w:r>
            <w:r w:rsidRPr="005C79B0">
              <w:rPr>
                <w:rFonts w:ascii="Times New Roman" w:hAnsi="Times New Roman" w:cs="Times New Roman"/>
                <w:sz w:val="18"/>
                <w:szCs w:val="18"/>
              </w:rPr>
              <w:t>xplains why particular actions are taken; and</w:t>
            </w:r>
          </w:p>
          <w:p w14:paraId="01E281BF" w14:textId="3C3EF6A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-E</w:t>
            </w:r>
            <w:r w:rsidRPr="005C79B0">
              <w:rPr>
                <w:rFonts w:ascii="Times New Roman" w:hAnsi="Times New Roman" w:cs="Times New Roman"/>
                <w:sz w:val="18"/>
                <w:szCs w:val="18"/>
              </w:rPr>
              <w:t xml:space="preserve">xplains why safety procedures are introduced or changed. </w:t>
            </w:r>
          </w:p>
          <w:p w14:paraId="08CF61C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799F">
              <w:rPr>
                <w:rFonts w:ascii="Times New Roman" w:hAnsi="Times New Roman" w:cs="Times New Roman"/>
                <w:sz w:val="18"/>
                <w:szCs w:val="18"/>
              </w:rPr>
              <w:t>Safety bulletins/communications/newsletters/emails/etc. are other means used to share safety information.</w:t>
            </w:r>
          </w:p>
          <w:p w14:paraId="6B0027EE" w14:textId="73B89F5D" w:rsidR="00422453" w:rsidRPr="00F74C67"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lastRenderedPageBreak/>
              <w:t>IR reference</w:t>
            </w:r>
            <w:r>
              <w:rPr>
                <w:rFonts w:ascii="Times New Roman" w:hAnsi="Times New Roman" w:cs="Times New Roman"/>
                <w:b/>
                <w:sz w:val="18"/>
                <w:szCs w:val="18"/>
                <w:u w:val="single"/>
                <w:lang w:val="en-US"/>
              </w:rPr>
              <w:t xml:space="preserve">: </w:t>
            </w:r>
            <w:r w:rsidRPr="00F74C67">
              <w:rPr>
                <w:rFonts w:ascii="Times New Roman" w:hAnsi="Times New Roman" w:cs="Times New Roman"/>
                <w:i/>
                <w:sz w:val="16"/>
                <w:szCs w:val="16"/>
              </w:rPr>
              <w:t xml:space="preserve"> CAMO.A.200(a)(3), CAMO.A.200(a)(4),GM1 CAMO.A.200(a)(4), CAMO.A.220(c), CAMO.A.305(a)(2), CAMO.A.305(c), CAMO.A.305(g),</w:t>
            </w:r>
            <w:r w:rsidRPr="00F74C67">
              <w:rPr>
                <w:rFonts w:ascii="Times New Roman" w:hAnsi="Times New Roman" w:cs="Times New Roman"/>
                <w:i/>
                <w:iCs/>
                <w:sz w:val="16"/>
                <w:szCs w:val="16"/>
              </w:rPr>
              <w:t>AMC1 CAMO.A.202(c)(3)</w:t>
            </w:r>
            <w:r>
              <w:rPr>
                <w:rFonts w:ascii="Times New Roman" w:hAnsi="Times New Roman" w:cs="Times New Roman"/>
                <w:i/>
                <w:iCs/>
                <w:sz w:val="16"/>
                <w:szCs w:val="16"/>
              </w:rPr>
              <w:t>,</w:t>
            </w:r>
            <w:r w:rsidRPr="00F74C67">
              <w:rPr>
                <w:rFonts w:ascii="Times New Roman" w:hAnsi="Times New Roman" w:cs="Times New Roman"/>
                <w:i/>
                <w:sz w:val="16"/>
                <w:szCs w:val="16"/>
              </w:rPr>
              <w:t>AMC1 CAMO.A.305(a)(4); (a)(5),GM1 CAMO.A.305(g),AMC1 CAMO.A.305(c),AMC5 CAMO.A.305(g),GM2 CAMO.A.305(g),Appendix III to AMC4 CAMO.A.305(g)</w:t>
            </w:r>
          </w:p>
          <w:p w14:paraId="6C8781B0" w14:textId="058C9297" w:rsidR="00422453" w:rsidRPr="009F39AD" w:rsidRDefault="00422453" w:rsidP="004B7E51">
            <w:pPr>
              <w:spacing w:after="0" w:line="240" w:lineRule="auto"/>
              <w:jc w:val="both"/>
              <w:rPr>
                <w:rFonts w:ascii="Times New Roman" w:hAnsi="Times New Roman" w:cs="Times New Roman"/>
                <w:sz w:val="18"/>
                <w:szCs w:val="18"/>
                <w:u w:val="single"/>
              </w:rPr>
            </w:pPr>
          </w:p>
        </w:tc>
        <w:tc>
          <w:tcPr>
            <w:tcW w:w="6095" w:type="dxa"/>
          </w:tcPr>
          <w:p w14:paraId="4B2075C3" w14:textId="54C88094" w:rsidR="00422453" w:rsidRPr="008472C9" w:rsidRDefault="00422453" w:rsidP="004B7E51">
            <w:pPr>
              <w:spacing w:after="0" w:line="240" w:lineRule="auto"/>
              <w:rPr>
                <w:rFonts w:ascii="Times New Roman" w:hAnsi="Times New Roman" w:cs="Times New Roman"/>
                <w:sz w:val="20"/>
                <w:szCs w:val="20"/>
              </w:rPr>
            </w:pPr>
            <w:r w:rsidRPr="00F74C67">
              <w:rPr>
                <w:rFonts w:ascii="Times New Roman" w:hAnsi="Times New Roman" w:cs="Times New Roman"/>
                <w:i/>
                <w:sz w:val="16"/>
                <w:szCs w:val="16"/>
              </w:rPr>
              <w:lastRenderedPageBreak/>
              <w:t xml:space="preserve"> </w:t>
            </w:r>
          </w:p>
        </w:tc>
      </w:tr>
      <w:tr w:rsidR="00422453" w:rsidRPr="008472C9" w14:paraId="6C4D3B1A" w14:textId="77777777" w:rsidTr="004B7E51">
        <w:sdt>
          <w:sdtPr>
            <w:rPr>
              <w:rFonts w:ascii="Times New Roman" w:hAnsi="Times New Roman" w:cs="Times New Roman"/>
              <w:sz w:val="20"/>
              <w:szCs w:val="20"/>
            </w:rPr>
            <w:id w:val="734025619"/>
            <w14:checkbox>
              <w14:checked w14:val="0"/>
              <w14:checkedState w14:val="2612" w14:font="Tahoma"/>
              <w14:uncheckedState w14:val="2610" w14:font="Tahoma"/>
            </w14:checkbox>
          </w:sdtPr>
          <w:sdtEndPr/>
          <w:sdtContent>
            <w:tc>
              <w:tcPr>
                <w:tcW w:w="839" w:type="dxa"/>
                <w:vAlign w:val="center"/>
              </w:tcPr>
              <w:p w14:paraId="790BE87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5BA7A4B" w14:textId="68A799DE" w:rsidR="00422453" w:rsidRPr="000E54B9" w:rsidRDefault="00422453" w:rsidP="004B7E51">
            <w:pPr>
              <w:spacing w:after="0" w:line="240" w:lineRule="auto"/>
              <w:rPr>
                <w:rFonts w:ascii="Times New Roman" w:hAnsi="Times New Roman" w:cs="Times New Roman"/>
                <w:b/>
                <w:bCs/>
                <w:color w:val="0070C0"/>
                <w:sz w:val="18"/>
                <w:szCs w:val="18"/>
              </w:rPr>
            </w:pPr>
            <w:r w:rsidRPr="006F2E41">
              <w:rPr>
                <w:rFonts w:ascii="Times New Roman" w:hAnsi="Times New Roman" w:cs="Times New Roman"/>
                <w:b/>
                <w:bCs/>
                <w:sz w:val="20"/>
                <w:szCs w:val="20"/>
              </w:rPr>
              <w:t xml:space="preserve">2.7 </w:t>
            </w:r>
            <w:r w:rsidRPr="006F2E41">
              <w:rPr>
                <w:rFonts w:ascii="Times New Roman" w:hAnsi="Times New Roman" w:cs="Times New Roman"/>
                <w:b/>
                <w:sz w:val="20"/>
                <w:szCs w:val="20"/>
              </w:rPr>
              <w:t>Immediate safety action and coordination with operator’s Emergency Response Plan (ERP)</w:t>
            </w:r>
            <w:r w:rsidRPr="006F2E41">
              <w:rPr>
                <w:rFonts w:ascii="Times New Roman" w:hAnsi="Times New Roman" w:cs="Times New Roman"/>
                <w:b/>
                <w:bCs/>
                <w:color w:val="0070C0"/>
                <w:sz w:val="20"/>
                <w:szCs w:val="20"/>
              </w:rPr>
              <w:t xml:space="preserve"> </w:t>
            </w:r>
            <w:r>
              <w:rPr>
                <w:rFonts w:ascii="Times New Roman" w:hAnsi="Times New Roman" w:cs="Times New Roman"/>
                <w:b/>
                <w:bCs/>
                <w:color w:val="0070C0"/>
                <w:sz w:val="18"/>
                <w:szCs w:val="18"/>
              </w:rPr>
              <w:t xml:space="preserve">                       </w:t>
            </w:r>
            <w:r>
              <w:rPr>
                <w:rFonts w:ascii="Times New Roman" w:hAnsi="Times New Roman" w:cs="Times New Roman"/>
                <w:sz w:val="18"/>
                <w:szCs w:val="18"/>
              </w:rPr>
              <w:t>A</w:t>
            </w:r>
            <w:r w:rsidRPr="000E54B9">
              <w:rPr>
                <w:rFonts w:ascii="Times New Roman" w:hAnsi="Times New Roman" w:cs="Times New Roman"/>
                <w:sz w:val="18"/>
                <w:szCs w:val="18"/>
              </w:rPr>
              <w:t xml:space="preserve"> procedure should be implemented to enable the organisation to act promptly when it identifies safety concerns with the potential to have immediate effect on flight safety, including clear instructions on who to contact at the owner/operator, and how to contact them, including outside normal business hours</w:t>
            </w:r>
            <w:r>
              <w:rPr>
                <w:rFonts w:ascii="Times New Roman" w:hAnsi="Times New Roman" w:cs="Times New Roman"/>
                <w:sz w:val="18"/>
                <w:szCs w:val="18"/>
              </w:rPr>
              <w:t>:</w:t>
            </w:r>
          </w:p>
          <w:p w14:paraId="1248EC1F"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0E54B9">
              <w:rPr>
                <w:rFonts w:ascii="Times New Roman" w:hAnsi="Times New Roman" w:cs="Times New Roman"/>
                <w:sz w:val="18"/>
                <w:szCs w:val="18"/>
              </w:rPr>
              <w:t xml:space="preserve">Enable the organisation to act promptly when it identified safety concerns with the potential to have an </w:t>
            </w:r>
            <w:r>
              <w:rPr>
                <w:rFonts w:ascii="Times New Roman" w:hAnsi="Times New Roman" w:cs="Times New Roman"/>
                <w:sz w:val="18"/>
                <w:szCs w:val="18"/>
              </w:rPr>
              <w:t xml:space="preserve"> </w:t>
            </w:r>
          </w:p>
          <w:p w14:paraId="68E25AC7" w14:textId="177C3F91"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i</w:t>
            </w:r>
            <w:r w:rsidRPr="000E54B9">
              <w:rPr>
                <w:rFonts w:ascii="Times New Roman" w:hAnsi="Times New Roman" w:cs="Times New Roman"/>
                <w:sz w:val="18"/>
                <w:szCs w:val="18"/>
              </w:rPr>
              <w:t>mmediate effect on flight safet</w:t>
            </w:r>
            <w:r>
              <w:rPr>
                <w:rFonts w:ascii="Times New Roman" w:hAnsi="Times New Roman" w:cs="Times New Roman"/>
                <w:sz w:val="18"/>
                <w:szCs w:val="18"/>
              </w:rPr>
              <w:t>y</w:t>
            </w:r>
          </w:p>
          <w:p w14:paraId="1C2C8497" w14:textId="77777777" w:rsidR="00422453" w:rsidRDefault="00422453"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0E54B9">
              <w:rPr>
                <w:rFonts w:ascii="Times New Roman" w:hAnsi="Times New Roman" w:cs="Times New Roman"/>
                <w:sz w:val="18"/>
                <w:szCs w:val="18"/>
              </w:rPr>
              <w:t>Including clear instructions on who to contact at the owner/operator</w:t>
            </w:r>
          </w:p>
          <w:p w14:paraId="1DA834C7" w14:textId="77777777" w:rsidR="00422453" w:rsidRDefault="00422453" w:rsidP="004B7E51">
            <w:pPr>
              <w:spacing w:after="0" w:line="240" w:lineRule="auto"/>
              <w:rPr>
                <w:rFonts w:ascii="Times New Roman" w:hAnsi="Times New Roman" w:cs="Times New Roman"/>
                <w:i/>
                <w:sz w:val="16"/>
                <w:szCs w:val="16"/>
              </w:rPr>
            </w:pPr>
            <w:r>
              <w:rPr>
                <w:rFonts w:ascii="Times New Roman" w:hAnsi="Times New Roman" w:cs="Times New Roman"/>
                <w:sz w:val="18"/>
                <w:szCs w:val="18"/>
              </w:rPr>
              <w:t xml:space="preserve">    -</w:t>
            </w:r>
            <w:r w:rsidRPr="000E54B9">
              <w:rPr>
                <w:rFonts w:ascii="Times New Roman" w:hAnsi="Times New Roman" w:cs="Times New Roman"/>
                <w:sz w:val="18"/>
                <w:szCs w:val="18"/>
              </w:rPr>
              <w:t>How to contact them, including outside of regular business hour</w:t>
            </w:r>
            <w:r>
              <w:rPr>
                <w:rFonts w:ascii="Times New Roman" w:hAnsi="Times New Roman" w:cs="Times New Roman"/>
                <w:sz w:val="18"/>
                <w:szCs w:val="18"/>
              </w:rPr>
              <w:t xml:space="preserve">s.                                                                       </w:t>
            </w:r>
            <w:r w:rsidRPr="00F74C67">
              <w:rPr>
                <w:rFonts w:ascii="Times New Roman" w:hAnsi="Times New Roman" w:cs="Times New Roman"/>
                <w:b/>
                <w:sz w:val="18"/>
                <w:szCs w:val="18"/>
                <w:u w:val="single"/>
              </w:rPr>
              <w:t>Note</w:t>
            </w:r>
            <w:r w:rsidRPr="009B456C">
              <w:rPr>
                <w:rFonts w:ascii="Times New Roman" w:hAnsi="Times New Roman" w:cs="Times New Roman"/>
                <w:sz w:val="18"/>
                <w:szCs w:val="18"/>
              </w:rPr>
              <w:t>:</w:t>
            </w:r>
            <w:r w:rsidRPr="008132D7">
              <w:rPr>
                <w:rFonts w:ascii="Times New Roman" w:hAnsi="Times New Roman" w:cs="Times New Roman"/>
                <w:sz w:val="16"/>
                <w:szCs w:val="16"/>
              </w:rPr>
              <w:t xml:space="preserve"> </w:t>
            </w:r>
            <w:r w:rsidRPr="008132D7">
              <w:rPr>
                <w:rFonts w:ascii="Times New Roman" w:hAnsi="Times New Roman" w:cs="Times New Roman"/>
                <w:i/>
                <w:sz w:val="16"/>
                <w:szCs w:val="16"/>
              </w:rPr>
              <w:t>Enable the organisation to react promptly if the operator triggers the ERP and it requires the support of the CAMO. If applicable, a procedure should be implemented to enable the organisation to react promptly if the ERP is triggered by the operator and it requires the support of the CAMO.</w:t>
            </w:r>
          </w:p>
          <w:p w14:paraId="382473D1" w14:textId="77777777" w:rsidR="00422453" w:rsidRDefault="00422453" w:rsidP="004B7E51">
            <w:pPr>
              <w:spacing w:after="0" w:line="240" w:lineRule="auto"/>
              <w:rPr>
                <w:rFonts w:ascii="Times New Roman" w:hAnsi="Times New Roman" w:cs="Times New Roman"/>
                <w:b/>
                <w:sz w:val="18"/>
                <w:szCs w:val="18"/>
                <w:u w:val="single"/>
                <w:lang w:val="en-US"/>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0E54B9">
              <w:rPr>
                <w:rFonts w:ascii="Times New Roman" w:hAnsi="Times New Roman" w:cs="Times New Roman"/>
                <w:sz w:val="16"/>
                <w:szCs w:val="16"/>
              </w:rPr>
              <w:t xml:space="preserve"> </w:t>
            </w:r>
            <w:r w:rsidRPr="00F74C67">
              <w:rPr>
                <w:rFonts w:ascii="Times New Roman" w:hAnsi="Times New Roman" w:cs="Times New Roman"/>
                <w:i/>
                <w:sz w:val="16"/>
                <w:szCs w:val="16"/>
              </w:rPr>
              <w:t>CAMO.A.200(a)(3),GM1 CAMO.A.200, AMC1 CAMO.A.200(a)(3)</w:t>
            </w:r>
          </w:p>
          <w:p w14:paraId="48DBA6D3" w14:textId="2713A818" w:rsidR="00422453" w:rsidRPr="00F74C67" w:rsidRDefault="00422453" w:rsidP="004B7E51">
            <w:pPr>
              <w:spacing w:after="0" w:line="240" w:lineRule="auto"/>
              <w:rPr>
                <w:rFonts w:ascii="Times New Roman" w:hAnsi="Times New Roman" w:cs="Times New Roman"/>
                <w:sz w:val="16"/>
                <w:szCs w:val="16"/>
              </w:rPr>
            </w:pPr>
          </w:p>
        </w:tc>
        <w:tc>
          <w:tcPr>
            <w:tcW w:w="6095" w:type="dxa"/>
          </w:tcPr>
          <w:p w14:paraId="24806270" w14:textId="196571A2"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34418A73" w14:textId="77777777" w:rsidTr="004B7E51">
        <w:sdt>
          <w:sdtPr>
            <w:rPr>
              <w:rFonts w:ascii="Times New Roman" w:hAnsi="Times New Roman" w:cs="Times New Roman"/>
              <w:sz w:val="20"/>
              <w:szCs w:val="20"/>
            </w:rPr>
            <w:id w:val="1026901150"/>
            <w14:checkbox>
              <w14:checked w14:val="0"/>
              <w14:checkedState w14:val="2612" w14:font="Tahoma"/>
              <w14:uncheckedState w14:val="2610" w14:font="Tahoma"/>
            </w14:checkbox>
          </w:sdtPr>
          <w:sdtEndPr/>
          <w:sdtContent>
            <w:tc>
              <w:tcPr>
                <w:tcW w:w="839" w:type="dxa"/>
                <w:vAlign w:val="center"/>
              </w:tcPr>
              <w:p w14:paraId="69E13B2B" w14:textId="1D8FC77C" w:rsidR="00422453" w:rsidRPr="008472C9" w:rsidRDefault="00422453" w:rsidP="004B7E51">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tcPr>
          <w:p w14:paraId="78F03F73" w14:textId="46AD08F6" w:rsidR="00422453" w:rsidRPr="006F2E41"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20"/>
                <w:szCs w:val="20"/>
              </w:rPr>
              <w:t xml:space="preserve">2.8 </w:t>
            </w:r>
            <w:r w:rsidRPr="008132D7">
              <w:rPr>
                <w:rFonts w:ascii="Times New Roman" w:hAnsi="Times New Roman" w:cs="Times New Roman"/>
                <w:b/>
                <w:sz w:val="20"/>
                <w:szCs w:val="20"/>
              </w:rPr>
              <w:t>Compliance monitoring</w:t>
            </w:r>
          </w:p>
          <w:p w14:paraId="167B71F9"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427F5">
              <w:rPr>
                <w:rFonts w:ascii="Times New Roman" w:hAnsi="Times New Roman" w:cs="Times New Roman"/>
                <w:sz w:val="18"/>
                <w:szCs w:val="18"/>
              </w:rPr>
              <w:t xml:space="preserve">Independent monitoring function on how the organisation ensures compliance with the applicable requirements, </w:t>
            </w:r>
            <w:r>
              <w:rPr>
                <w:rFonts w:ascii="Times New Roman" w:hAnsi="Times New Roman" w:cs="Times New Roman"/>
                <w:sz w:val="18"/>
                <w:szCs w:val="18"/>
              </w:rPr>
              <w:t xml:space="preserve"> </w:t>
            </w:r>
          </w:p>
          <w:p w14:paraId="18D01668" w14:textId="3C42DDB1" w:rsidR="00422453" w:rsidRPr="007427F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27F5">
              <w:rPr>
                <w:rFonts w:ascii="Times New Roman" w:hAnsi="Times New Roman" w:cs="Times New Roman"/>
                <w:sz w:val="18"/>
                <w:szCs w:val="18"/>
              </w:rPr>
              <w:t>policies and procedures</w:t>
            </w:r>
          </w:p>
          <w:p w14:paraId="01F86010" w14:textId="77777777" w:rsidR="00422453" w:rsidRPr="007427F5"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427F5">
              <w:rPr>
                <w:rFonts w:ascii="Times New Roman" w:hAnsi="Times New Roman" w:cs="Times New Roman"/>
                <w:sz w:val="18"/>
                <w:szCs w:val="18"/>
              </w:rPr>
              <w:t xml:space="preserve">Request action where non-compliances are identified </w:t>
            </w:r>
          </w:p>
          <w:p w14:paraId="58437F76" w14:textId="77777777" w:rsidR="00422453" w:rsidRDefault="00422453" w:rsidP="004B7E51">
            <w:pPr>
              <w:spacing w:after="0" w:line="240" w:lineRule="auto"/>
              <w:jc w:val="both"/>
              <w:rPr>
                <w:rFonts w:ascii="Times New Roman" w:hAnsi="Times New Roman" w:cs="Times New Roman"/>
                <w:sz w:val="18"/>
                <w:szCs w:val="18"/>
              </w:rPr>
            </w:pPr>
            <w:r w:rsidRPr="00A94476">
              <w:rPr>
                <w:rFonts w:ascii="Times New Roman" w:hAnsi="Times New Roman" w:cs="Times New Roman"/>
                <w:sz w:val="18"/>
                <w:szCs w:val="18"/>
              </w:rPr>
              <w:t xml:space="preserve">-The independence of the compliance monitoring should be established by always ensuring that audits and inspections </w:t>
            </w:r>
            <w:r>
              <w:rPr>
                <w:rFonts w:ascii="Times New Roman" w:hAnsi="Times New Roman" w:cs="Times New Roman"/>
                <w:sz w:val="18"/>
                <w:szCs w:val="18"/>
              </w:rPr>
              <w:t xml:space="preserve">                </w:t>
            </w:r>
          </w:p>
          <w:p w14:paraId="538C986D"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 xml:space="preserve">are carried out by personnel who are not responsible for the functions, procedures or products that are audited or </w:t>
            </w:r>
            <w:r>
              <w:rPr>
                <w:rFonts w:ascii="Times New Roman" w:hAnsi="Times New Roman" w:cs="Times New Roman"/>
                <w:sz w:val="18"/>
                <w:szCs w:val="18"/>
              </w:rPr>
              <w:t xml:space="preserve">  </w:t>
            </w:r>
          </w:p>
          <w:p w14:paraId="312444CE" w14:textId="58825361" w:rsidR="00422453" w:rsidRPr="00D935ED"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inspected.</w:t>
            </w:r>
            <w:r>
              <w:rPr>
                <w:rFonts w:ascii="Times New Roman" w:hAnsi="Times New Roman" w:cs="Times New Roman"/>
                <w:sz w:val="18"/>
                <w:szCs w:val="18"/>
              </w:rPr>
              <w:t xml:space="preserve">                                                                                                                                                                                                                           </w:t>
            </w:r>
            <w:r w:rsidRPr="00F74C67">
              <w:rPr>
                <w:rFonts w:ascii="Times New Roman" w:hAnsi="Times New Roman" w:cs="Times New Roman"/>
                <w:b/>
                <w:sz w:val="18"/>
                <w:szCs w:val="18"/>
                <w:u w:val="single"/>
              </w:rPr>
              <w:t>Note</w:t>
            </w:r>
            <w:r>
              <w:rPr>
                <w:rFonts w:ascii="Times New Roman" w:hAnsi="Times New Roman" w:cs="Times New Roman"/>
                <w:b/>
                <w:sz w:val="20"/>
                <w:szCs w:val="20"/>
                <w:u w:val="single"/>
                <w:lang w:val="en-US"/>
              </w:rPr>
              <w:t>:</w:t>
            </w:r>
            <w:r w:rsidRPr="00A94476">
              <w:rPr>
                <w:rFonts w:ascii="Times New Roman" w:hAnsi="Times New Roman" w:cs="Times New Roman"/>
                <w:b/>
                <w:sz w:val="20"/>
                <w:szCs w:val="20"/>
                <w:lang w:val="en-US"/>
              </w:rPr>
              <w:t xml:space="preserve"> </w:t>
            </w:r>
            <w:r w:rsidRPr="00A94476">
              <w:rPr>
                <w:rFonts w:ascii="Times New Roman" w:hAnsi="Times New Roman" w:cs="Times New Roman"/>
                <w:i/>
                <w:sz w:val="16"/>
                <w:szCs w:val="16"/>
              </w:rPr>
              <w:t xml:space="preserve">The CAMO shall establish a compliance monitoring system to monitor compliance with, and the adequacy of, procedures required to ensure airworthy aircraft. Where the approved continuing airworthiness management organisation is approved in accordance with another Part, the compliance monitoring system may be combined with that required by the other Part. </w:t>
            </w:r>
            <w:r>
              <w:rPr>
                <w:rFonts w:ascii="Times New Roman" w:hAnsi="Times New Roman" w:cs="Times New Roman"/>
                <w:i/>
                <w:sz w:val="16"/>
                <w:szCs w:val="16"/>
              </w:rPr>
              <w:t xml:space="preserve">                       </w:t>
            </w:r>
            <w:r w:rsidRPr="00A94476">
              <w:rPr>
                <w:rFonts w:ascii="Times New Roman" w:hAnsi="Times New Roman" w:cs="Times New Roman"/>
                <w:i/>
                <w:sz w:val="16"/>
                <w:szCs w:val="16"/>
              </w:rPr>
              <w:t>For licenced air carriers in accordance with Regulation (EC) No 1008/2008 the CAMO compliance monitoring system shall be an integrated part of the operator's compliance monitoring system</w:t>
            </w:r>
            <w:r>
              <w:rPr>
                <w:rFonts w:ascii="Times New Roman" w:hAnsi="Times New Roman" w:cs="Times New Roman"/>
                <w:i/>
                <w:sz w:val="16"/>
                <w:szCs w:val="16"/>
              </w:rPr>
              <w:t xml:space="preserve">                                                                                                                                     </w:t>
            </w:r>
          </w:p>
          <w:p w14:paraId="6B7AEF65" w14:textId="249B3BC8" w:rsidR="00422453" w:rsidRPr="00D935ED"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D935ED">
              <w:rPr>
                <w:rFonts w:ascii="Times New Roman" w:hAnsi="Times New Roman" w:cs="Times New Roman"/>
                <w:i/>
                <w:sz w:val="16"/>
                <w:szCs w:val="16"/>
              </w:rPr>
              <w:t xml:space="preserve"> CAMO.A.200(a)(6),GM1 CAMO.A.200,AMC1 CAMO.A.200(a)(1),AMC1 CAMO.A.200(a)(2),AMC1</w:t>
            </w:r>
            <w:r>
              <w:rPr>
                <w:rFonts w:ascii="Times New Roman" w:hAnsi="Times New Roman" w:cs="Times New Roman"/>
                <w:i/>
                <w:sz w:val="16"/>
                <w:szCs w:val="16"/>
              </w:rPr>
              <w:t xml:space="preserve"> </w:t>
            </w:r>
            <w:r w:rsidRPr="00D935ED">
              <w:rPr>
                <w:rFonts w:ascii="Times New Roman" w:hAnsi="Times New Roman" w:cs="Times New Roman"/>
                <w:i/>
                <w:sz w:val="16"/>
                <w:szCs w:val="16"/>
              </w:rPr>
              <w:t xml:space="preserve">CAMO.A.200(a)(6),AMC2 CAMO.A.200(a)(6),AMC3 CAMO.A.200(a)(6),AMC4 CAMO.A.200(a)(6),GM1 CAMO.A.200(a)(6), </w:t>
            </w:r>
          </w:p>
          <w:p w14:paraId="5ABCE8DF" w14:textId="34276D34" w:rsidR="00422453" w:rsidRDefault="00422453" w:rsidP="004B7E51">
            <w:pPr>
              <w:spacing w:after="0" w:line="240" w:lineRule="auto"/>
              <w:rPr>
                <w:rFonts w:ascii="Times New Roman" w:hAnsi="Times New Roman" w:cs="Times New Roman"/>
                <w:i/>
                <w:sz w:val="16"/>
                <w:szCs w:val="16"/>
              </w:rPr>
            </w:pPr>
            <w:r w:rsidRPr="00D935ED">
              <w:rPr>
                <w:rFonts w:ascii="Times New Roman" w:hAnsi="Times New Roman" w:cs="Times New Roman"/>
                <w:i/>
                <w:sz w:val="16"/>
                <w:szCs w:val="16"/>
              </w:rPr>
              <w:t>GM1 CAMO.A.205, CAMO.A.305(a)(4), CAMO.A.305(g),</w:t>
            </w:r>
            <w:r>
              <w:rPr>
                <w:rFonts w:ascii="Times New Roman" w:hAnsi="Times New Roman" w:cs="Times New Roman"/>
                <w:i/>
                <w:sz w:val="16"/>
                <w:szCs w:val="16"/>
              </w:rPr>
              <w:t xml:space="preserve"> </w:t>
            </w:r>
            <w:r w:rsidRPr="00D935ED">
              <w:rPr>
                <w:rFonts w:ascii="Times New Roman" w:hAnsi="Times New Roman" w:cs="Times New Roman"/>
                <w:i/>
                <w:sz w:val="16"/>
                <w:szCs w:val="16"/>
              </w:rPr>
              <w:t>AMC1 CAMO.A.305(a)(4);(a)(5)</w:t>
            </w:r>
            <w:r>
              <w:rPr>
                <w:rFonts w:ascii="Times New Roman" w:hAnsi="Times New Roman" w:cs="Times New Roman"/>
                <w:i/>
                <w:sz w:val="16"/>
                <w:szCs w:val="16"/>
              </w:rPr>
              <w:t>,</w:t>
            </w:r>
            <w:r w:rsidRPr="00D935ED">
              <w:rPr>
                <w:rFonts w:ascii="Times New Roman" w:hAnsi="Times New Roman" w:cs="Times New Roman"/>
                <w:i/>
                <w:sz w:val="16"/>
                <w:szCs w:val="16"/>
              </w:rPr>
              <w:t>AMC1 CAMO.A.305(c),AMC1 CAMO.A.305(g),AMC3 CAMO.A.305(g),AMC4 CAMO.A.305(g),GM1 CAMO.A.305(g),GM3 CAMO.A.305(g),AMC2 CAMO.A.315(c)</w:t>
            </w:r>
          </w:p>
          <w:p w14:paraId="1F9E35FB" w14:textId="77777777" w:rsidR="00422453" w:rsidRPr="00F74C67" w:rsidRDefault="00422453" w:rsidP="004B7E51">
            <w:pPr>
              <w:spacing w:after="0" w:line="240" w:lineRule="auto"/>
              <w:rPr>
                <w:rFonts w:ascii="Times New Roman" w:hAnsi="Times New Roman" w:cs="Times New Roman"/>
                <w:i/>
                <w:sz w:val="16"/>
                <w:szCs w:val="16"/>
              </w:rPr>
            </w:pPr>
          </w:p>
          <w:p w14:paraId="30F38477" w14:textId="6A3261E4" w:rsidR="00422453" w:rsidRPr="00990D7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20"/>
                <w:szCs w:val="20"/>
              </w:rPr>
              <w:t xml:space="preserve">2.8.1 </w:t>
            </w:r>
            <w:r w:rsidRPr="00990D73">
              <w:rPr>
                <w:rFonts w:ascii="Times New Roman" w:hAnsi="Times New Roman" w:cs="Times New Roman"/>
                <w:b/>
                <w:sz w:val="20"/>
                <w:szCs w:val="20"/>
              </w:rPr>
              <w:t xml:space="preserve">Audit plan and audit procedure  </w:t>
            </w:r>
            <w:r w:rsidRPr="006F2E41">
              <w:rPr>
                <w:rFonts w:ascii="Times New Roman" w:hAnsi="Times New Roman" w:cs="Times New Roman"/>
                <w:sz w:val="18"/>
                <w:szCs w:val="18"/>
              </w:rPr>
              <w:t xml:space="preserve">                                                                                                                         </w:t>
            </w:r>
            <w:r w:rsidRPr="00990D73">
              <w:rPr>
                <w:rFonts w:ascii="Times New Roman" w:hAnsi="Times New Roman" w:cs="Times New Roman"/>
                <w:sz w:val="18"/>
                <w:szCs w:val="18"/>
              </w:rPr>
              <w:t xml:space="preserve">   </w:t>
            </w:r>
          </w:p>
          <w:p w14:paraId="3E63000C" w14:textId="77777777" w:rsidR="00422453" w:rsidRPr="00990D73" w:rsidRDefault="00422453" w:rsidP="004B7E51">
            <w:pPr>
              <w:spacing w:after="0" w:line="240" w:lineRule="auto"/>
              <w:jc w:val="both"/>
              <w:rPr>
                <w:rFonts w:ascii="Times New Roman" w:hAnsi="Times New Roman" w:cs="Times New Roman"/>
                <w:sz w:val="18"/>
                <w:szCs w:val="18"/>
              </w:rPr>
            </w:pPr>
            <w:r w:rsidRPr="00D935ED">
              <w:rPr>
                <w:rFonts w:ascii="Times New Roman" w:hAnsi="Times New Roman" w:cs="Times New Roman"/>
                <w:sz w:val="18"/>
                <w:szCs w:val="18"/>
              </w:rPr>
              <w:t>Audit plan</w:t>
            </w:r>
            <w:r w:rsidRPr="00990D73">
              <w:rPr>
                <w:rFonts w:ascii="Times New Roman" w:hAnsi="Times New Roman" w:cs="Times New Roman"/>
                <w:sz w:val="18"/>
                <w:szCs w:val="18"/>
              </w:rPr>
              <w:t xml:space="preserve">: </w:t>
            </w:r>
          </w:p>
          <w:p w14:paraId="341B3818" w14:textId="4FC64786" w:rsidR="00422453" w:rsidRPr="00990D7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Contents and applicable requirements;</w:t>
            </w:r>
          </w:p>
          <w:p w14:paraId="526C451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Responsibilities</w:t>
            </w:r>
          </w:p>
          <w:p w14:paraId="5D570ABE" w14:textId="7421148C"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Planned audit period and dates</w:t>
            </w:r>
            <w:r>
              <w:rPr>
                <w:rFonts w:ascii="Times New Roman" w:hAnsi="Times New Roman" w:cs="Times New Roman"/>
                <w:sz w:val="18"/>
                <w:szCs w:val="18"/>
              </w:rPr>
              <w:t xml:space="preserve"> (when, how often) </w:t>
            </w:r>
          </w:p>
          <w:p w14:paraId="240FEC6E"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Locations to be audited;</w:t>
            </w:r>
          </w:p>
          <w:p w14:paraId="5AC6FFCB" w14:textId="0A9F1C79"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Product audit considering the scope of approval;</w:t>
            </w:r>
            <w:r>
              <w:rPr>
                <w:rFonts w:ascii="Times New Roman" w:hAnsi="Times New Roman" w:cs="Times New Roman"/>
                <w:sz w:val="18"/>
                <w:szCs w:val="18"/>
              </w:rPr>
              <w:t xml:space="preserve"> (product sampling)</w:t>
            </w:r>
          </w:p>
          <w:p w14:paraId="2C40629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Independent audits;</w:t>
            </w:r>
          </w:p>
          <w:p w14:paraId="1DD64269"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 of contracted maintenance organisations</w:t>
            </w:r>
          </w:p>
          <w:p w14:paraId="7ECED892" w14:textId="52176BF5"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A94476">
              <w:rPr>
                <w:rFonts w:ascii="Times New Roman" w:hAnsi="Times New Roman" w:cs="Times New Roman"/>
                <w:sz w:val="18"/>
                <w:szCs w:val="18"/>
              </w:rPr>
              <w:t>Audit of subcontracted organisations functions;</w:t>
            </w:r>
            <w:r>
              <w:rPr>
                <w:rFonts w:ascii="Times New Roman" w:hAnsi="Times New Roman" w:cs="Times New Roman"/>
                <w:sz w:val="18"/>
                <w:szCs w:val="18"/>
              </w:rPr>
              <w:t xml:space="preserve"> (if applicable)</w:t>
            </w:r>
          </w:p>
          <w:p w14:paraId="146C3E48" w14:textId="03FB27E0"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Validation/internal approval of the Audit Plan and management of its revisions/changes</w:t>
            </w:r>
            <w:r>
              <w:rPr>
                <w:rFonts w:ascii="Times New Roman" w:hAnsi="Times New Roman" w:cs="Times New Roman"/>
                <w:sz w:val="18"/>
                <w:szCs w:val="18"/>
              </w:rPr>
              <w:t xml:space="preserve"> (</w:t>
            </w:r>
            <w:r w:rsidRPr="002A707D">
              <w:rPr>
                <w:rFonts w:ascii="Times New Roman" w:hAnsi="Times New Roman" w:cs="Times New Roman"/>
                <w:sz w:val="18"/>
                <w:szCs w:val="18"/>
              </w:rPr>
              <w:t>properly implemented,</w:t>
            </w:r>
            <w:r>
              <w:rPr>
                <w:rFonts w:ascii="Times New Roman" w:hAnsi="Times New Roman" w:cs="Times New Roman"/>
                <w:sz w:val="18"/>
                <w:szCs w:val="18"/>
              </w:rPr>
              <w:t xml:space="preserve"> </w:t>
            </w:r>
          </w:p>
          <w:p w14:paraId="5634F183" w14:textId="1016ECE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A707D">
              <w:rPr>
                <w:rFonts w:ascii="Times New Roman" w:hAnsi="Times New Roman" w:cs="Times New Roman"/>
                <w:sz w:val="18"/>
                <w:szCs w:val="18"/>
              </w:rPr>
              <w:t>maintained, and continually reviewed and improved</w:t>
            </w:r>
            <w:r>
              <w:rPr>
                <w:rFonts w:ascii="Times New Roman" w:hAnsi="Times New Roman" w:cs="Times New Roman"/>
                <w:sz w:val="18"/>
                <w:szCs w:val="18"/>
              </w:rPr>
              <w:t>)</w:t>
            </w:r>
          </w:p>
          <w:p w14:paraId="7FF0BB1B" w14:textId="77777777" w:rsidR="00422453" w:rsidRPr="00D935ED" w:rsidRDefault="00422453" w:rsidP="004B7E51">
            <w:pPr>
              <w:spacing w:after="0" w:line="240" w:lineRule="auto"/>
              <w:jc w:val="both"/>
              <w:rPr>
                <w:rFonts w:ascii="Times New Roman" w:hAnsi="Times New Roman" w:cs="Times New Roman"/>
                <w:sz w:val="18"/>
                <w:szCs w:val="18"/>
              </w:rPr>
            </w:pPr>
            <w:r w:rsidRPr="00D935ED">
              <w:rPr>
                <w:rFonts w:ascii="Times New Roman" w:hAnsi="Times New Roman" w:cs="Times New Roman"/>
                <w:sz w:val="18"/>
                <w:szCs w:val="18"/>
              </w:rPr>
              <w:t xml:space="preserve">-Audit procedure(s) </w:t>
            </w:r>
          </w:p>
          <w:p w14:paraId="662C7F30"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Responsibilities;</w:t>
            </w:r>
          </w:p>
          <w:p w14:paraId="087298C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Tools and systems;</w:t>
            </w:r>
          </w:p>
          <w:p w14:paraId="1963E88D"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Auditing method (remote v. on-site) and criteria;</w:t>
            </w:r>
          </w:p>
          <w:p w14:paraId="3F75A72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 preparation;</w:t>
            </w:r>
          </w:p>
          <w:p w14:paraId="536F08C0"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Personnel requirements;</w:t>
            </w:r>
          </w:p>
          <w:p w14:paraId="495F4137"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 agenda and notification;</w:t>
            </w:r>
          </w:p>
          <w:p w14:paraId="7F8CEF42" w14:textId="11F2F9B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 checklist and forms;</w:t>
            </w:r>
          </w:p>
          <w:p w14:paraId="31AC1591" w14:textId="2F0B1EC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 timescales;</w:t>
            </w:r>
          </w:p>
          <w:p w14:paraId="769E9F12"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Audit report format and templates;</w:t>
            </w:r>
          </w:p>
          <w:p w14:paraId="3E49651C" w14:textId="77777777"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Issue of audit report describing:</w:t>
            </w:r>
          </w:p>
          <w:p w14:paraId="20B8A87C" w14:textId="3C1A59F8"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What was checked (area, product etc.)</w:t>
            </w:r>
          </w:p>
          <w:p w14:paraId="67245132" w14:textId="1894A453"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What paragraphs were audited</w:t>
            </w:r>
          </w:p>
          <w:p w14:paraId="774BD52F" w14:textId="4179F04F"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What amendment in regulation was used</w:t>
            </w:r>
          </w:p>
          <w:p w14:paraId="333E6D1A" w14:textId="15C88679"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What procedures were audited</w:t>
            </w:r>
          </w:p>
          <w:p w14:paraId="7CEC5030" w14:textId="68361C3A"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The resulting non-compliance findings against applicable requirements and procedures</w:t>
            </w:r>
          </w:p>
          <w:p w14:paraId="10CD4829" w14:textId="30685D26"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The target date for proposal for a corrective action plan (</w:t>
            </w:r>
            <w:r>
              <w:rPr>
                <w:rFonts w:ascii="Times New Roman" w:hAnsi="Times New Roman" w:cs="Times New Roman"/>
                <w:sz w:val="18"/>
                <w:szCs w:val="18"/>
              </w:rPr>
              <w:t>CAPA</w:t>
            </w:r>
            <w:r w:rsidRPr="00762B26">
              <w:rPr>
                <w:rFonts w:ascii="Times New Roman" w:hAnsi="Times New Roman" w:cs="Times New Roman"/>
                <w:sz w:val="18"/>
                <w:szCs w:val="18"/>
              </w:rPr>
              <w:t>)</w:t>
            </w:r>
          </w:p>
          <w:p w14:paraId="2E561726" w14:textId="0689DDB7" w:rsidR="00422453" w:rsidRPr="00762B26"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Target closure date for corrective action (CA)</w:t>
            </w:r>
          </w:p>
          <w:p w14:paraId="37C2E6DF" w14:textId="305A02D1"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62B26">
              <w:rPr>
                <w:rFonts w:ascii="Times New Roman" w:hAnsi="Times New Roman" w:cs="Times New Roman"/>
                <w:sz w:val="18"/>
                <w:szCs w:val="18"/>
              </w:rPr>
              <w:t>Responsible manager for CAP</w:t>
            </w:r>
            <w:r>
              <w:rPr>
                <w:rFonts w:ascii="Times New Roman" w:hAnsi="Times New Roman" w:cs="Times New Roman"/>
                <w:sz w:val="18"/>
                <w:szCs w:val="18"/>
              </w:rPr>
              <w:t>A</w:t>
            </w:r>
            <w:r w:rsidRPr="00762B26">
              <w:rPr>
                <w:rFonts w:ascii="Times New Roman" w:hAnsi="Times New Roman" w:cs="Times New Roman"/>
                <w:sz w:val="18"/>
                <w:szCs w:val="18"/>
              </w:rPr>
              <w:t xml:space="preserve"> and CA</w:t>
            </w:r>
          </w:p>
          <w:p w14:paraId="73C3B8CF" w14:textId="53FC7C7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94476">
              <w:rPr>
                <w:rFonts w:ascii="Times New Roman" w:hAnsi="Times New Roman" w:cs="Times New Roman"/>
                <w:sz w:val="18"/>
                <w:szCs w:val="18"/>
              </w:rPr>
              <w:t>Management of findings;</w:t>
            </w:r>
          </w:p>
          <w:p w14:paraId="5B63B31D" w14:textId="27F916F3" w:rsidR="00422453" w:rsidRPr="0082699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26993">
              <w:rPr>
                <w:rFonts w:ascii="Times New Roman" w:hAnsi="Times New Roman" w:cs="Times New Roman"/>
                <w:sz w:val="18"/>
                <w:szCs w:val="18"/>
              </w:rPr>
              <w:t>Identifying the responsible manager</w:t>
            </w:r>
          </w:p>
          <w:p w14:paraId="1ADB3B7A" w14:textId="7606659E" w:rsidR="00422453" w:rsidRPr="0082699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26993">
              <w:rPr>
                <w:rFonts w:ascii="Times New Roman" w:hAnsi="Times New Roman" w:cs="Times New Roman"/>
                <w:sz w:val="18"/>
                <w:szCs w:val="18"/>
              </w:rPr>
              <w:t>Root cause analysis (RCA) (contributing factor(s))</w:t>
            </w:r>
            <w:r>
              <w:rPr>
                <w:rFonts w:ascii="Times New Roman" w:hAnsi="Times New Roman" w:cs="Times New Roman"/>
                <w:sz w:val="18"/>
                <w:szCs w:val="18"/>
              </w:rPr>
              <w:t xml:space="preserve"> (</w:t>
            </w:r>
            <w:r w:rsidRPr="00990D73">
              <w:rPr>
                <w:rFonts w:ascii="Times New Roman" w:hAnsi="Times New Roman" w:cs="Times New Roman"/>
                <w:b/>
                <w:sz w:val="18"/>
                <w:szCs w:val="18"/>
              </w:rPr>
              <w:t>see Note 2</w:t>
            </w:r>
            <w:r>
              <w:rPr>
                <w:rFonts w:ascii="Times New Roman" w:hAnsi="Times New Roman" w:cs="Times New Roman"/>
                <w:sz w:val="18"/>
                <w:szCs w:val="18"/>
              </w:rPr>
              <w:t>)</w:t>
            </w:r>
          </w:p>
          <w:p w14:paraId="678565EC" w14:textId="0C5950A8" w:rsidR="00422453" w:rsidRPr="0082699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-CAPA</w:t>
            </w:r>
            <w:r w:rsidRPr="00826993">
              <w:rPr>
                <w:rFonts w:ascii="Times New Roman" w:hAnsi="Times New Roman" w:cs="Times New Roman"/>
                <w:sz w:val="18"/>
                <w:szCs w:val="18"/>
              </w:rPr>
              <w:t xml:space="preserve"> with immediate fix/correction if applicable</w:t>
            </w:r>
          </w:p>
          <w:p w14:paraId="03A40E31" w14:textId="0C2B22A2" w:rsidR="00422453" w:rsidRPr="0082699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26993">
              <w:rPr>
                <w:rFonts w:ascii="Times New Roman" w:hAnsi="Times New Roman" w:cs="Times New Roman"/>
                <w:sz w:val="18"/>
                <w:szCs w:val="18"/>
              </w:rPr>
              <w:t>Information if other area or product may be affected and if it has been checked and the outcome</w:t>
            </w:r>
          </w:p>
          <w:p w14:paraId="47C12027" w14:textId="3199EB1E" w:rsidR="00422453" w:rsidRPr="0082699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26993">
              <w:rPr>
                <w:rFonts w:ascii="Times New Roman" w:hAnsi="Times New Roman" w:cs="Times New Roman"/>
                <w:sz w:val="18"/>
                <w:szCs w:val="18"/>
              </w:rPr>
              <w:t>CA</w:t>
            </w:r>
          </w:p>
          <w:p w14:paraId="56FB5467" w14:textId="4F9C3123" w:rsidR="00422453" w:rsidRPr="0082699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26993">
              <w:rPr>
                <w:rFonts w:ascii="Times New Roman" w:hAnsi="Times New Roman" w:cs="Times New Roman"/>
                <w:sz w:val="18"/>
                <w:szCs w:val="18"/>
              </w:rPr>
              <w:t xml:space="preserve">Acceptance or rejection of RCA, </w:t>
            </w:r>
            <w:r>
              <w:rPr>
                <w:rFonts w:ascii="Times New Roman" w:hAnsi="Times New Roman" w:cs="Times New Roman"/>
                <w:sz w:val="18"/>
                <w:szCs w:val="18"/>
              </w:rPr>
              <w:t>CAPA</w:t>
            </w:r>
            <w:r w:rsidRPr="00826993">
              <w:rPr>
                <w:rFonts w:ascii="Times New Roman" w:hAnsi="Times New Roman" w:cs="Times New Roman"/>
                <w:sz w:val="18"/>
                <w:szCs w:val="18"/>
              </w:rPr>
              <w:t xml:space="preserve"> and CA</w:t>
            </w:r>
          </w:p>
          <w:p w14:paraId="10DBB9D0" w14:textId="658FA990"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Extension and escalation of findings</w:t>
            </w:r>
          </w:p>
          <w:p w14:paraId="5BBB422A" w14:textId="7FEA586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Implementation of corrective and preventive actions</w:t>
            </w:r>
          </w:p>
          <w:p w14:paraId="2B6E3F78" w14:textId="176D81F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Overdue findings</w:t>
            </w:r>
          </w:p>
          <w:p w14:paraId="573FEAC6" w14:textId="0E42ADF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94476">
              <w:rPr>
                <w:rFonts w:ascii="Times New Roman" w:hAnsi="Times New Roman" w:cs="Times New Roman"/>
                <w:sz w:val="18"/>
                <w:szCs w:val="18"/>
              </w:rPr>
              <w:t>Closure of findings</w:t>
            </w:r>
          </w:p>
          <w:p w14:paraId="4EAB37D4" w14:textId="752739B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94476">
              <w:rPr>
                <w:rFonts w:ascii="Times New Roman" w:hAnsi="Times New Roman" w:cs="Times New Roman"/>
                <w:sz w:val="18"/>
                <w:szCs w:val="18"/>
              </w:rPr>
              <w:t>Audit records;</w:t>
            </w:r>
          </w:p>
          <w:p w14:paraId="4CC88C89" w14:textId="119B392D" w:rsidR="00422453" w:rsidRDefault="00422453" w:rsidP="004B7E51">
            <w:pPr>
              <w:spacing w:after="0" w:line="240" w:lineRule="auto"/>
              <w:jc w:val="both"/>
              <w:rPr>
                <w:rFonts w:ascii="Times New Roman" w:hAnsi="Times New Roman" w:cs="Times New Roman"/>
                <w:i/>
                <w:sz w:val="16"/>
                <w:szCs w:val="16"/>
              </w:rPr>
            </w:pPr>
            <w:r w:rsidRPr="00D935ED">
              <w:rPr>
                <w:rFonts w:ascii="Times New Roman" w:hAnsi="Times New Roman" w:cs="Times New Roman"/>
                <w:b/>
                <w:sz w:val="18"/>
                <w:szCs w:val="18"/>
                <w:u w:val="single"/>
              </w:rPr>
              <w:t>Note 1</w:t>
            </w:r>
            <w:r w:rsidRPr="00D935ED">
              <w:rPr>
                <w:rFonts w:ascii="Times New Roman" w:hAnsi="Times New Roman" w:cs="Times New Roman"/>
                <w:b/>
                <w:sz w:val="18"/>
                <w:szCs w:val="18"/>
                <w:u w:val="single"/>
                <w:lang w:val="en-US"/>
              </w:rPr>
              <w:t>:</w:t>
            </w:r>
            <w:r>
              <w:t xml:space="preserve"> </w:t>
            </w:r>
            <w:r w:rsidRPr="00A94476">
              <w:rPr>
                <w:rFonts w:ascii="Times New Roman" w:hAnsi="Times New Roman" w:cs="Times New Roman"/>
                <w:i/>
                <w:sz w:val="16"/>
                <w:szCs w:val="16"/>
              </w:rPr>
              <w:t>The organisation should establish an audit plan to show when and how often the activities as required by Part-M, Part-ML and Part-CAMO will be audited, including, but not limited to, product audits</w:t>
            </w:r>
            <w:r>
              <w:rPr>
                <w:rFonts w:ascii="Times New Roman" w:hAnsi="Times New Roman" w:cs="Times New Roman"/>
                <w:i/>
                <w:sz w:val="16"/>
                <w:szCs w:val="16"/>
              </w:rPr>
              <w:t>.</w:t>
            </w:r>
            <w:r w:rsidRPr="00C065A1">
              <w:rPr>
                <w:rFonts w:ascii="Times New Roman" w:hAnsi="Times New Roman" w:cs="Times New Roman"/>
                <w:i/>
                <w:sz w:val="16"/>
                <w:szCs w:val="16"/>
              </w:rPr>
              <w:t xml:space="preserve"> </w:t>
            </w:r>
            <w:r>
              <w:rPr>
                <w:rFonts w:ascii="Times New Roman" w:hAnsi="Times New Roman" w:cs="Times New Roman"/>
                <w:i/>
                <w:sz w:val="16"/>
                <w:szCs w:val="16"/>
              </w:rPr>
              <w:t>T</w:t>
            </w:r>
            <w:r w:rsidRPr="00C065A1">
              <w:rPr>
                <w:rFonts w:ascii="Times New Roman" w:hAnsi="Times New Roman" w:cs="Times New Roman"/>
                <w:i/>
                <w:sz w:val="16"/>
                <w:szCs w:val="16"/>
              </w:rPr>
              <w:t>he audit plan should ensure that all aspects of Part-CAMO compliance are verified every year, including all the subcontracted activities</w:t>
            </w:r>
          </w:p>
          <w:p w14:paraId="054FB6DB" w14:textId="77777777" w:rsidR="00422453" w:rsidRDefault="00422453" w:rsidP="004B7E51">
            <w:pPr>
              <w:spacing w:after="0" w:line="240" w:lineRule="auto"/>
              <w:jc w:val="both"/>
              <w:rPr>
                <w:rFonts w:ascii="Times New Roman" w:hAnsi="Times New Roman" w:cs="Times New Roman"/>
                <w:i/>
                <w:sz w:val="16"/>
                <w:szCs w:val="16"/>
              </w:rPr>
            </w:pPr>
            <w:r w:rsidRPr="00D935ED">
              <w:rPr>
                <w:rFonts w:ascii="Times New Roman" w:hAnsi="Times New Roman" w:cs="Times New Roman"/>
                <w:b/>
                <w:sz w:val="18"/>
                <w:szCs w:val="18"/>
                <w:u w:val="single"/>
                <w:lang w:val="sr-Latn-RS"/>
              </w:rPr>
              <w:t>Note 2</w:t>
            </w:r>
            <w:r>
              <w:rPr>
                <w:rFonts w:ascii="Times New Roman" w:hAnsi="Times New Roman" w:cs="Times New Roman"/>
                <w:b/>
                <w:sz w:val="20"/>
                <w:szCs w:val="20"/>
                <w:u w:val="single"/>
                <w:lang w:val="sr-Latn-RS"/>
              </w:rPr>
              <w:t>:</w:t>
            </w:r>
            <w:r w:rsidRPr="00990D73">
              <w:rPr>
                <w:rFonts w:ascii="Times New Roman" w:hAnsi="Times New Roman" w:cs="Times New Roman"/>
                <w:b/>
                <w:sz w:val="18"/>
                <w:szCs w:val="18"/>
              </w:rPr>
              <w:t xml:space="preserve"> </w:t>
            </w:r>
            <w:r w:rsidRPr="00990D73">
              <w:rPr>
                <w:rFonts w:ascii="Times New Roman" w:hAnsi="Times New Roman" w:cs="Times New Roman"/>
                <w:i/>
                <w:sz w:val="16"/>
                <w:szCs w:val="16"/>
              </w:rPr>
              <w:t>Pay special attention to root cause analysis</w:t>
            </w:r>
          </w:p>
          <w:p w14:paraId="53519DB0" w14:textId="6E07217B" w:rsidR="00422453" w:rsidRDefault="00422453" w:rsidP="004B7E51">
            <w:pPr>
              <w:spacing w:after="0" w:line="240" w:lineRule="auto"/>
              <w:jc w:val="both"/>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t xml:space="preserve"> </w:t>
            </w:r>
            <w:r w:rsidRPr="00F33826">
              <w:rPr>
                <w:rFonts w:ascii="Times New Roman" w:hAnsi="Times New Roman" w:cs="Times New Roman"/>
                <w:i/>
                <w:sz w:val="16"/>
                <w:szCs w:val="16"/>
              </w:rPr>
              <w:t>CAMO.A.200(a)(6), AMC1 CAMO.A.200(a)(6), AMC2 CAMO.A.200(a)(6), CAMO.A.220(b), CAMO.A.150, AMC1 CAMO.A.150, GM1 CAMO.A.150</w:t>
            </w:r>
          </w:p>
          <w:p w14:paraId="423FF3CF" w14:textId="77777777" w:rsidR="00422453" w:rsidRDefault="00422453" w:rsidP="004B7E51">
            <w:pPr>
              <w:spacing w:after="0" w:line="240" w:lineRule="auto"/>
              <w:jc w:val="both"/>
              <w:rPr>
                <w:rFonts w:ascii="Times New Roman" w:hAnsi="Times New Roman" w:cs="Times New Roman"/>
                <w:b/>
                <w:sz w:val="18"/>
                <w:szCs w:val="18"/>
              </w:rPr>
            </w:pPr>
          </w:p>
          <w:p w14:paraId="229C60CC" w14:textId="4941F9B7" w:rsidR="00422453" w:rsidRDefault="00422453" w:rsidP="004B7E51">
            <w:pPr>
              <w:spacing w:after="0" w:line="240" w:lineRule="auto"/>
              <w:jc w:val="both"/>
              <w:rPr>
                <w:rFonts w:ascii="Times New Roman" w:hAnsi="Times New Roman" w:cs="Times New Roman"/>
                <w:b/>
                <w:sz w:val="18"/>
                <w:szCs w:val="18"/>
              </w:rPr>
            </w:pPr>
          </w:p>
          <w:p w14:paraId="0315AD76" w14:textId="77777777" w:rsidR="00422453" w:rsidRDefault="00422453" w:rsidP="004B7E51">
            <w:pPr>
              <w:spacing w:after="0" w:line="240" w:lineRule="auto"/>
              <w:jc w:val="both"/>
              <w:rPr>
                <w:rFonts w:ascii="Times New Roman" w:hAnsi="Times New Roman" w:cs="Times New Roman"/>
                <w:b/>
                <w:sz w:val="18"/>
                <w:szCs w:val="18"/>
              </w:rPr>
            </w:pPr>
          </w:p>
          <w:p w14:paraId="47E98958" w14:textId="5931E1B4" w:rsidR="00422453" w:rsidRDefault="00422453" w:rsidP="004B7E5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2.8.2 </w:t>
            </w:r>
            <w:r w:rsidRPr="00375351">
              <w:rPr>
                <w:rFonts w:ascii="Times New Roman" w:hAnsi="Times New Roman" w:cs="Times New Roman"/>
                <w:b/>
                <w:sz w:val="20"/>
                <w:szCs w:val="20"/>
              </w:rPr>
              <w:t>Monitoring of continuing airworthiness management activities</w:t>
            </w:r>
          </w:p>
          <w:p w14:paraId="5D637A1C" w14:textId="77777777" w:rsidR="00422453" w:rsidRPr="00375351" w:rsidRDefault="00422453" w:rsidP="004B7E51">
            <w:pPr>
              <w:spacing w:after="0" w:line="240" w:lineRule="auto"/>
              <w:jc w:val="both"/>
              <w:rPr>
                <w:rFonts w:ascii="Times New Roman" w:hAnsi="Times New Roman" w:cs="Times New Roman"/>
                <w:sz w:val="18"/>
                <w:szCs w:val="18"/>
              </w:rPr>
            </w:pPr>
            <w:r w:rsidRPr="00375351">
              <w:rPr>
                <w:rFonts w:ascii="Times New Roman" w:hAnsi="Times New Roman" w:cs="Times New Roman"/>
                <w:sz w:val="18"/>
                <w:szCs w:val="18"/>
              </w:rPr>
              <w:t>Procedure to</w:t>
            </w:r>
          </w:p>
          <w:p w14:paraId="799E690A"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375351">
              <w:rPr>
                <w:rFonts w:ascii="Times New Roman" w:hAnsi="Times New Roman" w:cs="Times New Roman"/>
                <w:sz w:val="18"/>
                <w:szCs w:val="18"/>
              </w:rPr>
              <w:t xml:space="preserve">Periodically review the activities of the continuing airworthiness management personnel and how they fulfil their </w:t>
            </w:r>
            <w:r>
              <w:rPr>
                <w:rFonts w:ascii="Times New Roman" w:hAnsi="Times New Roman" w:cs="Times New Roman"/>
                <w:sz w:val="18"/>
                <w:szCs w:val="18"/>
              </w:rPr>
              <w:t xml:space="preserve">  </w:t>
            </w:r>
          </w:p>
          <w:p w14:paraId="69ACA176" w14:textId="705F89B5"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75351">
              <w:rPr>
                <w:rFonts w:ascii="Times New Roman" w:hAnsi="Times New Roman" w:cs="Times New Roman"/>
                <w:sz w:val="18"/>
                <w:szCs w:val="18"/>
              </w:rPr>
              <w:t>responsibilities, as defined in Part</w:t>
            </w:r>
            <w:r w:rsidRPr="00B1250D">
              <w:rPr>
                <w:rFonts w:cs="Arial"/>
                <w:sz w:val="16"/>
                <w:szCs w:val="16"/>
              </w:rPr>
              <w:t xml:space="preserve"> 0</w:t>
            </w:r>
          </w:p>
          <w:p w14:paraId="17919C03" w14:textId="0EA0D145"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F33826">
              <w:rPr>
                <w:rFonts w:ascii="Times New Roman" w:hAnsi="Times New Roman" w:cs="Times New Roman"/>
                <w:i/>
                <w:sz w:val="16"/>
                <w:szCs w:val="16"/>
              </w:rPr>
              <w:t>CAMO.A.125(d),CAMO.A.200(a)(6),AMC1</w:t>
            </w:r>
            <w:r>
              <w:rPr>
                <w:rFonts w:ascii="Times New Roman" w:hAnsi="Times New Roman" w:cs="Times New Roman"/>
                <w:i/>
                <w:sz w:val="16"/>
                <w:szCs w:val="16"/>
              </w:rPr>
              <w:t xml:space="preserve"> </w:t>
            </w:r>
            <w:r w:rsidRPr="00F33826">
              <w:rPr>
                <w:rFonts w:ascii="Times New Roman" w:hAnsi="Times New Roman" w:cs="Times New Roman"/>
                <w:i/>
                <w:sz w:val="16"/>
                <w:szCs w:val="16"/>
              </w:rPr>
              <w:t>CAMO.A.200(a)(6),AMC2 CAMO.A.200(a)(6), AMC3 CAMO.A.200(a)(6),AMC4 CAMO.A.200(a)(6), GM1 CAMO.A.200(a)(6), GM1 CAMO.A.205, CAMO.A.205, GM1 CAMO.A.205, CAMO.A.300(a)(11), Appendix II to AMC1 CAMO.A.125(d)(3), CAMO.A.315(a</w:t>
            </w:r>
            <w:r>
              <w:rPr>
                <w:rFonts w:ascii="Times New Roman" w:hAnsi="Times New Roman" w:cs="Times New Roman"/>
                <w:i/>
                <w:sz w:val="16"/>
                <w:szCs w:val="16"/>
              </w:rPr>
              <w:t>)</w:t>
            </w:r>
          </w:p>
          <w:p w14:paraId="48E85211" w14:textId="798DDE9E" w:rsidR="00422453" w:rsidRPr="00F33826" w:rsidRDefault="00422453" w:rsidP="004B7E51">
            <w:pPr>
              <w:spacing w:after="0" w:line="240" w:lineRule="auto"/>
              <w:rPr>
                <w:rFonts w:ascii="Times New Roman" w:hAnsi="Times New Roman" w:cs="Times New Roman"/>
                <w:i/>
                <w:sz w:val="16"/>
                <w:szCs w:val="16"/>
              </w:rPr>
            </w:pPr>
          </w:p>
          <w:p w14:paraId="6896AEE3" w14:textId="5A17ECD6" w:rsidR="00422453" w:rsidRPr="00990D7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b/>
                <w:sz w:val="20"/>
                <w:szCs w:val="20"/>
              </w:rPr>
              <w:t xml:space="preserve">2.8.3 </w:t>
            </w:r>
            <w:r w:rsidRPr="00375351">
              <w:rPr>
                <w:rFonts w:ascii="Times New Roman" w:hAnsi="Times New Roman" w:cs="Times New Roman"/>
                <w:b/>
                <w:sz w:val="20"/>
                <w:szCs w:val="20"/>
              </w:rPr>
              <w:t xml:space="preserve">Monitoring of </w:t>
            </w:r>
            <w:r>
              <w:rPr>
                <w:rFonts w:ascii="Times New Roman" w:hAnsi="Times New Roman" w:cs="Times New Roman"/>
                <w:b/>
                <w:sz w:val="20"/>
                <w:szCs w:val="20"/>
              </w:rPr>
              <w:t>the effectiveness of the maintenance program (if applicable)</w:t>
            </w:r>
          </w:p>
          <w:p w14:paraId="744C207C" w14:textId="77777777" w:rsidR="00422453" w:rsidRPr="00375351" w:rsidRDefault="00422453" w:rsidP="004B7E51">
            <w:pPr>
              <w:spacing w:after="0" w:line="240" w:lineRule="auto"/>
              <w:jc w:val="both"/>
              <w:rPr>
                <w:rFonts w:ascii="Times New Roman" w:hAnsi="Times New Roman" w:cs="Times New Roman"/>
                <w:sz w:val="18"/>
                <w:szCs w:val="18"/>
              </w:rPr>
            </w:pPr>
            <w:r w:rsidRPr="00375351">
              <w:rPr>
                <w:rFonts w:ascii="Times New Roman" w:hAnsi="Times New Roman" w:cs="Times New Roman"/>
                <w:sz w:val="18"/>
                <w:szCs w:val="18"/>
              </w:rPr>
              <w:t>Procedure to</w:t>
            </w:r>
          </w:p>
          <w:p w14:paraId="311BDBFD" w14:textId="5EE77327" w:rsidR="00422453" w:rsidRDefault="00422453" w:rsidP="004B7E51">
            <w:pPr>
              <w:spacing w:after="0" w:line="240" w:lineRule="auto"/>
              <w:jc w:val="both"/>
              <w:rPr>
                <w:rFonts w:ascii="Times New Roman" w:hAnsi="Times New Roman" w:cs="Times New Roman"/>
                <w:color w:val="FF0000"/>
                <w:sz w:val="18"/>
                <w:szCs w:val="18"/>
              </w:rPr>
            </w:pPr>
            <w:r>
              <w:rPr>
                <w:rFonts w:ascii="Times New Roman" w:hAnsi="Times New Roman" w:cs="Times New Roman"/>
                <w:sz w:val="18"/>
                <w:szCs w:val="18"/>
              </w:rPr>
              <w:t>-</w:t>
            </w:r>
            <w:r w:rsidRPr="00375351">
              <w:rPr>
                <w:rFonts w:ascii="Times New Roman" w:hAnsi="Times New Roman" w:cs="Times New Roman"/>
                <w:sz w:val="18"/>
                <w:szCs w:val="18"/>
              </w:rPr>
              <w:t>Periodically review that the effectiveness of the maintenance programme(s) is analysed as defined in</w:t>
            </w:r>
            <w:r w:rsidRPr="008B0326">
              <w:rPr>
                <w:rFonts w:ascii="Times New Roman" w:hAnsi="Times New Roman" w:cs="Times New Roman"/>
                <w:color w:val="FF0000"/>
                <w:sz w:val="18"/>
                <w:szCs w:val="18"/>
              </w:rPr>
              <w:t xml:space="preserve"> </w:t>
            </w:r>
            <w:r w:rsidRPr="002B3928">
              <w:rPr>
                <w:rFonts w:ascii="Times New Roman" w:hAnsi="Times New Roman" w:cs="Times New Roman"/>
                <w:sz w:val="18"/>
                <w:szCs w:val="18"/>
              </w:rPr>
              <w:t>Part 1.5</w:t>
            </w:r>
          </w:p>
          <w:p w14:paraId="6779319D"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Pr="00587E8D">
              <w:rPr>
                <w:rFonts w:ascii="Times New Roman" w:hAnsi="Times New Roman" w:cs="Times New Roman"/>
                <w:sz w:val="18"/>
                <w:szCs w:val="18"/>
              </w:rPr>
              <w:t>he following minimum items should be checked:</w:t>
            </w:r>
          </w:p>
          <w:p w14:paraId="62E021B5" w14:textId="31B6850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87E8D">
              <w:rPr>
                <w:rFonts w:ascii="Times New Roman" w:hAnsi="Times New Roman" w:cs="Times New Roman"/>
                <w:sz w:val="18"/>
                <w:szCs w:val="18"/>
              </w:rPr>
              <w:t>Review of AMP reliability reports.</w:t>
            </w:r>
          </w:p>
          <w:p w14:paraId="23D7F230" w14:textId="7A8D3A13"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87E8D">
              <w:rPr>
                <w:rFonts w:ascii="Times New Roman" w:hAnsi="Times New Roman" w:cs="Times New Roman"/>
                <w:sz w:val="18"/>
                <w:szCs w:val="18"/>
              </w:rPr>
              <w:t>Evidence of actions taken as a result of the analysis of the effectiveness of the AMP.</w:t>
            </w:r>
          </w:p>
          <w:p w14:paraId="61CBA1CA" w14:textId="1266648B"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87E8D">
              <w:rPr>
                <w:rFonts w:ascii="Times New Roman" w:hAnsi="Times New Roman" w:cs="Times New Roman"/>
                <w:sz w:val="18"/>
                <w:szCs w:val="18"/>
              </w:rPr>
              <w:t xml:space="preserve">Reliability meetings are being attended. </w:t>
            </w:r>
          </w:p>
          <w:p w14:paraId="01AF6E63"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87E8D">
              <w:rPr>
                <w:rFonts w:ascii="Times New Roman" w:hAnsi="Times New Roman" w:cs="Times New Roman"/>
                <w:sz w:val="18"/>
                <w:szCs w:val="18"/>
              </w:rPr>
              <w:t xml:space="preserve">Qualification adequacy of staff participating in the Reliability Programme, such us staff collecting required data, </w:t>
            </w:r>
          </w:p>
          <w:p w14:paraId="37B19FF3" w14:textId="4E34A85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87E8D">
              <w:rPr>
                <w:rFonts w:ascii="Times New Roman" w:hAnsi="Times New Roman" w:cs="Times New Roman"/>
                <w:sz w:val="18"/>
                <w:szCs w:val="18"/>
              </w:rPr>
              <w:t>analysing information, making decisions/recommendations, etc.</w:t>
            </w:r>
          </w:p>
          <w:p w14:paraId="703994BA" w14:textId="68C84F2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87E8D">
              <w:rPr>
                <w:rFonts w:ascii="Times New Roman" w:hAnsi="Times New Roman" w:cs="Times New Roman"/>
                <w:sz w:val="18"/>
                <w:szCs w:val="18"/>
              </w:rPr>
              <w:t>Compliance with functions/responsibilities specified in the AMP reliability program.</w:t>
            </w:r>
          </w:p>
          <w:p w14:paraId="0AB7BD46" w14:textId="77777777"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t xml:space="preserve"> </w:t>
            </w:r>
            <w:r w:rsidRPr="002B3928">
              <w:rPr>
                <w:rFonts w:ascii="Times New Roman" w:hAnsi="Times New Roman" w:cs="Times New Roman"/>
                <w:i/>
                <w:sz w:val="16"/>
                <w:szCs w:val="16"/>
              </w:rPr>
              <w:t>CAMO.A.200(a)(6),AMC3 CAMO.A.305(g),AMC4 CAMO.A.305(g),Appendix II to AMC1 CAMO.A.125(d)(3), M.A.301(e),AMC M.A.301(e),AMC.M.A.302(g),Appendix I to AMC M.A.302 and AMC M.B.301(b)</w:t>
            </w:r>
          </w:p>
          <w:p w14:paraId="24385586" w14:textId="4F084123" w:rsidR="00422453" w:rsidRPr="00990D73" w:rsidRDefault="00422453" w:rsidP="004B7E51">
            <w:pPr>
              <w:spacing w:after="0" w:line="240" w:lineRule="auto"/>
              <w:rPr>
                <w:rFonts w:ascii="Times New Roman" w:hAnsi="Times New Roman" w:cs="Times New Roman"/>
                <w:b/>
                <w:sz w:val="18"/>
                <w:szCs w:val="18"/>
              </w:rPr>
            </w:pPr>
          </w:p>
        </w:tc>
        <w:tc>
          <w:tcPr>
            <w:tcW w:w="6095" w:type="dxa"/>
          </w:tcPr>
          <w:p w14:paraId="48D1D0BC" w14:textId="0E9E0EEB"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0FDACB76" w14:textId="77777777" w:rsidTr="004B7E51">
        <w:sdt>
          <w:sdtPr>
            <w:rPr>
              <w:rFonts w:ascii="Times New Roman" w:hAnsi="Times New Roman" w:cs="Times New Roman"/>
              <w:sz w:val="20"/>
              <w:szCs w:val="20"/>
            </w:rPr>
            <w:id w:val="41214763"/>
            <w14:checkbox>
              <w14:checked w14:val="0"/>
              <w14:checkedState w14:val="2612" w14:font="Tahoma"/>
              <w14:uncheckedState w14:val="2610" w14:font="Tahoma"/>
            </w14:checkbox>
          </w:sdtPr>
          <w:sdtEndPr/>
          <w:sdtContent>
            <w:tc>
              <w:tcPr>
                <w:tcW w:w="839" w:type="dxa"/>
                <w:vAlign w:val="center"/>
              </w:tcPr>
              <w:p w14:paraId="51692290"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495FBE69" w14:textId="658B94F3" w:rsidR="00422453" w:rsidRPr="00E83F64" w:rsidRDefault="00422453" w:rsidP="004B7E51">
            <w:pPr>
              <w:spacing w:after="0" w:line="240" w:lineRule="auto"/>
              <w:rPr>
                <w:rFonts w:ascii="Times New Roman" w:hAnsi="Times New Roman" w:cs="Times New Roman"/>
                <w:b/>
                <w:color w:val="0070C0"/>
                <w:sz w:val="20"/>
                <w:szCs w:val="20"/>
              </w:rPr>
            </w:pPr>
            <w:r w:rsidRPr="00E83F64">
              <w:rPr>
                <w:rFonts w:ascii="Times New Roman" w:hAnsi="Times New Roman" w:cs="Times New Roman"/>
                <w:b/>
                <w:sz w:val="20"/>
                <w:szCs w:val="20"/>
              </w:rPr>
              <w:t>2.</w:t>
            </w:r>
            <w:r>
              <w:rPr>
                <w:rFonts w:ascii="Times New Roman" w:hAnsi="Times New Roman" w:cs="Times New Roman"/>
                <w:b/>
                <w:sz w:val="20"/>
                <w:szCs w:val="20"/>
              </w:rPr>
              <w:t>8.4</w:t>
            </w:r>
            <w:r w:rsidRPr="00E83F64">
              <w:rPr>
                <w:rFonts w:ascii="Times New Roman" w:hAnsi="Times New Roman" w:cs="Times New Roman"/>
                <w:b/>
                <w:sz w:val="20"/>
                <w:szCs w:val="20"/>
              </w:rPr>
              <w:t xml:space="preserve"> </w:t>
            </w:r>
            <w:r w:rsidRPr="00104299">
              <w:rPr>
                <w:rFonts w:ascii="Times New Roman" w:hAnsi="Times New Roman" w:cs="Times New Roman"/>
                <w:b/>
                <w:sz w:val="20"/>
                <w:szCs w:val="20"/>
              </w:rPr>
              <w:t>Monitoring that all maintenance is carried out by an appropriate maintenance organisation</w:t>
            </w:r>
          </w:p>
          <w:p w14:paraId="47D95499" w14:textId="77777777"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Procedure to</w:t>
            </w:r>
          </w:p>
          <w:p w14:paraId="7738BC8D" w14:textId="77777777"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-Periodically review that the approval of the contracted maintenance organisations is relevant for the maintenance of  </w:t>
            </w:r>
          </w:p>
          <w:p w14:paraId="778F3EFB" w14:textId="22266BDA"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the operators fleet</w:t>
            </w:r>
          </w:p>
          <w:p w14:paraId="4C56921F" w14:textId="77777777"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-Including feedback information from any contracted organisation on any actual or contemplated amendment to ensure   </w:t>
            </w:r>
          </w:p>
          <w:p w14:paraId="4D701560" w14:textId="5F013834"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that the maintenance system remains valid and to anticipate any necessary change in the maintenance agreements</w:t>
            </w:r>
          </w:p>
          <w:p w14:paraId="1FC3A901" w14:textId="77777777"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-If necessary, the procedure may be subdivided into scheduled/non-scheduled, base/line or aircraft/engine/components  </w:t>
            </w:r>
          </w:p>
          <w:p w14:paraId="5FF0D6D2" w14:textId="5D4FECE4"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maintenance, where different procedures apply. In particular, the following topics may be necessary;</w:t>
            </w:r>
          </w:p>
          <w:p w14:paraId="2E4A75EB" w14:textId="623185DC"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-Initial verification of the EASA scope of approval (including MOE scope of work check) during the maintenance </w:t>
            </w:r>
          </w:p>
          <w:p w14:paraId="70E7DAA3" w14:textId="521C864D" w:rsidR="00422453" w:rsidRPr="002B3928" w:rsidRDefault="00422453" w:rsidP="004B7E51">
            <w:pPr>
              <w:spacing w:after="0" w:line="240" w:lineRule="auto"/>
              <w:jc w:val="both"/>
              <w:rPr>
                <w:rFonts w:ascii="Times New Roman" w:hAnsi="Times New Roman" w:cs="Times New Roman"/>
                <w:b/>
                <w:sz w:val="18"/>
                <w:szCs w:val="18"/>
              </w:rPr>
            </w:pPr>
            <w:r w:rsidRPr="002B3928">
              <w:rPr>
                <w:rFonts w:ascii="Times New Roman" w:hAnsi="Times New Roman" w:cs="Times New Roman"/>
                <w:sz w:val="18"/>
                <w:szCs w:val="18"/>
              </w:rPr>
              <w:t xml:space="preserve">     organisation selection procedure (refer to CAME 3.1.2)</w:t>
            </w:r>
          </w:p>
          <w:p w14:paraId="392952B6" w14:textId="126C17E9"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w:t>
            </w:r>
            <w:r w:rsidRPr="002B3928">
              <w:rPr>
                <w:sz w:val="18"/>
                <w:szCs w:val="18"/>
              </w:rPr>
              <w:t xml:space="preserve">   </w:t>
            </w:r>
            <w:r w:rsidRPr="002B3928">
              <w:rPr>
                <w:rFonts w:ascii="Times New Roman" w:hAnsi="Times New Roman" w:cs="Times New Roman"/>
                <w:sz w:val="18"/>
                <w:szCs w:val="18"/>
              </w:rPr>
              <w:t xml:space="preserve">-Provisions in the maintenance contracts to notify any change affecting the contract (e.g. Maintenance Organisation  </w:t>
            </w:r>
          </w:p>
          <w:p w14:paraId="11177E1C" w14:textId="4D7DCA57"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scope of approval change, EASA Part 145 approval suspension/limitation/revocation, etc.).</w:t>
            </w:r>
          </w:p>
          <w:p w14:paraId="68EB53C4" w14:textId="708C6292"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-Verifications performed during audits to contracted Maintenance Organisations as part of </w:t>
            </w:r>
          </w:p>
          <w:p w14:paraId="79A97DC1" w14:textId="312208AA" w:rsidR="00422453" w:rsidRPr="002B3928"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CAME 2.8.1 (Audit plan and audit procedures)</w:t>
            </w:r>
          </w:p>
          <w:p w14:paraId="064D9B38" w14:textId="77777777" w:rsidR="00422453" w:rsidRDefault="00422453" w:rsidP="004B7E51">
            <w:pPr>
              <w:spacing w:after="0" w:line="240" w:lineRule="auto"/>
              <w:jc w:val="both"/>
              <w:rPr>
                <w:rFonts w:ascii="Times New Roman" w:hAnsi="Times New Roman" w:cs="Times New Roman"/>
                <w:sz w:val="18"/>
                <w:szCs w:val="18"/>
              </w:rPr>
            </w:pPr>
            <w:r w:rsidRPr="002B3928">
              <w:rPr>
                <w:rFonts w:ascii="Times New Roman" w:hAnsi="Times New Roman" w:cs="Times New Roman"/>
                <w:sz w:val="18"/>
                <w:szCs w:val="18"/>
              </w:rPr>
              <w:t xml:space="preserve">    -Additional verifications to be performed to complement those aspects not covered in the previous paragraphs</w:t>
            </w:r>
            <w:r w:rsidRPr="001B36F6">
              <w:rPr>
                <w:rFonts w:ascii="Times New Roman" w:hAnsi="Times New Roman" w:cs="Times New Roman"/>
                <w:sz w:val="18"/>
                <w:szCs w:val="18"/>
              </w:rPr>
              <w:t>.</w:t>
            </w:r>
          </w:p>
          <w:p w14:paraId="592EBAA0" w14:textId="77777777" w:rsidR="00422453"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2B3928">
              <w:rPr>
                <w:rFonts w:ascii="Times New Roman" w:hAnsi="Times New Roman" w:cs="Times New Roman"/>
                <w:i/>
                <w:sz w:val="16"/>
                <w:szCs w:val="16"/>
              </w:rPr>
              <w:t xml:space="preserve"> CAMO.A.200(a)(6),AMC1 CAMO.A.200(a)(6), CAMO.A.205,GM1 CAMO.A.205, CAMO.A.300(a)(11)(ii), CAMO.A.300(13), CAMO.A.315(b), CAMO.A.315(c), CAMO.A.315(d),GM1 CAMO.A.315(b)(5), AMC1 CAMO.A.315(c), AMC2 CAMO.A.315(c),</w:t>
            </w:r>
            <w:r>
              <w:rPr>
                <w:rFonts w:ascii="Times New Roman" w:hAnsi="Times New Roman" w:cs="Times New Roman"/>
                <w:i/>
                <w:sz w:val="16"/>
                <w:szCs w:val="16"/>
              </w:rPr>
              <w:t xml:space="preserve"> </w:t>
            </w:r>
            <w:r w:rsidRPr="002B3928">
              <w:rPr>
                <w:rFonts w:ascii="Times New Roman" w:hAnsi="Times New Roman" w:cs="Times New Roman"/>
                <w:i/>
                <w:sz w:val="16"/>
                <w:szCs w:val="16"/>
              </w:rPr>
              <w:t>GM1 CAMO.A.315(c)</w:t>
            </w:r>
            <w:r>
              <w:rPr>
                <w:rFonts w:ascii="Times New Roman" w:hAnsi="Times New Roman" w:cs="Times New Roman"/>
                <w:i/>
                <w:sz w:val="16"/>
                <w:szCs w:val="16"/>
              </w:rPr>
              <w:t>,</w:t>
            </w:r>
            <w:r w:rsidRPr="002B3928">
              <w:rPr>
                <w:rFonts w:ascii="Times New Roman" w:hAnsi="Times New Roman" w:cs="Times New Roman"/>
                <w:i/>
                <w:sz w:val="16"/>
                <w:szCs w:val="16"/>
              </w:rPr>
              <w:t>GM1 CAMO.A.315(d)</w:t>
            </w:r>
            <w:r>
              <w:rPr>
                <w:rFonts w:ascii="Times New Roman" w:hAnsi="Times New Roman" w:cs="Times New Roman"/>
                <w:i/>
                <w:sz w:val="16"/>
                <w:szCs w:val="16"/>
              </w:rPr>
              <w:t>,</w:t>
            </w:r>
            <w:r w:rsidRPr="002B3928">
              <w:rPr>
                <w:rFonts w:ascii="Times New Roman" w:hAnsi="Times New Roman" w:cs="Times New Roman"/>
                <w:i/>
                <w:sz w:val="16"/>
                <w:szCs w:val="16"/>
              </w:rPr>
              <w:t>Appendix IV to AMC1 CAMO.A.315(c),Appendix II to AMC1 CAMO.A.125(d)(3)</w:t>
            </w:r>
          </w:p>
          <w:p w14:paraId="0E9B82ED" w14:textId="77777777" w:rsidR="00422453" w:rsidRDefault="00422453" w:rsidP="004B7E51">
            <w:pPr>
              <w:spacing w:after="0" w:line="240" w:lineRule="auto"/>
              <w:rPr>
                <w:rFonts w:ascii="Times New Roman" w:hAnsi="Times New Roman" w:cs="Times New Roman"/>
                <w:i/>
                <w:sz w:val="16"/>
                <w:szCs w:val="16"/>
              </w:rPr>
            </w:pPr>
          </w:p>
          <w:p w14:paraId="2A5B7C98" w14:textId="77777777" w:rsidR="00422453" w:rsidRDefault="00422453" w:rsidP="004B7E51">
            <w:pPr>
              <w:spacing w:after="0" w:line="240" w:lineRule="auto"/>
              <w:rPr>
                <w:rFonts w:ascii="Times New Roman" w:hAnsi="Times New Roman" w:cs="Times New Roman"/>
                <w:i/>
                <w:sz w:val="16"/>
                <w:szCs w:val="16"/>
              </w:rPr>
            </w:pPr>
          </w:p>
          <w:p w14:paraId="01AEB955" w14:textId="36C122A9" w:rsidR="00422453" w:rsidRPr="002B3928" w:rsidRDefault="00422453" w:rsidP="004B7E51">
            <w:pPr>
              <w:spacing w:after="0" w:line="240" w:lineRule="auto"/>
              <w:rPr>
                <w:rFonts w:ascii="Times New Roman" w:hAnsi="Times New Roman" w:cs="Times New Roman"/>
                <w:i/>
                <w:sz w:val="16"/>
                <w:szCs w:val="16"/>
              </w:rPr>
            </w:pPr>
          </w:p>
        </w:tc>
        <w:tc>
          <w:tcPr>
            <w:tcW w:w="6095" w:type="dxa"/>
          </w:tcPr>
          <w:p w14:paraId="0F0D64A5" w14:textId="2AAE6FBE"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0AF4B279" w14:textId="77777777" w:rsidTr="004B7E51">
        <w:sdt>
          <w:sdtPr>
            <w:rPr>
              <w:rFonts w:ascii="Times New Roman" w:hAnsi="Times New Roman" w:cs="Times New Roman"/>
              <w:sz w:val="20"/>
              <w:szCs w:val="20"/>
            </w:rPr>
            <w:id w:val="103433534"/>
            <w14:checkbox>
              <w14:checked w14:val="0"/>
              <w14:checkedState w14:val="2612" w14:font="Tahoma"/>
              <w14:uncheckedState w14:val="2610" w14:font="Tahoma"/>
            </w14:checkbox>
          </w:sdtPr>
          <w:sdtEndPr/>
          <w:sdtContent>
            <w:tc>
              <w:tcPr>
                <w:tcW w:w="839" w:type="dxa"/>
                <w:vAlign w:val="center"/>
              </w:tcPr>
              <w:p w14:paraId="57BC2636"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812D63B" w14:textId="227E40DE" w:rsidR="00422453" w:rsidRPr="00E83F64" w:rsidRDefault="00422453" w:rsidP="004B7E51">
            <w:pPr>
              <w:spacing w:after="0" w:line="240" w:lineRule="auto"/>
              <w:jc w:val="both"/>
              <w:rPr>
                <w:rFonts w:ascii="Times New Roman" w:hAnsi="Times New Roman" w:cs="Times New Roman"/>
                <w:b/>
                <w:color w:val="0070C0"/>
                <w:sz w:val="20"/>
                <w:szCs w:val="20"/>
              </w:rPr>
            </w:pPr>
            <w:r w:rsidRPr="00E83F64">
              <w:rPr>
                <w:rFonts w:ascii="Times New Roman" w:hAnsi="Times New Roman" w:cs="Times New Roman"/>
                <w:b/>
                <w:sz w:val="20"/>
                <w:szCs w:val="20"/>
              </w:rPr>
              <w:t>2.</w:t>
            </w:r>
            <w:r>
              <w:rPr>
                <w:rFonts w:ascii="Times New Roman" w:hAnsi="Times New Roman" w:cs="Times New Roman"/>
                <w:b/>
                <w:sz w:val="20"/>
                <w:szCs w:val="20"/>
              </w:rPr>
              <w:t>8.5</w:t>
            </w:r>
            <w:r w:rsidRPr="00E83F64">
              <w:rPr>
                <w:rFonts w:ascii="Times New Roman" w:hAnsi="Times New Roman" w:cs="Times New Roman"/>
                <w:b/>
                <w:sz w:val="20"/>
                <w:szCs w:val="20"/>
              </w:rPr>
              <w:t xml:space="preserve"> </w:t>
            </w:r>
            <w:r w:rsidRPr="001B36F6">
              <w:rPr>
                <w:rFonts w:ascii="Times New Roman" w:hAnsi="Times New Roman" w:cs="Times New Roman"/>
                <w:b/>
                <w:sz w:val="20"/>
                <w:szCs w:val="20"/>
              </w:rPr>
              <w:t>Monitoring that all contracted maintenance is carried out in accordance with the contract, including subcontractors used by the maintenance contractor</w:t>
            </w:r>
          </w:p>
          <w:p w14:paraId="40F02B31" w14:textId="77777777" w:rsidR="00422453" w:rsidRDefault="00422453" w:rsidP="004B7E51">
            <w:pPr>
              <w:spacing w:after="0" w:line="240" w:lineRule="auto"/>
              <w:jc w:val="both"/>
              <w:rPr>
                <w:rFonts w:ascii="Times New Roman" w:hAnsi="Times New Roman" w:cs="Times New Roman"/>
                <w:sz w:val="18"/>
                <w:szCs w:val="18"/>
              </w:rPr>
            </w:pPr>
            <w:r w:rsidRPr="00C84703">
              <w:rPr>
                <w:rFonts w:ascii="Times New Roman" w:hAnsi="Times New Roman" w:cs="Times New Roman"/>
                <w:sz w:val="18"/>
                <w:szCs w:val="18"/>
              </w:rPr>
              <w:t>Procedure to</w:t>
            </w:r>
            <w:r>
              <w:rPr>
                <w:rFonts w:ascii="Times New Roman" w:hAnsi="Times New Roman" w:cs="Times New Roman"/>
                <w:sz w:val="18"/>
                <w:szCs w:val="18"/>
              </w:rPr>
              <w:t xml:space="preserve">                                                                                                                                                                             </w:t>
            </w:r>
          </w:p>
          <w:p w14:paraId="04158E7A" w14:textId="175E81E6"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C84703">
              <w:rPr>
                <w:rFonts w:ascii="Times New Roman" w:hAnsi="Times New Roman" w:cs="Times New Roman"/>
                <w:sz w:val="18"/>
                <w:szCs w:val="18"/>
              </w:rPr>
              <w:t xml:space="preserve">Periodically review that the continuing airworthiness management personnel are satisfied that all contracted </w:t>
            </w:r>
            <w:r>
              <w:rPr>
                <w:rFonts w:ascii="Times New Roman" w:hAnsi="Times New Roman" w:cs="Times New Roman"/>
                <w:sz w:val="18"/>
                <w:szCs w:val="18"/>
              </w:rPr>
              <w:t xml:space="preserve"> </w:t>
            </w:r>
          </w:p>
          <w:p w14:paraId="418FB7FA" w14:textId="1A9FD65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C84703">
              <w:rPr>
                <w:rFonts w:ascii="Times New Roman" w:hAnsi="Times New Roman" w:cs="Times New Roman"/>
                <w:sz w:val="18"/>
                <w:szCs w:val="18"/>
              </w:rPr>
              <w:t>maintenance is carried out in accordance with the contract</w:t>
            </w:r>
          </w:p>
          <w:p w14:paraId="3EE26356" w14:textId="5702E4F7" w:rsidR="00422453" w:rsidRDefault="00422453" w:rsidP="004B7E51">
            <w:pPr>
              <w:spacing w:after="0" w:line="240" w:lineRule="auto"/>
              <w:jc w:val="both"/>
              <w:rPr>
                <w:rFonts w:ascii="Times New Roman" w:hAnsi="Times New Roman" w:cs="Times New Roman"/>
                <w:sz w:val="18"/>
                <w:szCs w:val="18"/>
              </w:rPr>
            </w:pPr>
            <w:r w:rsidRPr="00C8470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84703">
              <w:rPr>
                <w:rFonts w:ascii="Times New Roman" w:hAnsi="Times New Roman" w:cs="Times New Roman"/>
                <w:sz w:val="18"/>
                <w:szCs w:val="18"/>
              </w:rPr>
              <w:t>-Audits performed to contracted Maintenance Organisations as part of the Audit Plan (CAME 2.8.1).</w:t>
            </w:r>
          </w:p>
          <w:p w14:paraId="1239CA79" w14:textId="4519AA10"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C84703">
              <w:rPr>
                <w:rFonts w:ascii="Times New Roman" w:hAnsi="Times New Roman" w:cs="Times New Roman"/>
                <w:sz w:val="18"/>
                <w:szCs w:val="18"/>
              </w:rPr>
              <w:t>Verifications by the CAMO representative during maintenance events.</w:t>
            </w:r>
          </w:p>
          <w:p w14:paraId="43C5A0A2" w14:textId="619E433F" w:rsidR="00422453" w:rsidRPr="004C5AF4"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-A</w:t>
            </w:r>
            <w:r w:rsidRPr="00C84703">
              <w:rPr>
                <w:rFonts w:ascii="Times New Roman" w:hAnsi="Times New Roman" w:cs="Times New Roman"/>
                <w:sz w:val="18"/>
                <w:szCs w:val="18"/>
              </w:rPr>
              <w:t>dditional verifications, as applicable.</w:t>
            </w:r>
          </w:p>
          <w:p w14:paraId="265CB915" w14:textId="77777777" w:rsidR="00422453" w:rsidRDefault="00422453" w:rsidP="004B7E51">
            <w:pPr>
              <w:spacing w:after="0" w:line="240" w:lineRule="auto"/>
              <w:jc w:val="both"/>
              <w:rPr>
                <w:rFonts w:ascii="Times New Roman" w:hAnsi="Times New Roman" w:cs="Times New Roman"/>
                <w:i/>
                <w:sz w:val="16"/>
                <w:szCs w:val="16"/>
              </w:rPr>
            </w:pPr>
            <w:r w:rsidRPr="002B3928">
              <w:rPr>
                <w:rFonts w:ascii="Times New Roman" w:hAnsi="Times New Roman" w:cs="Times New Roman"/>
                <w:b/>
                <w:sz w:val="18"/>
                <w:szCs w:val="18"/>
                <w:u w:val="single"/>
              </w:rPr>
              <w:t>Note:</w:t>
            </w:r>
            <w:r>
              <w:rPr>
                <w:rFonts w:ascii="Times New Roman" w:hAnsi="Times New Roman" w:cs="Times New Roman"/>
                <w:sz w:val="20"/>
                <w:szCs w:val="20"/>
              </w:rPr>
              <w:t xml:space="preserve"> </w:t>
            </w:r>
            <w:r w:rsidRPr="004C5AF4">
              <w:rPr>
                <w:rFonts w:ascii="Times New Roman" w:hAnsi="Times New Roman" w:cs="Times New Roman"/>
                <w:i/>
                <w:sz w:val="16"/>
                <w:szCs w:val="16"/>
              </w:rPr>
              <w:t>Ensure that the system allows all the personnel involved in the contract (including the contractors and their subcontractors) to familiarise themselves with its terms and that, for any contract amendment, the relevant information is distributed in the organisation and to the contractor</w:t>
            </w:r>
          </w:p>
          <w:p w14:paraId="23F7C662" w14:textId="787940C1" w:rsidR="00422453" w:rsidRPr="002B3928"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1B36F6">
              <w:rPr>
                <w:rFonts w:ascii="Times New Roman" w:hAnsi="Times New Roman" w:cs="Times New Roman"/>
                <w:sz w:val="16"/>
                <w:szCs w:val="16"/>
              </w:rPr>
              <w:t xml:space="preserve"> </w:t>
            </w:r>
            <w:r w:rsidRPr="002B3928">
              <w:rPr>
                <w:rFonts w:ascii="Times New Roman" w:hAnsi="Times New Roman" w:cs="Times New Roman"/>
                <w:i/>
                <w:sz w:val="16"/>
                <w:szCs w:val="16"/>
              </w:rPr>
              <w:t xml:space="preserve">CAMO.A.200(a)(6),AMC1 CAMO.A.200(a)(6), CAMO.A.205, GM1 CAMO.A.205, CAMO.A.300(a)(11)(ii), CAMO.A.300(13), CAMO.A.315(b), CAMO.A.315(c), CAMO.A.315(d),GM1 CAMO.A.315(b)(5),AMC1 CAMO.A.315(c), </w:t>
            </w:r>
          </w:p>
          <w:p w14:paraId="0775DED9" w14:textId="77777777" w:rsidR="00422453" w:rsidRPr="002B3928" w:rsidRDefault="00422453" w:rsidP="004B7E51">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 xml:space="preserve">AMC2 CAMO.A.315(c),GM1 CAMO.A.315(c),GM1 CAMO.A.315(d),Appendix IV to AMC1 CAMO.A.315(c), </w:t>
            </w:r>
          </w:p>
          <w:p w14:paraId="7FBA8D25" w14:textId="77777777" w:rsidR="00422453" w:rsidRDefault="00422453" w:rsidP="004B7E51">
            <w:pPr>
              <w:spacing w:after="0" w:line="240" w:lineRule="auto"/>
              <w:rPr>
                <w:rFonts w:ascii="Times New Roman" w:hAnsi="Times New Roman" w:cs="Times New Roman"/>
                <w:i/>
                <w:sz w:val="16"/>
                <w:szCs w:val="16"/>
              </w:rPr>
            </w:pPr>
            <w:r w:rsidRPr="002B3928">
              <w:rPr>
                <w:rFonts w:ascii="Times New Roman" w:hAnsi="Times New Roman" w:cs="Times New Roman"/>
                <w:i/>
                <w:sz w:val="16"/>
                <w:szCs w:val="16"/>
              </w:rPr>
              <w:t>Appendix II to AMC1 CAMO.A.125(d)(3)</w:t>
            </w:r>
          </w:p>
          <w:p w14:paraId="358192B1" w14:textId="1475A152" w:rsidR="00422453" w:rsidRPr="002B3928" w:rsidRDefault="00422453" w:rsidP="004B7E51">
            <w:pPr>
              <w:spacing w:after="0" w:line="240" w:lineRule="auto"/>
              <w:rPr>
                <w:rFonts w:ascii="Times New Roman" w:hAnsi="Times New Roman" w:cs="Times New Roman"/>
                <w:sz w:val="16"/>
                <w:szCs w:val="16"/>
              </w:rPr>
            </w:pPr>
          </w:p>
        </w:tc>
        <w:tc>
          <w:tcPr>
            <w:tcW w:w="6095" w:type="dxa"/>
          </w:tcPr>
          <w:p w14:paraId="6AD510DC" w14:textId="478B8E9E" w:rsidR="00422453" w:rsidRPr="008472C9" w:rsidRDefault="00422453" w:rsidP="004B7E51">
            <w:pPr>
              <w:spacing w:after="0" w:line="240" w:lineRule="auto"/>
              <w:rPr>
                <w:rFonts w:ascii="Times New Roman" w:hAnsi="Times New Roman" w:cs="Times New Roman"/>
                <w:sz w:val="20"/>
                <w:szCs w:val="20"/>
              </w:rPr>
            </w:pPr>
          </w:p>
        </w:tc>
      </w:tr>
      <w:tr w:rsidR="00422453" w:rsidRPr="008472C9" w14:paraId="43EC541B" w14:textId="77777777" w:rsidTr="004B7E51">
        <w:sdt>
          <w:sdtPr>
            <w:rPr>
              <w:rFonts w:ascii="Times New Roman" w:hAnsi="Times New Roman" w:cs="Times New Roman"/>
              <w:sz w:val="20"/>
              <w:szCs w:val="20"/>
            </w:rPr>
            <w:id w:val="1373728899"/>
            <w14:checkbox>
              <w14:checked w14:val="0"/>
              <w14:checkedState w14:val="2612" w14:font="Tahoma"/>
              <w14:uncheckedState w14:val="2610" w14:font="Tahoma"/>
            </w14:checkbox>
          </w:sdtPr>
          <w:sdtEndPr/>
          <w:sdtContent>
            <w:tc>
              <w:tcPr>
                <w:tcW w:w="839" w:type="dxa"/>
                <w:vAlign w:val="center"/>
              </w:tcPr>
              <w:p w14:paraId="686F8AD2" w14:textId="77777777" w:rsidR="00422453" w:rsidRPr="008472C9" w:rsidRDefault="00422453"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1A2D8357" w14:textId="0BE169CB" w:rsidR="00422453" w:rsidRPr="007A2C6A" w:rsidRDefault="00422453" w:rsidP="004B7E51">
            <w:pPr>
              <w:pStyle w:val="ListParagraph"/>
              <w:numPr>
                <w:ilvl w:val="2"/>
                <w:numId w:val="18"/>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7A2C6A">
              <w:rPr>
                <w:rFonts w:ascii="Times New Roman" w:hAnsi="Times New Roman" w:cs="Times New Roman"/>
                <w:b/>
                <w:sz w:val="20"/>
                <w:szCs w:val="20"/>
              </w:rPr>
              <w:t>Compliance monitoring personnel</w:t>
            </w:r>
          </w:p>
          <w:p w14:paraId="6CA19C18" w14:textId="5B63AA99" w:rsidR="00422453" w:rsidRPr="007A2C6A"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A2C6A">
              <w:rPr>
                <w:rFonts w:ascii="Times New Roman" w:hAnsi="Times New Roman" w:cs="Times New Roman"/>
                <w:sz w:val="18"/>
                <w:szCs w:val="18"/>
              </w:rPr>
              <w:t>Nominated person (compliance monitoring manager)</w:t>
            </w:r>
          </w:p>
          <w:p w14:paraId="0EEE3497" w14:textId="2EC1AADD" w:rsidR="00422453" w:rsidRPr="007A2C6A"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A2C6A">
              <w:rPr>
                <w:rFonts w:ascii="Times New Roman" w:hAnsi="Times New Roman" w:cs="Times New Roman"/>
                <w:sz w:val="18"/>
                <w:szCs w:val="18"/>
              </w:rPr>
              <w:t>Other compliance monitoring personnel</w:t>
            </w:r>
          </w:p>
          <w:p w14:paraId="488098B0" w14:textId="5EAA1A7E" w:rsidR="00422453" w:rsidRDefault="00422453" w:rsidP="004B7E51">
            <w:pPr>
              <w:spacing w:after="0" w:line="240" w:lineRule="auto"/>
              <w:jc w:val="both"/>
              <w:rPr>
                <w:rFonts w:ascii="Times New Roman" w:hAnsi="Times New Roman" w:cs="Times New Roman"/>
                <w:sz w:val="18"/>
                <w:szCs w:val="18"/>
              </w:rPr>
            </w:pPr>
            <w:r w:rsidRPr="00E642A7">
              <w:rPr>
                <w:rFonts w:ascii="Times New Roman" w:hAnsi="Times New Roman" w:cs="Times New Roman"/>
                <w:sz w:val="18"/>
                <w:szCs w:val="18"/>
              </w:rPr>
              <w:t xml:space="preserve">-Required experience and competence (professional background, minimum number of audits performed under </w:t>
            </w:r>
            <w:r>
              <w:rPr>
                <w:rFonts w:ascii="Times New Roman" w:hAnsi="Times New Roman" w:cs="Times New Roman"/>
                <w:sz w:val="18"/>
                <w:szCs w:val="18"/>
              </w:rPr>
              <w:t xml:space="preserve"> </w:t>
            </w:r>
          </w:p>
          <w:p w14:paraId="520D3260" w14:textId="753B01EF"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supervision, English language skills, etc.)</w:t>
            </w:r>
          </w:p>
          <w:p w14:paraId="7E709E55" w14:textId="45B6F44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 xml:space="preserve">Required training </w:t>
            </w:r>
            <w:r>
              <w:rPr>
                <w:rFonts w:ascii="Times New Roman" w:hAnsi="Times New Roman" w:cs="Times New Roman"/>
                <w:sz w:val="18"/>
                <w:szCs w:val="18"/>
              </w:rPr>
              <w:t xml:space="preserve">and continuation training </w:t>
            </w:r>
            <w:r w:rsidRPr="00E642A7">
              <w:rPr>
                <w:rFonts w:ascii="Times New Roman" w:hAnsi="Times New Roman" w:cs="Times New Roman"/>
                <w:sz w:val="18"/>
                <w:szCs w:val="18"/>
              </w:rPr>
              <w:t>(e.g., audit techniques, Regulation, FTS, CAME</w:t>
            </w:r>
            <w:r>
              <w:rPr>
                <w:rFonts w:ascii="Times New Roman" w:hAnsi="Times New Roman" w:cs="Times New Roman"/>
                <w:sz w:val="18"/>
                <w:szCs w:val="18"/>
              </w:rPr>
              <w:t xml:space="preserve"> procedures</w:t>
            </w:r>
            <w:r w:rsidRPr="00E642A7">
              <w:rPr>
                <w:rFonts w:ascii="Times New Roman" w:hAnsi="Times New Roman" w:cs="Times New Roman"/>
                <w:sz w:val="18"/>
                <w:szCs w:val="18"/>
              </w:rPr>
              <w:t>,</w:t>
            </w:r>
            <w:r>
              <w:rPr>
                <w:rFonts w:ascii="Times New Roman" w:hAnsi="Times New Roman" w:cs="Times New Roman"/>
                <w:sz w:val="18"/>
                <w:szCs w:val="18"/>
              </w:rPr>
              <w:t xml:space="preserve"> </w:t>
            </w:r>
            <w:r w:rsidRPr="00E642A7">
              <w:rPr>
                <w:rFonts w:ascii="Times New Roman" w:hAnsi="Times New Roman" w:cs="Times New Roman"/>
                <w:sz w:val="18"/>
                <w:szCs w:val="18"/>
              </w:rPr>
              <w:t>etc.)</w:t>
            </w:r>
          </w:p>
          <w:p w14:paraId="48C66B51"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 xml:space="preserve">Specific experience and/or technical training in order to be authorised to audit specific areas or to cover specific audit </w:t>
            </w:r>
            <w:r>
              <w:rPr>
                <w:rFonts w:ascii="Times New Roman" w:hAnsi="Times New Roman" w:cs="Times New Roman"/>
                <w:sz w:val="18"/>
                <w:szCs w:val="18"/>
              </w:rPr>
              <w:t xml:space="preserve"> </w:t>
            </w:r>
          </w:p>
          <w:p w14:paraId="10DE4118" w14:textId="5944ED79"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 xml:space="preserve">functions, as applicable to the organisation (e.g. audit of Airworthiness Review/permit to fly areas, product audit, </w:t>
            </w:r>
            <w:r>
              <w:rPr>
                <w:rFonts w:ascii="Times New Roman" w:hAnsi="Times New Roman" w:cs="Times New Roman"/>
                <w:sz w:val="18"/>
                <w:szCs w:val="18"/>
              </w:rPr>
              <w:t xml:space="preserve"> </w:t>
            </w:r>
          </w:p>
          <w:p w14:paraId="79165C61"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contracted maintenance, subcontracted tasks, Lead auditor, etc.)</w:t>
            </w:r>
          </w:p>
          <w:p w14:paraId="702E8EF8" w14:textId="4DCE2961"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02EBB">
              <w:rPr>
                <w:rFonts w:ascii="Times New Roman" w:hAnsi="Times New Roman" w:cs="Times New Roman"/>
                <w:sz w:val="18"/>
                <w:szCs w:val="18"/>
              </w:rPr>
              <w:t xml:space="preserve">Examination, test and assessment procedures </w:t>
            </w:r>
          </w:p>
          <w:p w14:paraId="0103B1C8" w14:textId="62173D6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02EBB">
              <w:rPr>
                <w:rFonts w:ascii="Times New Roman" w:hAnsi="Times New Roman" w:cs="Times New Roman"/>
                <w:sz w:val="18"/>
                <w:szCs w:val="18"/>
              </w:rPr>
              <w:t xml:space="preserve">Assessment must ensure adequate knowledge and competence of the quality audit personnel to perform the </w:t>
            </w:r>
            <w:r>
              <w:rPr>
                <w:rFonts w:ascii="Times New Roman" w:hAnsi="Times New Roman" w:cs="Times New Roman"/>
                <w:sz w:val="18"/>
                <w:szCs w:val="18"/>
              </w:rPr>
              <w:t xml:space="preserve"> </w:t>
            </w:r>
          </w:p>
          <w:p w14:paraId="486CF048"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02EBB">
              <w:rPr>
                <w:rFonts w:ascii="Times New Roman" w:hAnsi="Times New Roman" w:cs="Times New Roman"/>
                <w:sz w:val="18"/>
                <w:szCs w:val="18"/>
              </w:rPr>
              <w:t xml:space="preserve">allocated tasks effectively including monitor compliance with Part-CAMO identifying non-compliance in an </w:t>
            </w:r>
            <w:r>
              <w:rPr>
                <w:rFonts w:ascii="Times New Roman" w:hAnsi="Times New Roman" w:cs="Times New Roman"/>
                <w:sz w:val="18"/>
                <w:szCs w:val="18"/>
              </w:rPr>
              <w:t xml:space="preserve"> </w:t>
            </w:r>
          </w:p>
          <w:p w14:paraId="55FF245B" w14:textId="4A394642"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02EBB">
              <w:rPr>
                <w:rFonts w:ascii="Times New Roman" w:hAnsi="Times New Roman" w:cs="Times New Roman"/>
                <w:sz w:val="18"/>
                <w:szCs w:val="18"/>
              </w:rPr>
              <w:t xml:space="preserve">effective and timely manner so that the organisation may remain in compliance with Part-CAMO. </w:t>
            </w:r>
          </w:p>
          <w:p w14:paraId="6B2B854E"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 xml:space="preserve">Scope of authorisation for auditors (e.g., A320 Product audit, System/procedures Audit, Permit to Fly audit, </w:t>
            </w:r>
          </w:p>
          <w:p w14:paraId="4C9A1F7F" w14:textId="6A6B0314"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contracted maintenance audit, subcontracted tasks, etc.)</w:t>
            </w:r>
          </w:p>
          <w:p w14:paraId="1B2FA645"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 xml:space="preserve">Issue, extension, renewal or withdrawal procedures of authorisations It should be a system in place to inform the </w:t>
            </w:r>
            <w:r>
              <w:rPr>
                <w:rFonts w:ascii="Times New Roman" w:hAnsi="Times New Roman" w:cs="Times New Roman"/>
                <w:sz w:val="18"/>
                <w:szCs w:val="18"/>
              </w:rPr>
              <w:t xml:space="preserve"> </w:t>
            </w:r>
          </w:p>
          <w:p w14:paraId="36D56B4B" w14:textId="0A6C5858"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 xml:space="preserve">auditors the scope of their authorisation (e.g., auditor authorisation, a list of auditors showing the type of audits they </w:t>
            </w:r>
            <w:r>
              <w:rPr>
                <w:rFonts w:ascii="Times New Roman" w:hAnsi="Times New Roman" w:cs="Times New Roman"/>
                <w:sz w:val="18"/>
                <w:szCs w:val="18"/>
              </w:rPr>
              <w:t xml:space="preserve">   </w:t>
            </w:r>
          </w:p>
          <w:p w14:paraId="0C89A7C4" w14:textId="60BA556E"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can perform, etc.)</w:t>
            </w:r>
          </w:p>
          <w:p w14:paraId="5DF97234" w14:textId="16119479"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 xml:space="preserve">List of auditors and its management Recent auditing experience to maintain the authorisation. </w:t>
            </w:r>
          </w:p>
          <w:p w14:paraId="04648F18"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 xml:space="preserve">Independence of compliance monitoring personnel when the organisation uses skilled personnel working within </w:t>
            </w:r>
            <w:r>
              <w:rPr>
                <w:rFonts w:ascii="Times New Roman" w:hAnsi="Times New Roman" w:cs="Times New Roman"/>
                <w:sz w:val="18"/>
                <w:szCs w:val="18"/>
              </w:rPr>
              <w:t xml:space="preserve"> </w:t>
            </w:r>
          </w:p>
          <w:p w14:paraId="73765646" w14:textId="4F09B072" w:rsidR="00422453" w:rsidRPr="00E642A7"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642A7">
              <w:rPr>
                <w:rFonts w:ascii="Times New Roman" w:hAnsi="Times New Roman" w:cs="Times New Roman"/>
                <w:sz w:val="18"/>
                <w:szCs w:val="18"/>
              </w:rPr>
              <w:t>another department.</w:t>
            </w:r>
          </w:p>
          <w:p w14:paraId="4EA1BF9A" w14:textId="77777777" w:rsidR="00422453" w:rsidRPr="00E642A7" w:rsidRDefault="00422453" w:rsidP="004B7E51">
            <w:pPr>
              <w:spacing w:after="0" w:line="240" w:lineRule="auto"/>
              <w:jc w:val="both"/>
              <w:rPr>
                <w:rFonts w:ascii="Times New Roman" w:hAnsi="Times New Roman" w:cs="Times New Roman"/>
                <w:sz w:val="18"/>
                <w:szCs w:val="18"/>
              </w:rPr>
            </w:pPr>
            <w:r w:rsidRPr="00E642A7">
              <w:rPr>
                <w:rFonts w:ascii="Times New Roman" w:hAnsi="Times New Roman" w:cs="Times New Roman"/>
                <w:sz w:val="18"/>
                <w:szCs w:val="18"/>
              </w:rPr>
              <w:t>-Retention of records</w:t>
            </w:r>
          </w:p>
          <w:p w14:paraId="61A49AD3" w14:textId="0397A6B8" w:rsidR="00422453" w:rsidRPr="00E642A7" w:rsidRDefault="00422453" w:rsidP="004B7E51">
            <w:pPr>
              <w:spacing w:after="0" w:line="240" w:lineRule="auto"/>
              <w:jc w:val="both"/>
              <w:rPr>
                <w:rFonts w:ascii="Times New Roman" w:hAnsi="Times New Roman" w:cs="Times New Roman"/>
                <w:sz w:val="18"/>
                <w:szCs w:val="18"/>
              </w:rPr>
            </w:pPr>
            <w:r w:rsidRPr="00E642A7">
              <w:rPr>
                <w:rFonts w:ascii="Times New Roman" w:hAnsi="Times New Roman" w:cs="Times New Roman"/>
                <w:sz w:val="18"/>
                <w:szCs w:val="18"/>
              </w:rPr>
              <w:t>-Duration / location</w:t>
            </w:r>
          </w:p>
          <w:p w14:paraId="5B1BA1DE" w14:textId="77777777" w:rsidR="00422453" w:rsidRPr="00E642A7" w:rsidRDefault="00422453" w:rsidP="004B7E51">
            <w:pPr>
              <w:spacing w:after="0" w:line="240" w:lineRule="auto"/>
              <w:jc w:val="both"/>
              <w:rPr>
                <w:rFonts w:ascii="Times New Roman" w:hAnsi="Times New Roman" w:cs="Times New Roman"/>
                <w:sz w:val="18"/>
                <w:szCs w:val="18"/>
              </w:rPr>
            </w:pPr>
            <w:r w:rsidRPr="00E642A7">
              <w:rPr>
                <w:rFonts w:ascii="Times New Roman" w:hAnsi="Times New Roman" w:cs="Times New Roman"/>
                <w:sz w:val="18"/>
                <w:szCs w:val="18"/>
              </w:rPr>
              <w:t>-Type of documents</w:t>
            </w:r>
          </w:p>
          <w:p w14:paraId="68E5370F" w14:textId="77777777" w:rsidR="00422453" w:rsidRDefault="00422453"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E642A7">
              <w:rPr>
                <w:rFonts w:ascii="Times New Roman" w:hAnsi="Times New Roman" w:cs="Times New Roman"/>
                <w:sz w:val="18"/>
                <w:szCs w:val="18"/>
              </w:rPr>
              <w:t>Planned and allocated work hours (if not full-time employed).</w:t>
            </w:r>
          </w:p>
          <w:p w14:paraId="02F2CBB6" w14:textId="17A182BA" w:rsidR="00422453" w:rsidRPr="002B3928" w:rsidRDefault="00422453" w:rsidP="004B7E51">
            <w:pPr>
              <w:spacing w:after="0" w:line="240" w:lineRule="auto"/>
              <w:jc w:val="both"/>
              <w:rPr>
                <w:rFonts w:ascii="Times New Roman" w:hAnsi="Times New Roman" w:cs="Times New Roman"/>
                <w:i/>
                <w:sz w:val="16"/>
                <w:szCs w:val="16"/>
              </w:rPr>
            </w:pPr>
            <w:r w:rsidRPr="005B2819">
              <w:rPr>
                <w:rFonts w:ascii="Times New Roman" w:hAnsi="Times New Roman" w:cs="Times New Roman"/>
                <w:b/>
                <w:sz w:val="18"/>
                <w:szCs w:val="18"/>
                <w:u w:val="single"/>
              </w:rPr>
              <w:t>Note 1</w:t>
            </w:r>
            <w:r w:rsidRPr="002B3928">
              <w:rPr>
                <w:rFonts w:ascii="Times New Roman" w:hAnsi="Times New Roman" w:cs="Times New Roman"/>
                <w:b/>
                <w:sz w:val="16"/>
                <w:szCs w:val="16"/>
              </w:rPr>
              <w:t>:</w:t>
            </w:r>
            <w:r w:rsidRPr="002B3928">
              <w:rPr>
                <w:rFonts w:ascii="Times New Roman" w:hAnsi="Times New Roman" w:cs="Times New Roman"/>
                <w:sz w:val="16"/>
                <w:szCs w:val="16"/>
              </w:rPr>
              <w:t xml:space="preserve"> </w:t>
            </w:r>
            <w:r w:rsidRPr="002B3928">
              <w:rPr>
                <w:rFonts w:ascii="Times New Roman" w:hAnsi="Times New Roman" w:cs="Times New Roman"/>
                <w:i/>
                <w:sz w:val="16"/>
                <w:szCs w:val="16"/>
              </w:rPr>
              <w:t>This paragraph must describe how the compliance monitoring personnel are managed, and competency is ensured and assessed</w:t>
            </w:r>
          </w:p>
          <w:p w14:paraId="1AC37929" w14:textId="222E109E" w:rsidR="00422453" w:rsidRPr="002B3928" w:rsidRDefault="00422453" w:rsidP="004B7E51">
            <w:pPr>
              <w:spacing w:after="0" w:line="240" w:lineRule="auto"/>
              <w:jc w:val="both"/>
              <w:rPr>
                <w:rFonts w:ascii="Times New Roman" w:hAnsi="Times New Roman" w:cs="Times New Roman"/>
                <w:i/>
                <w:sz w:val="16"/>
                <w:szCs w:val="16"/>
              </w:rPr>
            </w:pPr>
            <w:r w:rsidRPr="005B2819">
              <w:rPr>
                <w:rFonts w:ascii="Times New Roman" w:hAnsi="Times New Roman" w:cs="Times New Roman"/>
                <w:b/>
                <w:sz w:val="18"/>
                <w:szCs w:val="18"/>
                <w:u w:val="single"/>
              </w:rPr>
              <w:lastRenderedPageBreak/>
              <w:t>Note 2</w:t>
            </w:r>
            <w:r w:rsidRPr="002B3928">
              <w:rPr>
                <w:rFonts w:ascii="Times New Roman" w:hAnsi="Times New Roman" w:cs="Times New Roman"/>
                <w:b/>
                <w:sz w:val="16"/>
                <w:szCs w:val="16"/>
              </w:rPr>
              <w:t>:</w:t>
            </w:r>
            <w:r w:rsidRPr="002B3928">
              <w:rPr>
                <w:rFonts w:ascii="Times New Roman" w:hAnsi="Times New Roman" w:cs="Times New Roman"/>
                <w:sz w:val="16"/>
                <w:szCs w:val="16"/>
              </w:rPr>
              <w:t xml:space="preserve"> </w:t>
            </w:r>
            <w:r w:rsidRPr="002B3928">
              <w:rPr>
                <w:rFonts w:ascii="Times New Roman" w:hAnsi="Times New Roman" w:cs="Times New Roman"/>
                <w:i/>
                <w:sz w:val="16"/>
                <w:szCs w:val="16"/>
              </w:rPr>
              <w:t>The competence assessment process for issuance, extension, renewal of the authorisation may be described in CAME 0.3 or in this chapter</w:t>
            </w:r>
            <w:r w:rsidRPr="002B3928">
              <w:rPr>
                <w:rFonts w:ascii="Times New Roman" w:hAnsi="Times New Roman" w:cs="Times New Roman"/>
                <w:sz w:val="16"/>
                <w:szCs w:val="16"/>
              </w:rPr>
              <w:t>.</w:t>
            </w:r>
          </w:p>
          <w:p w14:paraId="11C61748" w14:textId="11FC9F79" w:rsidR="00422453" w:rsidRPr="003B4CFF" w:rsidRDefault="00422453"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3B4CFF">
              <w:rPr>
                <w:rFonts w:ascii="Times New Roman" w:hAnsi="Times New Roman" w:cs="Times New Roman"/>
                <w:i/>
                <w:sz w:val="16"/>
                <w:szCs w:val="16"/>
              </w:rPr>
              <w:t xml:space="preserve">CAMO.A.200(a)(6),GM1 CAMO.A.200, AMC1 CAMO.A.200(a)(1), AMC1 CAMO.A.200(a)(2), </w:t>
            </w:r>
          </w:p>
          <w:p w14:paraId="10282EA3" w14:textId="34E8ED83" w:rsidR="00422453" w:rsidRPr="003B4CFF" w:rsidRDefault="00422453" w:rsidP="004B7E51">
            <w:pPr>
              <w:spacing w:after="0" w:line="240" w:lineRule="auto"/>
              <w:rPr>
                <w:rFonts w:ascii="Times New Roman" w:hAnsi="Times New Roman" w:cs="Times New Roman"/>
                <w:i/>
                <w:sz w:val="16"/>
                <w:szCs w:val="16"/>
              </w:rPr>
            </w:pPr>
            <w:r w:rsidRPr="003B4CFF">
              <w:rPr>
                <w:rFonts w:ascii="Times New Roman" w:hAnsi="Times New Roman" w:cs="Times New Roman"/>
                <w:i/>
                <w:sz w:val="16"/>
                <w:szCs w:val="16"/>
              </w:rPr>
              <w:t>AMC1 CAMO.A.200(a)(6),AMC2 CAMO.A.200(a)(6),AMC3 CAMO.A.200(a)(6),AMC4 CAMO.A.200(a)(6), GM1 CAMO.A.200(a)(6),GM1 CAMO.A.205, CAMO.A.305(a)(4), AMC1 CAMO.A.305(a)(4);(a)(5)</w:t>
            </w:r>
          </w:p>
          <w:p w14:paraId="43922C4A" w14:textId="44DA9237" w:rsidR="00422453" w:rsidRPr="005B2819" w:rsidRDefault="00422453" w:rsidP="004B7E51">
            <w:pPr>
              <w:spacing w:after="0" w:line="240" w:lineRule="auto"/>
              <w:rPr>
                <w:rFonts w:ascii="Times New Roman" w:hAnsi="Times New Roman" w:cs="Times New Roman"/>
                <w:sz w:val="16"/>
                <w:szCs w:val="16"/>
              </w:rPr>
            </w:pPr>
          </w:p>
        </w:tc>
        <w:tc>
          <w:tcPr>
            <w:tcW w:w="6095" w:type="dxa"/>
          </w:tcPr>
          <w:p w14:paraId="4B317899" w14:textId="71398E64" w:rsidR="00422453" w:rsidRPr="008472C9" w:rsidRDefault="00422453" w:rsidP="004B7E51">
            <w:pPr>
              <w:spacing w:after="0" w:line="240" w:lineRule="auto"/>
              <w:rPr>
                <w:rFonts w:ascii="Times New Roman" w:hAnsi="Times New Roman" w:cs="Times New Roman"/>
                <w:sz w:val="20"/>
                <w:szCs w:val="20"/>
              </w:rPr>
            </w:pPr>
          </w:p>
        </w:tc>
      </w:tr>
      <w:tr w:rsidR="00977925" w:rsidRPr="008472C9" w14:paraId="3E336CFB" w14:textId="77777777" w:rsidTr="004B7E51">
        <w:tc>
          <w:tcPr>
            <w:tcW w:w="839" w:type="dxa"/>
            <w:vAlign w:val="center"/>
          </w:tcPr>
          <w:p w14:paraId="56248C82" w14:textId="77777777" w:rsidR="00977925" w:rsidRDefault="00977925" w:rsidP="004B7E51">
            <w:pPr>
              <w:spacing w:after="0" w:line="240" w:lineRule="auto"/>
              <w:jc w:val="center"/>
              <w:rPr>
                <w:rFonts w:ascii="Times New Roman" w:hAnsi="Times New Roman" w:cs="Times New Roman"/>
                <w:sz w:val="20"/>
                <w:szCs w:val="20"/>
              </w:rPr>
            </w:pPr>
          </w:p>
        </w:tc>
        <w:tc>
          <w:tcPr>
            <w:tcW w:w="8654" w:type="dxa"/>
          </w:tcPr>
          <w:p w14:paraId="7622A6DE" w14:textId="214BEA74" w:rsidR="00977925" w:rsidRPr="00977925" w:rsidRDefault="00977925" w:rsidP="004B7E51">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2.8.7 A</w:t>
            </w:r>
            <w:r w:rsidRPr="00977925">
              <w:rPr>
                <w:rFonts w:ascii="Times New Roman" w:hAnsi="Times New Roman" w:cs="Times New Roman"/>
                <w:b/>
                <w:sz w:val="20"/>
                <w:szCs w:val="20"/>
              </w:rPr>
              <w:t>udit of sub-contracted Part CAMO tasks</w:t>
            </w:r>
          </w:p>
          <w:p w14:paraId="2A687995" w14:textId="77777777" w:rsidR="00977925" w:rsidRPr="003C0014"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3C0014">
              <w:rPr>
                <w:rFonts w:ascii="Times New Roman" w:hAnsi="Times New Roman" w:cs="Times New Roman"/>
                <w:sz w:val="18"/>
                <w:szCs w:val="18"/>
              </w:rPr>
              <w:t>Subcontractor selection process</w:t>
            </w:r>
          </w:p>
          <w:p w14:paraId="050D1A94"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Hazard identification and risk management</w:t>
            </w:r>
          </w:p>
          <w:p w14:paraId="62C16440"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Pre-audit</w:t>
            </w:r>
          </w:p>
          <w:p w14:paraId="302FC5D7"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Control procedure</w:t>
            </w:r>
          </w:p>
          <w:p w14:paraId="33C593BC"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Etc. as per Appendix II to AMC1 CAMO.A.125(d)(3)</w:t>
            </w:r>
          </w:p>
          <w:p w14:paraId="3DC169D7"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Compliance with approved procedures;</w:t>
            </w:r>
          </w:p>
          <w:p w14:paraId="40062F14"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Contracted continuing airworthiness functions are carried out in accordance with the contract;</w:t>
            </w:r>
          </w:p>
          <w:p w14:paraId="4848E12A"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Continued compliance with Part-CAMO</w:t>
            </w:r>
          </w:p>
          <w:p w14:paraId="2EF2EC5D"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Record-keeping</w:t>
            </w:r>
          </w:p>
          <w:p w14:paraId="38627909"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List of subcontractors in CAME 5.3</w:t>
            </w:r>
          </w:p>
          <w:p w14:paraId="34CA3286" w14:textId="7777777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Copy of contracts for subcontracted work</w:t>
            </w:r>
          </w:p>
          <w:p w14:paraId="532F3E41" w14:textId="7C7C9AA4" w:rsidR="00977925" w:rsidRPr="00977925" w:rsidRDefault="00977925" w:rsidP="004B7E51">
            <w:pPr>
              <w:tabs>
                <w:tab w:val="left" w:pos="-720"/>
                <w:tab w:val="left" w:pos="0"/>
                <w:tab w:val="left" w:pos="2160"/>
              </w:tabs>
              <w:suppressAutoHyphens/>
              <w:spacing w:before="40" w:after="40" w:line="240" w:lineRule="auto"/>
              <w:rPr>
                <w:rFonts w:ascii="Times New Roman" w:hAnsi="Times New Roman" w:cs="Times New Roman"/>
                <w:i/>
                <w:sz w:val="16"/>
                <w:szCs w:val="16"/>
              </w:rPr>
            </w:pPr>
            <w:r w:rsidRPr="003F1B06">
              <w:rPr>
                <w:rFonts w:ascii="Times New Roman" w:hAnsi="Times New Roman" w:cs="Times New Roman"/>
                <w:b/>
                <w:sz w:val="18"/>
                <w:szCs w:val="18"/>
                <w:u w:val="single"/>
              </w:rPr>
              <w:t>Note</w:t>
            </w:r>
            <w:r w:rsidRPr="003C0014">
              <w:rPr>
                <w:rFonts w:ascii="Times New Roman" w:hAnsi="Times New Roman" w:cs="Times New Roman"/>
                <w:b/>
                <w:sz w:val="18"/>
                <w:szCs w:val="18"/>
              </w:rPr>
              <w:t xml:space="preserve">: </w:t>
            </w:r>
            <w:r w:rsidRPr="003C0014">
              <w:rPr>
                <w:rFonts w:ascii="Times New Roman" w:hAnsi="Times New Roman" w:cs="Times New Roman"/>
                <w:i/>
                <w:sz w:val="16"/>
                <w:szCs w:val="16"/>
              </w:rPr>
              <w:t>The organisation shall ensure that when subcontracting any part of its continuing airworthiness management activities that these activities conform to the applicable requirements; and any aviation safety hazards associated with such subcontracting are considered as part of the organisation's management system. This paragraph is only applicable when any continuing airworthiness tasks are subcontracted and should set out the procedures when performing a quality audit of the continuing airworthiness functions sub-contracted out.</w:t>
            </w:r>
            <w:r>
              <w:rPr>
                <w:rFonts w:ascii="Times New Roman" w:hAnsi="Times New Roman" w:cs="Times New Roman"/>
                <w:i/>
                <w:sz w:val="16"/>
                <w:szCs w:val="16"/>
              </w:rPr>
              <w:t xml:space="preserve">                                                                                                                                                                 </w:t>
            </w: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C36CA">
              <w:rPr>
                <w:rFonts w:ascii="Times New Roman" w:hAnsi="Times New Roman" w:cs="Times New Roman"/>
                <w:sz w:val="16"/>
                <w:szCs w:val="16"/>
              </w:rPr>
              <w:t xml:space="preserve"> </w:t>
            </w:r>
            <w:r w:rsidRPr="003C0014">
              <w:rPr>
                <w:rFonts w:ascii="Times New Roman" w:hAnsi="Times New Roman" w:cs="Times New Roman"/>
                <w:i/>
                <w:sz w:val="16"/>
                <w:szCs w:val="16"/>
              </w:rPr>
              <w:t>CAMO.A.125(d)(3),CAMO.A.200(a)(6),CAMO.A.200(a)(3),CAMO.A.205(a),CAMO.A.205(b)  CAMO.A.220(b), Appendix II to AMC1 CAMO.A.125(d)(3)</w:t>
            </w:r>
          </w:p>
        </w:tc>
        <w:tc>
          <w:tcPr>
            <w:tcW w:w="6095" w:type="dxa"/>
          </w:tcPr>
          <w:p w14:paraId="56741416" w14:textId="77777777"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4DD849BF" w14:textId="77777777" w:rsidTr="004B7E51">
        <w:sdt>
          <w:sdtPr>
            <w:rPr>
              <w:rFonts w:ascii="Times New Roman" w:hAnsi="Times New Roman" w:cs="Times New Roman"/>
              <w:sz w:val="20"/>
              <w:szCs w:val="20"/>
            </w:rPr>
            <w:id w:val="2127300777"/>
            <w14:checkbox>
              <w14:checked w14:val="0"/>
              <w14:checkedState w14:val="2612" w14:font="Tahoma"/>
              <w14:uncheckedState w14:val="2610" w14:font="Tahoma"/>
            </w14:checkbox>
          </w:sdtPr>
          <w:sdtEndPr/>
          <w:sdtContent>
            <w:tc>
              <w:tcPr>
                <w:tcW w:w="839" w:type="dxa"/>
                <w:vAlign w:val="center"/>
              </w:tcPr>
              <w:p w14:paraId="5C63776F"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EE9BF2E" w14:textId="1F59186A" w:rsidR="00977925" w:rsidRPr="00E83F64" w:rsidRDefault="00977925" w:rsidP="004B7E51">
            <w:pPr>
              <w:spacing w:after="0" w:line="240" w:lineRule="auto"/>
              <w:jc w:val="both"/>
              <w:rPr>
                <w:rFonts w:ascii="Times New Roman" w:hAnsi="Times New Roman" w:cs="Times New Roman"/>
                <w:b/>
                <w:bCs/>
                <w:sz w:val="20"/>
                <w:szCs w:val="20"/>
              </w:rPr>
            </w:pPr>
            <w:r w:rsidRPr="00E83F64">
              <w:rPr>
                <w:rFonts w:ascii="Times New Roman" w:hAnsi="Times New Roman" w:cs="Times New Roman"/>
                <w:b/>
                <w:bCs/>
                <w:sz w:val="20"/>
                <w:szCs w:val="20"/>
              </w:rPr>
              <w:t>2.</w:t>
            </w:r>
            <w:r>
              <w:rPr>
                <w:rFonts w:ascii="Times New Roman" w:hAnsi="Times New Roman" w:cs="Times New Roman"/>
                <w:b/>
                <w:bCs/>
                <w:sz w:val="20"/>
                <w:szCs w:val="20"/>
              </w:rPr>
              <w:t>9</w:t>
            </w:r>
            <w:r w:rsidRPr="00E83F64">
              <w:rPr>
                <w:rFonts w:ascii="Times New Roman" w:hAnsi="Times New Roman" w:cs="Times New Roman"/>
                <w:b/>
                <w:bCs/>
                <w:sz w:val="20"/>
                <w:szCs w:val="20"/>
              </w:rPr>
              <w:t xml:space="preserve"> </w:t>
            </w:r>
            <w:r w:rsidRPr="00C96A12">
              <w:rPr>
                <w:rFonts w:ascii="Times New Roman" w:hAnsi="Times New Roman" w:cs="Times New Roman"/>
                <w:b/>
                <w:sz w:val="20"/>
                <w:szCs w:val="20"/>
              </w:rPr>
              <w:t>Control of personnel competency</w:t>
            </w:r>
          </w:p>
          <w:p w14:paraId="331A3CF0" w14:textId="37CC96FB" w:rsidR="00977925" w:rsidRPr="005B2819" w:rsidRDefault="00977925" w:rsidP="004B7E51">
            <w:pPr>
              <w:spacing w:after="0" w:line="240" w:lineRule="auto"/>
              <w:jc w:val="both"/>
              <w:rPr>
                <w:rFonts w:ascii="Times New Roman" w:hAnsi="Times New Roman" w:cs="Times New Roman"/>
                <w:sz w:val="18"/>
                <w:szCs w:val="18"/>
              </w:rPr>
            </w:pPr>
            <w:r w:rsidRPr="005B2819">
              <w:rPr>
                <w:rFonts w:ascii="Times New Roman" w:hAnsi="Times New Roman" w:cs="Times New Roman"/>
                <w:sz w:val="18"/>
                <w:szCs w:val="18"/>
              </w:rPr>
              <w:t>Objectives</w:t>
            </w:r>
          </w:p>
          <w:p w14:paraId="00023490"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 xml:space="preserve">Job descriptions for each job function/role in the organisation. </w:t>
            </w:r>
          </w:p>
          <w:p w14:paraId="10A08919" w14:textId="6D189D85"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D1A16">
              <w:rPr>
                <w:rFonts w:ascii="Times New Roman" w:hAnsi="Times New Roman" w:cs="Times New Roman"/>
                <w:sz w:val="18"/>
                <w:szCs w:val="18"/>
              </w:rPr>
              <w:t>Job descriptions should contain sufficient criteria to enable the required competency assessment</w:t>
            </w:r>
          </w:p>
          <w:p w14:paraId="68BAF896"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Pr="0010347A">
              <w:rPr>
                <w:rFonts w:ascii="Times New Roman" w:hAnsi="Times New Roman" w:cs="Times New Roman"/>
                <w:sz w:val="18"/>
                <w:szCs w:val="18"/>
              </w:rPr>
              <w:t>he persons who are responsible for this process;</w:t>
            </w:r>
          </w:p>
          <w:p w14:paraId="70C632FD" w14:textId="651C583B"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w:t>
            </w:r>
            <w:r w:rsidRPr="0010347A">
              <w:rPr>
                <w:rFonts w:ascii="Times New Roman" w:hAnsi="Times New Roman" w:cs="Times New Roman"/>
                <w:sz w:val="18"/>
                <w:szCs w:val="18"/>
              </w:rPr>
              <w:t>hen the assessment should take place;</w:t>
            </w:r>
          </w:p>
          <w:p w14:paraId="6C99C6B1"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w:t>
            </w:r>
            <w:r w:rsidRPr="0010347A">
              <w:rPr>
                <w:rFonts w:ascii="Times New Roman" w:hAnsi="Times New Roman" w:cs="Times New Roman"/>
                <w:sz w:val="18"/>
                <w:szCs w:val="18"/>
              </w:rPr>
              <w:t>ow to give credit from previous assessments;</w:t>
            </w:r>
          </w:p>
          <w:p w14:paraId="20EEE7A4" w14:textId="752F19D3"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w:t>
            </w:r>
            <w:r w:rsidRPr="0010347A">
              <w:rPr>
                <w:rFonts w:ascii="Times New Roman" w:hAnsi="Times New Roman" w:cs="Times New Roman"/>
                <w:sz w:val="18"/>
                <w:szCs w:val="18"/>
              </w:rPr>
              <w:t>ow to validate qualification records;</w:t>
            </w:r>
          </w:p>
          <w:p w14:paraId="79B8499D" w14:textId="54263179"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Initial - staff need to be assessed for competency before unsupervised work commences</w:t>
            </w:r>
          </w:p>
          <w:p w14:paraId="5844C281" w14:textId="13EB9BBD"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-M</w:t>
            </w:r>
            <w:r w:rsidRPr="0010347A">
              <w:rPr>
                <w:rFonts w:ascii="Times New Roman" w:hAnsi="Times New Roman" w:cs="Times New Roman"/>
                <w:sz w:val="18"/>
                <w:szCs w:val="18"/>
              </w:rPr>
              <w:t>ethods to be used for the initial assessment</w:t>
            </w:r>
          </w:p>
          <w:p w14:paraId="2DECFB74" w14:textId="055801B9"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Continuous - staff competency must be controlled continuously</w:t>
            </w:r>
          </w:p>
          <w:p w14:paraId="583B7227" w14:textId="328E8CEA"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-M</w:t>
            </w:r>
            <w:r w:rsidRPr="0010347A">
              <w:rPr>
                <w:rFonts w:ascii="Times New Roman" w:hAnsi="Times New Roman" w:cs="Times New Roman"/>
                <w:sz w:val="18"/>
                <w:szCs w:val="18"/>
              </w:rPr>
              <w:t xml:space="preserve">ethods to be used for the continuous control of competency, including to gather feedback on the performance of </w:t>
            </w:r>
          </w:p>
          <w:p w14:paraId="1C46BAED" w14:textId="5D3DCDD0"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347A">
              <w:rPr>
                <w:rFonts w:ascii="Times New Roman" w:hAnsi="Times New Roman" w:cs="Times New Roman"/>
                <w:sz w:val="18"/>
                <w:szCs w:val="18"/>
              </w:rPr>
              <w:t>personnel;</w:t>
            </w:r>
          </w:p>
          <w:p w14:paraId="77776EDF" w14:textId="6F9F6AE6"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Assessment for each job function/role. New job function/role, new assessment</w:t>
            </w:r>
          </w:p>
          <w:p w14:paraId="3BE56A22" w14:textId="2A439F84"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Assessment performed by trained and qualified personnel</w:t>
            </w:r>
          </w:p>
          <w:p w14:paraId="6B255D69" w14:textId="3E2D1EDA"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Competency assessed by the evaluation of, e.g.:</w:t>
            </w:r>
          </w:p>
          <w:p w14:paraId="137D74CA" w14:textId="1A118162"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D1A16">
              <w:rPr>
                <w:rFonts w:ascii="Times New Roman" w:hAnsi="Times New Roman" w:cs="Times New Roman"/>
                <w:sz w:val="18"/>
                <w:szCs w:val="18"/>
              </w:rPr>
              <w:t>Desk-top – records for training and experience. May include confirmation check</w:t>
            </w:r>
          </w:p>
          <w:p w14:paraId="4EF635BC" w14:textId="583767D7"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D1A16">
              <w:rPr>
                <w:rFonts w:ascii="Times New Roman" w:hAnsi="Times New Roman" w:cs="Times New Roman"/>
                <w:sz w:val="18"/>
                <w:szCs w:val="18"/>
              </w:rPr>
              <w:t>Testing and or interview</w:t>
            </w:r>
          </w:p>
          <w:p w14:paraId="56784AA8" w14:textId="05B4C3FD"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4D1A16">
              <w:rPr>
                <w:rFonts w:ascii="Times New Roman" w:hAnsi="Times New Roman" w:cs="Times New Roman"/>
                <w:sz w:val="18"/>
                <w:szCs w:val="18"/>
              </w:rPr>
              <w:t>On-the-job performance</w:t>
            </w:r>
          </w:p>
          <w:p w14:paraId="5FD4F54F" w14:textId="08447503"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Result of the assessment</w:t>
            </w:r>
            <w:r>
              <w:rPr>
                <w:rFonts w:ascii="Times New Roman" w:hAnsi="Times New Roman" w:cs="Times New Roman"/>
                <w:sz w:val="18"/>
                <w:szCs w:val="18"/>
              </w:rPr>
              <w:t xml:space="preserve">, </w:t>
            </w:r>
            <w:r w:rsidRPr="0010347A">
              <w:rPr>
                <w:rFonts w:ascii="Times New Roman" w:hAnsi="Times New Roman" w:cs="Times New Roman"/>
                <w:sz w:val="18"/>
                <w:szCs w:val="18"/>
              </w:rPr>
              <w:t>the actions to be taken if the assessment is not satisfactory</w:t>
            </w:r>
          </w:p>
          <w:p w14:paraId="07D3AF38" w14:textId="29F183F7"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D1A16">
              <w:rPr>
                <w:rFonts w:ascii="Times New Roman" w:hAnsi="Times New Roman" w:cs="Times New Roman"/>
                <w:sz w:val="18"/>
                <w:szCs w:val="18"/>
              </w:rPr>
              <w:t>Ongoing supervision or unsupervised work permitted</w:t>
            </w:r>
          </w:p>
          <w:p w14:paraId="5EF5B0D0" w14:textId="046F5FEB"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D1A16">
              <w:rPr>
                <w:rFonts w:ascii="Times New Roman" w:hAnsi="Times New Roman" w:cs="Times New Roman"/>
                <w:sz w:val="18"/>
                <w:szCs w:val="18"/>
              </w:rPr>
              <w:t>Need for additional training</w:t>
            </w:r>
          </w:p>
          <w:p w14:paraId="128D019E" w14:textId="2E8E8753"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Issuance of authorisation for unsupervised work for each job function/role</w:t>
            </w:r>
          </w:p>
          <w:p w14:paraId="0F1C3275"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4D1A16">
              <w:rPr>
                <w:rFonts w:ascii="Times New Roman" w:hAnsi="Times New Roman" w:cs="Times New Roman"/>
                <w:sz w:val="18"/>
                <w:szCs w:val="18"/>
              </w:rPr>
              <w:t xml:space="preserve">All staff should be able to demonstrate knowledge of, and compliance with, the CAMO procedures, as applicable to </w:t>
            </w:r>
            <w:r>
              <w:rPr>
                <w:rFonts w:ascii="Times New Roman" w:hAnsi="Times New Roman" w:cs="Times New Roman"/>
                <w:sz w:val="18"/>
                <w:szCs w:val="18"/>
              </w:rPr>
              <w:t xml:space="preserve">  </w:t>
            </w:r>
          </w:p>
          <w:p w14:paraId="4683CD02" w14:textId="5B065CF6" w:rsidR="00977925" w:rsidRPr="004D1A1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D1A16">
              <w:rPr>
                <w:rFonts w:ascii="Times New Roman" w:hAnsi="Times New Roman" w:cs="Times New Roman"/>
                <w:sz w:val="18"/>
                <w:szCs w:val="18"/>
              </w:rPr>
              <w:t xml:space="preserve">their duties. </w:t>
            </w:r>
          </w:p>
          <w:p w14:paraId="39FAD069"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-Demonstration of </w:t>
            </w:r>
            <w:r w:rsidRPr="007279DA">
              <w:rPr>
                <w:rFonts w:ascii="Times New Roman" w:hAnsi="Times New Roman" w:cs="Times New Roman"/>
                <w:sz w:val="18"/>
                <w:szCs w:val="18"/>
              </w:rPr>
              <w:t xml:space="preserve">understanding of safety management principles including human factors, related to their job </w:t>
            </w:r>
            <w:r>
              <w:rPr>
                <w:rFonts w:ascii="Times New Roman" w:hAnsi="Times New Roman" w:cs="Times New Roman"/>
                <w:sz w:val="18"/>
                <w:szCs w:val="18"/>
              </w:rPr>
              <w:t xml:space="preserve"> </w:t>
            </w:r>
          </w:p>
          <w:p w14:paraId="495CB1EC" w14:textId="4E311AE7"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function and receive safety training as per AMC3 CAMO.A.305(g)</w:t>
            </w:r>
          </w:p>
          <w:p w14:paraId="60947B99"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279DA">
              <w:rPr>
                <w:rFonts w:ascii="Times New Roman" w:hAnsi="Times New Roman" w:cs="Times New Roman"/>
                <w:sz w:val="18"/>
                <w:szCs w:val="18"/>
              </w:rPr>
              <w:t xml:space="preserve">Competency may be assessed by having the person work under the supervision of another qualified person for a </w:t>
            </w:r>
            <w:r>
              <w:rPr>
                <w:rFonts w:ascii="Times New Roman" w:hAnsi="Times New Roman" w:cs="Times New Roman"/>
                <w:sz w:val="18"/>
                <w:szCs w:val="18"/>
              </w:rPr>
              <w:t xml:space="preserve">  </w:t>
            </w:r>
          </w:p>
          <w:p w14:paraId="67AE041E"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 xml:space="preserve">sufficient time to arrive at a conclusion. Sufficient time could be as little as a few weeks if the person is fully exposed </w:t>
            </w:r>
            <w:r>
              <w:rPr>
                <w:rFonts w:ascii="Times New Roman" w:hAnsi="Times New Roman" w:cs="Times New Roman"/>
                <w:sz w:val="18"/>
                <w:szCs w:val="18"/>
              </w:rPr>
              <w:t xml:space="preserve">  </w:t>
            </w:r>
          </w:p>
          <w:p w14:paraId="0805731A"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 xml:space="preserve">to relevant work. The person need not be assessed against the complete spectrum of their intended duties. If the </w:t>
            </w:r>
          </w:p>
          <w:p w14:paraId="311871AB"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 xml:space="preserve">person has been recruited from another approved CAMO, it is reasonable to accept written confirmation from the </w:t>
            </w:r>
          </w:p>
          <w:p w14:paraId="04228FAB" w14:textId="72CACDA5"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 xml:space="preserve">previous organisation </w:t>
            </w:r>
          </w:p>
          <w:p w14:paraId="2DCF42B9"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279DA">
              <w:rPr>
                <w:rFonts w:ascii="Times New Roman" w:hAnsi="Times New Roman" w:cs="Times New Roman"/>
                <w:sz w:val="18"/>
                <w:szCs w:val="18"/>
              </w:rPr>
              <w:t xml:space="preserve">All prospective continuing airworthiness management staff need to be assessed for their competency related to their </w:t>
            </w:r>
            <w:r>
              <w:rPr>
                <w:rFonts w:ascii="Times New Roman" w:hAnsi="Times New Roman" w:cs="Times New Roman"/>
                <w:sz w:val="18"/>
                <w:szCs w:val="18"/>
              </w:rPr>
              <w:t xml:space="preserve"> </w:t>
            </w:r>
          </w:p>
          <w:p w14:paraId="3CEE39EF" w14:textId="7068D3B3"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intended duties</w:t>
            </w:r>
          </w:p>
          <w:p w14:paraId="40664287"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279DA">
              <w:rPr>
                <w:rFonts w:ascii="Times New Roman" w:hAnsi="Times New Roman" w:cs="Times New Roman"/>
                <w:sz w:val="18"/>
                <w:szCs w:val="18"/>
              </w:rPr>
              <w:t>Record-keeping</w:t>
            </w:r>
          </w:p>
          <w:p w14:paraId="561F7FEF" w14:textId="44180829" w:rsidR="00977925" w:rsidRDefault="00977925" w:rsidP="004B7E51">
            <w:pPr>
              <w:spacing w:after="0" w:line="240" w:lineRule="auto"/>
              <w:jc w:val="both"/>
              <w:rPr>
                <w:rFonts w:ascii="Times New Roman" w:hAnsi="Times New Roman" w:cs="Times New Roman"/>
                <w:sz w:val="18"/>
                <w:szCs w:val="18"/>
              </w:rPr>
            </w:pPr>
          </w:p>
          <w:p w14:paraId="68FDE708" w14:textId="77777777" w:rsidR="00977925" w:rsidRDefault="00977925" w:rsidP="004B7E51">
            <w:pPr>
              <w:spacing w:after="0" w:line="240" w:lineRule="auto"/>
              <w:jc w:val="both"/>
              <w:rPr>
                <w:rFonts w:ascii="Times New Roman" w:hAnsi="Times New Roman" w:cs="Times New Roman"/>
                <w:sz w:val="18"/>
                <w:szCs w:val="18"/>
              </w:rPr>
            </w:pPr>
          </w:p>
          <w:p w14:paraId="73B4087A" w14:textId="7A4C2474" w:rsidR="00977925" w:rsidRPr="005B2819" w:rsidRDefault="00977925" w:rsidP="004B7E51">
            <w:pPr>
              <w:spacing w:after="0" w:line="240" w:lineRule="auto"/>
              <w:jc w:val="both"/>
              <w:rPr>
                <w:rFonts w:ascii="Times New Roman" w:hAnsi="Times New Roman" w:cs="Times New Roman"/>
                <w:sz w:val="18"/>
                <w:szCs w:val="18"/>
              </w:rPr>
            </w:pPr>
            <w:r w:rsidRPr="005B2819">
              <w:rPr>
                <w:rFonts w:ascii="Times New Roman" w:hAnsi="Times New Roman" w:cs="Times New Roman"/>
                <w:sz w:val="18"/>
                <w:szCs w:val="18"/>
              </w:rPr>
              <w:t>Procedure</w:t>
            </w:r>
          </w:p>
          <w:p w14:paraId="54B55352" w14:textId="5B3189D2"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7279DA">
              <w:rPr>
                <w:rFonts w:ascii="Times New Roman" w:hAnsi="Times New Roman" w:cs="Times New Roman"/>
                <w:sz w:val="18"/>
                <w:szCs w:val="18"/>
              </w:rPr>
              <w:t>Specify</w:t>
            </w:r>
            <w:r>
              <w:rPr>
                <w:rFonts w:ascii="Times New Roman" w:hAnsi="Times New Roman" w:cs="Times New Roman"/>
                <w:sz w:val="18"/>
                <w:szCs w:val="18"/>
              </w:rPr>
              <w:t xml:space="preserve"> </w:t>
            </w:r>
            <w:r w:rsidRPr="007279DA">
              <w:rPr>
                <w:rFonts w:ascii="Times New Roman" w:hAnsi="Times New Roman" w:cs="Times New Roman"/>
                <w:sz w:val="18"/>
                <w:szCs w:val="18"/>
              </w:rPr>
              <w:t>the persons who are responsible for this process;</w:t>
            </w:r>
          </w:p>
          <w:p w14:paraId="4B4A6155" w14:textId="6A3B6E0A"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w:t>
            </w:r>
            <w:r w:rsidRPr="007279DA">
              <w:rPr>
                <w:rFonts w:ascii="Times New Roman" w:hAnsi="Times New Roman" w:cs="Times New Roman"/>
                <w:sz w:val="18"/>
                <w:szCs w:val="18"/>
              </w:rPr>
              <w:t>hen the assessment should take place;</w:t>
            </w:r>
          </w:p>
          <w:p w14:paraId="7F84CCF9" w14:textId="79CADC9A"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w:t>
            </w:r>
            <w:r w:rsidRPr="007279DA">
              <w:rPr>
                <w:rFonts w:ascii="Times New Roman" w:hAnsi="Times New Roman" w:cs="Times New Roman"/>
                <w:sz w:val="18"/>
                <w:szCs w:val="18"/>
              </w:rPr>
              <w:t>ow to give credit from previous assessments;</w:t>
            </w:r>
          </w:p>
          <w:p w14:paraId="24B85728" w14:textId="14D851DB"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w:t>
            </w:r>
            <w:r w:rsidRPr="007279DA">
              <w:rPr>
                <w:rFonts w:ascii="Times New Roman" w:hAnsi="Times New Roman" w:cs="Times New Roman"/>
                <w:sz w:val="18"/>
                <w:szCs w:val="18"/>
              </w:rPr>
              <w:t>ow to validate qualification records;</w:t>
            </w:r>
          </w:p>
          <w:p w14:paraId="4EF4662F" w14:textId="4E5689A0"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Pr="007279DA">
              <w:rPr>
                <w:rFonts w:ascii="Times New Roman" w:hAnsi="Times New Roman" w:cs="Times New Roman"/>
                <w:sz w:val="18"/>
                <w:szCs w:val="18"/>
              </w:rPr>
              <w:t>he means and methods to be used for the initial assessment;</w:t>
            </w:r>
          </w:p>
          <w:p w14:paraId="170A71C5"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Pr="007279DA">
              <w:rPr>
                <w:rFonts w:ascii="Times New Roman" w:hAnsi="Times New Roman" w:cs="Times New Roman"/>
                <w:sz w:val="18"/>
                <w:szCs w:val="18"/>
              </w:rPr>
              <w:t xml:space="preserve">he means and methods to be used for the continuous control of competency, including to gather feedback on the </w:t>
            </w:r>
            <w:r>
              <w:rPr>
                <w:rFonts w:ascii="Times New Roman" w:hAnsi="Times New Roman" w:cs="Times New Roman"/>
                <w:sz w:val="18"/>
                <w:szCs w:val="18"/>
              </w:rPr>
              <w:t xml:space="preserve">  </w:t>
            </w:r>
          </w:p>
          <w:p w14:paraId="1100EBF3" w14:textId="3CFF680A"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279DA">
              <w:rPr>
                <w:rFonts w:ascii="Times New Roman" w:hAnsi="Times New Roman" w:cs="Times New Roman"/>
                <w:sz w:val="18"/>
                <w:szCs w:val="18"/>
              </w:rPr>
              <w:t>performance of personnel;</w:t>
            </w:r>
          </w:p>
          <w:p w14:paraId="6B6878B4" w14:textId="2B25F572"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Pr="007279DA">
              <w:rPr>
                <w:rFonts w:ascii="Times New Roman" w:hAnsi="Times New Roman" w:cs="Times New Roman"/>
                <w:sz w:val="18"/>
                <w:szCs w:val="18"/>
              </w:rPr>
              <w:t>he aspects of competencies to be observed during the assessment in relation to each job function;</w:t>
            </w:r>
          </w:p>
          <w:p w14:paraId="21EB90C5" w14:textId="64A11DCE" w:rsidR="00977925" w:rsidRPr="007279D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Pr="007279DA">
              <w:rPr>
                <w:rFonts w:ascii="Times New Roman" w:hAnsi="Times New Roman" w:cs="Times New Roman"/>
                <w:sz w:val="18"/>
                <w:szCs w:val="18"/>
              </w:rPr>
              <w:t>he actions to be taken if the assessment is not satisfactory;</w:t>
            </w:r>
          </w:p>
          <w:p w14:paraId="4C2E2C5E"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w:t>
            </w:r>
            <w:r w:rsidRPr="007279DA">
              <w:rPr>
                <w:rFonts w:ascii="Times New Roman" w:hAnsi="Times New Roman" w:cs="Times New Roman"/>
                <w:sz w:val="18"/>
                <w:szCs w:val="18"/>
              </w:rPr>
              <w:t>ow to record assessment results.</w:t>
            </w:r>
          </w:p>
          <w:p w14:paraId="55158DD2" w14:textId="77777777" w:rsidR="00977925" w:rsidRDefault="00977925" w:rsidP="004B7E51">
            <w:pPr>
              <w:spacing w:after="0" w:line="240" w:lineRule="auto"/>
              <w:jc w:val="both"/>
              <w:rPr>
                <w:rFonts w:ascii="Times New Roman" w:hAnsi="Times New Roman" w:cs="Times New Roman"/>
                <w:sz w:val="18"/>
                <w:szCs w:val="18"/>
              </w:rPr>
            </w:pPr>
          </w:p>
          <w:p w14:paraId="7B303F33" w14:textId="69C8BD5D" w:rsidR="00977925" w:rsidRDefault="00977925" w:rsidP="004B7E51">
            <w:pPr>
              <w:spacing w:after="0" w:line="240" w:lineRule="auto"/>
              <w:jc w:val="both"/>
              <w:rPr>
                <w:rFonts w:ascii="Times New Roman" w:hAnsi="Times New Roman" w:cs="Times New Roman"/>
                <w:sz w:val="18"/>
                <w:szCs w:val="18"/>
              </w:rPr>
            </w:pPr>
            <w:r w:rsidRPr="00D92D59">
              <w:rPr>
                <w:rFonts w:ascii="Times New Roman" w:hAnsi="Times New Roman" w:cs="Times New Roman"/>
                <w:sz w:val="18"/>
                <w:szCs w:val="18"/>
              </w:rPr>
              <w:t>As a result of this assessment, an individual’s qualification should determine:</w:t>
            </w:r>
          </w:p>
          <w:p w14:paraId="4A49077D"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92D59">
              <w:rPr>
                <w:rFonts w:ascii="Times New Roman" w:hAnsi="Times New Roman" w:cs="Times New Roman"/>
                <w:sz w:val="18"/>
                <w:szCs w:val="18"/>
              </w:rPr>
              <w:t>which level of ongoing supervision would be required and whether unsupervised work could be permitted;</w:t>
            </w:r>
          </w:p>
          <w:p w14:paraId="6D5F03AD"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92D59">
              <w:rPr>
                <w:rFonts w:ascii="Times New Roman" w:hAnsi="Times New Roman" w:cs="Times New Roman"/>
                <w:sz w:val="18"/>
                <w:szCs w:val="18"/>
              </w:rPr>
              <w:t>whether there is a need for additional training</w:t>
            </w:r>
          </w:p>
          <w:p w14:paraId="7C7FB609" w14:textId="2055A997" w:rsidR="00977925" w:rsidRPr="005B2819"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5B2819">
              <w:rPr>
                <w:rFonts w:ascii="Times New Roman" w:hAnsi="Times New Roman" w:cs="Times New Roman"/>
                <w:i/>
                <w:sz w:val="16"/>
                <w:szCs w:val="16"/>
              </w:rPr>
              <w:t xml:space="preserve"> CAMO.A.200(a)(4),GM1 CAMO.A.200(a)(3),GM1 CAMO.A.130(b), CAMO.A.220(c), CAMO.A.305(g), </w:t>
            </w:r>
          </w:p>
          <w:p w14:paraId="6B9551A3" w14:textId="414FA11C" w:rsidR="00977925" w:rsidRPr="005B2819" w:rsidRDefault="00977925" w:rsidP="004B7E51">
            <w:pPr>
              <w:spacing w:after="0" w:line="240" w:lineRule="auto"/>
              <w:rPr>
                <w:rFonts w:ascii="Times New Roman" w:hAnsi="Times New Roman" w:cs="Times New Roman"/>
                <w:i/>
                <w:sz w:val="16"/>
                <w:szCs w:val="16"/>
              </w:rPr>
            </w:pPr>
            <w:r w:rsidRPr="005B2819">
              <w:rPr>
                <w:rFonts w:ascii="Times New Roman" w:hAnsi="Times New Roman" w:cs="Times New Roman"/>
                <w:i/>
                <w:sz w:val="16"/>
                <w:szCs w:val="16"/>
              </w:rPr>
              <w:t xml:space="preserve">AMC1 CAMO.A.305(a)(4),(a)(5), AMC1 CAMO.A.305(g),AMC2 CAMO.A.305(g),AMC4 CAMO.A.305(g), </w:t>
            </w:r>
          </w:p>
          <w:p w14:paraId="13C8FDAA" w14:textId="77777777" w:rsidR="00977925" w:rsidRDefault="00977925" w:rsidP="004B7E51">
            <w:pPr>
              <w:spacing w:after="0" w:line="240" w:lineRule="auto"/>
              <w:jc w:val="both"/>
              <w:rPr>
                <w:rFonts w:ascii="Times New Roman" w:hAnsi="Times New Roman" w:cs="Times New Roman"/>
                <w:b/>
                <w:sz w:val="18"/>
                <w:szCs w:val="18"/>
                <w:u w:val="single"/>
                <w:lang w:val="en-US"/>
              </w:rPr>
            </w:pPr>
            <w:r w:rsidRPr="005B2819">
              <w:rPr>
                <w:rFonts w:ascii="Times New Roman" w:hAnsi="Times New Roman" w:cs="Times New Roman"/>
                <w:i/>
                <w:sz w:val="16"/>
                <w:szCs w:val="16"/>
              </w:rPr>
              <w:t>GM3 CAMO.A.305(g)</w:t>
            </w:r>
          </w:p>
          <w:p w14:paraId="501353EB" w14:textId="0C8635C2" w:rsidR="00977925" w:rsidRPr="00D92D59" w:rsidRDefault="00977925" w:rsidP="004B7E51">
            <w:pPr>
              <w:spacing w:after="0" w:line="240" w:lineRule="auto"/>
              <w:jc w:val="both"/>
              <w:rPr>
                <w:rFonts w:ascii="Times New Roman" w:hAnsi="Times New Roman" w:cs="Times New Roman"/>
                <w:sz w:val="18"/>
                <w:szCs w:val="18"/>
              </w:rPr>
            </w:pPr>
          </w:p>
        </w:tc>
        <w:tc>
          <w:tcPr>
            <w:tcW w:w="6095" w:type="dxa"/>
          </w:tcPr>
          <w:p w14:paraId="301C6EED" w14:textId="57106FCD"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1B239ED6" w14:textId="77777777" w:rsidTr="004B7E51">
        <w:sdt>
          <w:sdtPr>
            <w:rPr>
              <w:rFonts w:ascii="Times New Roman" w:hAnsi="Times New Roman" w:cs="Times New Roman"/>
              <w:sz w:val="20"/>
              <w:szCs w:val="20"/>
            </w:rPr>
            <w:id w:val="111641575"/>
            <w14:checkbox>
              <w14:checked w14:val="0"/>
              <w14:checkedState w14:val="2612" w14:font="Tahoma"/>
              <w14:uncheckedState w14:val="2610" w14:font="Tahoma"/>
            </w14:checkbox>
          </w:sdtPr>
          <w:sdtEndPr/>
          <w:sdtContent>
            <w:tc>
              <w:tcPr>
                <w:tcW w:w="839" w:type="dxa"/>
                <w:vAlign w:val="center"/>
              </w:tcPr>
              <w:p w14:paraId="7D920172"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54E632E" w14:textId="0FED9015" w:rsidR="00977925" w:rsidRPr="00917A46" w:rsidRDefault="00977925" w:rsidP="004B7E51">
            <w:pPr>
              <w:spacing w:after="0" w:line="240" w:lineRule="auto"/>
              <w:jc w:val="both"/>
              <w:rPr>
                <w:rFonts w:ascii="Times New Roman" w:hAnsi="Times New Roman" w:cs="Times New Roman"/>
                <w:b/>
                <w:sz w:val="20"/>
                <w:szCs w:val="20"/>
              </w:rPr>
            </w:pPr>
            <w:r w:rsidRPr="00917A46">
              <w:rPr>
                <w:rFonts w:ascii="Times New Roman" w:hAnsi="Times New Roman" w:cs="Times New Roman"/>
                <w:b/>
                <w:bCs/>
                <w:sz w:val="20"/>
                <w:szCs w:val="20"/>
              </w:rPr>
              <w:t>2.</w:t>
            </w:r>
            <w:r w:rsidRPr="00917A46">
              <w:rPr>
                <w:rFonts w:ascii="Times New Roman" w:hAnsi="Times New Roman" w:cs="Times New Roman"/>
                <w:b/>
                <w:sz w:val="20"/>
                <w:szCs w:val="20"/>
              </w:rPr>
              <w:t>10</w:t>
            </w:r>
            <w:r>
              <w:rPr>
                <w:rFonts w:ascii="Times New Roman" w:hAnsi="Times New Roman" w:cs="Times New Roman"/>
                <w:b/>
                <w:sz w:val="20"/>
                <w:szCs w:val="20"/>
              </w:rPr>
              <w:t xml:space="preserve"> </w:t>
            </w:r>
            <w:r w:rsidRPr="0017128E">
              <w:rPr>
                <w:rFonts w:ascii="Times New Roman" w:hAnsi="Times New Roman" w:cs="Times New Roman"/>
                <w:b/>
                <w:sz w:val="20"/>
                <w:szCs w:val="20"/>
              </w:rPr>
              <w:t>Management system record-keeping</w:t>
            </w:r>
          </w:p>
          <w:p w14:paraId="2A66A8CA" w14:textId="36DDA5C5" w:rsidR="00977925" w:rsidRPr="0017128E" w:rsidRDefault="00977925" w:rsidP="004B7E51">
            <w:pPr>
              <w:spacing w:after="0" w:line="240" w:lineRule="auto"/>
              <w:jc w:val="both"/>
              <w:rPr>
                <w:rFonts w:ascii="Times New Roman" w:hAnsi="Times New Roman" w:cs="Times New Roman"/>
                <w:color w:val="000000"/>
                <w:sz w:val="18"/>
                <w:szCs w:val="18"/>
              </w:rPr>
            </w:pPr>
            <w:r w:rsidRPr="0017128E">
              <w:rPr>
                <w:rFonts w:ascii="Times New Roman" w:hAnsi="Times New Roman" w:cs="Times New Roman"/>
                <w:color w:val="000000"/>
                <w:sz w:val="18"/>
                <w:szCs w:val="18"/>
              </w:rPr>
              <w:t>Ensure that the following records are retained</w:t>
            </w:r>
          </w:p>
          <w:p w14:paraId="3F660F2C" w14:textId="71F3F95C" w:rsidR="00977925" w:rsidRPr="0017128E"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17128E">
              <w:rPr>
                <w:rFonts w:ascii="Times New Roman" w:hAnsi="Times New Roman" w:cs="Times New Roman"/>
                <w:color w:val="000000"/>
                <w:sz w:val="18"/>
                <w:szCs w:val="18"/>
              </w:rPr>
              <w:t>-Records of management system key processes as defined in point CAMO.A.200</w:t>
            </w:r>
          </w:p>
          <w:p w14:paraId="6C2CB6ED" w14:textId="08ADF1E2"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17128E">
              <w:rPr>
                <w:rFonts w:ascii="Times New Roman" w:hAnsi="Times New Roman" w:cs="Times New Roman"/>
                <w:color w:val="000000"/>
                <w:sz w:val="18"/>
                <w:szCs w:val="18"/>
              </w:rPr>
              <w:t>-Contracts, both for contracting and subcontracting, as defined in point CAMO.A.205</w:t>
            </w:r>
            <w:r>
              <w:rPr>
                <w:rFonts w:ascii="Times New Roman" w:hAnsi="Times New Roman" w:cs="Times New Roman"/>
                <w:color w:val="000000"/>
                <w:sz w:val="18"/>
                <w:szCs w:val="18"/>
              </w:rPr>
              <w:t xml:space="preserve">                                  </w:t>
            </w:r>
          </w:p>
          <w:p w14:paraId="437EDF7D" w14:textId="617EA8A2" w:rsidR="00977925" w:rsidRPr="000D1607"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 xml:space="preserve">  -</w:t>
            </w:r>
            <w:r w:rsidRPr="00E95DCF">
              <w:rPr>
                <w:rFonts w:ascii="Times New Roman" w:hAnsi="Times New Roman" w:cs="Times New Roman"/>
                <w:color w:val="000000"/>
                <w:sz w:val="18"/>
                <w:szCs w:val="18"/>
              </w:rPr>
              <w:t>Format of records</w:t>
            </w:r>
          </w:p>
          <w:p w14:paraId="0C203237" w14:textId="09C7108E"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lastRenderedPageBreak/>
              <w:t xml:space="preserve">  -Definition of records to be stored and format;</w:t>
            </w:r>
          </w:p>
          <w:p w14:paraId="3A597977" w14:textId="77777777"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-Storage type, location and accessibility;</w:t>
            </w:r>
          </w:p>
          <w:p w14:paraId="6E8D2537" w14:textId="6F291E10"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-Responsibilities;</w:t>
            </w:r>
          </w:p>
          <w:p w14:paraId="3CA8C925" w14:textId="77777777"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-Access to records;</w:t>
            </w:r>
          </w:p>
          <w:p w14:paraId="39691B36" w14:textId="53372E92"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-Retention periods;</w:t>
            </w:r>
          </w:p>
          <w:p w14:paraId="5D9EC780" w14:textId="709ECB60"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-Storage procedure and preservation of records;</w:t>
            </w:r>
          </w:p>
          <w:p w14:paraId="4F061617" w14:textId="6BE2F762"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-Subcontracting record storage;</w:t>
            </w:r>
          </w:p>
          <w:p w14:paraId="7B9EE2F8" w14:textId="5C977FC2"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-Facility management, including third party facilities;</w:t>
            </w:r>
          </w:p>
          <w:p w14:paraId="70C1329F" w14:textId="3DCBF18D"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-Storage of electronic records</w:t>
            </w:r>
            <w:r w:rsidRPr="0017128E">
              <w:rPr>
                <w:rFonts w:ascii="Times New Roman" w:hAnsi="Times New Roman" w:cs="Times New Roman"/>
                <w:color w:val="000000"/>
                <w:sz w:val="18"/>
                <w:szCs w:val="18"/>
              </w:rPr>
              <w:t xml:space="preserve"> </w:t>
            </w:r>
            <w:r>
              <w:rPr>
                <w:rFonts w:ascii="Times New Roman" w:hAnsi="Times New Roman" w:cs="Times New Roman"/>
                <w:color w:val="000000"/>
                <w:sz w:val="18"/>
                <w:szCs w:val="18"/>
              </w:rPr>
              <w:t>(b</w:t>
            </w:r>
            <w:r w:rsidRPr="0017128E">
              <w:rPr>
                <w:rFonts w:ascii="Times New Roman" w:hAnsi="Times New Roman" w:cs="Times New Roman"/>
                <w:color w:val="000000"/>
                <w:sz w:val="18"/>
                <w:szCs w:val="18"/>
              </w:rPr>
              <w:t>ackup of computer records at a different location</w:t>
            </w:r>
            <w:r>
              <w:rPr>
                <w:rFonts w:ascii="Times New Roman" w:hAnsi="Times New Roman" w:cs="Times New Roman"/>
                <w:color w:val="000000"/>
                <w:sz w:val="18"/>
                <w:szCs w:val="18"/>
              </w:rPr>
              <w:t>)</w:t>
            </w:r>
            <w:r w:rsidRPr="00E95DCF">
              <w:rPr>
                <w:rFonts w:ascii="Times New Roman" w:hAnsi="Times New Roman" w:cs="Times New Roman"/>
                <w:color w:val="000000"/>
                <w:sz w:val="18"/>
                <w:szCs w:val="18"/>
              </w:rPr>
              <w:t>;</w:t>
            </w:r>
          </w:p>
          <w:p w14:paraId="1E393772" w14:textId="50D91410"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-Electronic safeguards and remote servers;</w:t>
            </w:r>
          </w:p>
          <w:p w14:paraId="3E286393" w14:textId="3F503AE3"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-Transfer of records;</w:t>
            </w:r>
          </w:p>
          <w:p w14:paraId="61C6C356" w14:textId="0715845D" w:rsidR="00977925" w:rsidRPr="00E95DCF" w:rsidRDefault="00977925" w:rsidP="004B7E51">
            <w:pPr>
              <w:spacing w:after="0" w:line="240" w:lineRule="auto"/>
              <w:jc w:val="both"/>
              <w:rPr>
                <w:rFonts w:ascii="Times New Roman" w:hAnsi="Times New Roman" w:cs="Times New Roman"/>
                <w:color w:val="000000"/>
                <w:sz w:val="18"/>
                <w:szCs w:val="18"/>
              </w:rPr>
            </w:pPr>
            <w:r w:rsidRPr="00E95DCF">
              <w:rPr>
                <w:rFonts w:ascii="Times New Roman" w:hAnsi="Times New Roman" w:cs="Times New Roman"/>
                <w:color w:val="000000"/>
                <w:sz w:val="18"/>
                <w:szCs w:val="18"/>
              </w:rPr>
              <w:t xml:space="preserve">  -Management of records in specific circumstances (e.g. accidents);</w:t>
            </w:r>
          </w:p>
          <w:p w14:paraId="77AA88AA" w14:textId="77777777" w:rsidR="00977925" w:rsidRDefault="00977925" w:rsidP="004B7E51">
            <w:pPr>
              <w:spacing w:before="40" w:after="40"/>
              <w:rPr>
                <w:rFonts w:ascii="Times New Roman" w:hAnsi="Times New Roman" w:cs="Times New Roman"/>
                <w:i/>
                <w:sz w:val="16"/>
                <w:szCs w:val="16"/>
              </w:rPr>
            </w:pPr>
            <w:r w:rsidRPr="0017128E">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1</w:t>
            </w:r>
            <w:r w:rsidRPr="0017128E">
              <w:rPr>
                <w:rFonts w:ascii="Times New Roman" w:hAnsi="Times New Roman" w:cs="Times New Roman"/>
                <w:b/>
                <w:sz w:val="18"/>
                <w:szCs w:val="18"/>
                <w:u w:val="single"/>
              </w:rPr>
              <w:t>:</w:t>
            </w:r>
            <w:r>
              <w:rPr>
                <w:rFonts w:ascii="Times New Roman" w:hAnsi="Times New Roman" w:cs="Times New Roman"/>
                <w:sz w:val="18"/>
                <w:szCs w:val="18"/>
              </w:rPr>
              <w:t xml:space="preserve"> </w:t>
            </w:r>
            <w:r w:rsidRPr="0017128E">
              <w:rPr>
                <w:rFonts w:ascii="Times New Roman" w:hAnsi="Times New Roman" w:cs="Times New Roman"/>
                <w:i/>
                <w:sz w:val="16"/>
                <w:szCs w:val="16"/>
              </w:rPr>
              <w:t>Management system records, as well as any contracts pursuant to point CAMO.A.205, shall be kept for a minimum period of 5 years</w:t>
            </w:r>
          </w:p>
          <w:p w14:paraId="610299DC" w14:textId="77777777" w:rsidR="00977925" w:rsidRDefault="00977925" w:rsidP="004B7E51">
            <w:pPr>
              <w:spacing w:after="0" w:line="240" w:lineRule="auto"/>
              <w:jc w:val="both"/>
              <w:rPr>
                <w:rFonts w:ascii="Times New Roman" w:hAnsi="Times New Roman" w:cs="Times New Roman"/>
                <w:i/>
                <w:sz w:val="16"/>
                <w:szCs w:val="16"/>
              </w:rPr>
            </w:pPr>
            <w:r w:rsidRPr="0017128E">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2</w:t>
            </w:r>
            <w:r w:rsidRPr="0017128E">
              <w:rPr>
                <w:rFonts w:ascii="Times New Roman" w:hAnsi="Times New Roman" w:cs="Times New Roman"/>
                <w:b/>
                <w:sz w:val="18"/>
                <w:szCs w:val="18"/>
                <w:u w:val="single"/>
              </w:rPr>
              <w:t>:</w:t>
            </w:r>
            <w:r>
              <w:rPr>
                <w:rFonts w:ascii="Times New Roman" w:hAnsi="Times New Roman" w:cs="Times New Roman"/>
                <w:sz w:val="18"/>
                <w:szCs w:val="18"/>
              </w:rPr>
              <w:t xml:space="preserve"> </w:t>
            </w:r>
            <w:r w:rsidRPr="0017128E">
              <w:rPr>
                <w:rFonts w:ascii="Times New Roman" w:hAnsi="Times New Roman" w:cs="Times New Roman"/>
                <w:i/>
                <w:sz w:val="16"/>
                <w:szCs w:val="16"/>
              </w:rPr>
              <w:t>The record-keeping system must ensure that all records are accessible within a reasonable time whenever they are needed. These records should be organised in a manner that ensures their traceability and retrievability throughout the required retention period of all activities developed</w:t>
            </w:r>
          </w:p>
          <w:p w14:paraId="3D34E294" w14:textId="1717FB56" w:rsidR="00977925" w:rsidRDefault="00977925" w:rsidP="004B7E51">
            <w:pPr>
              <w:spacing w:before="40" w:after="40" w:line="240" w:lineRule="auto"/>
              <w:rPr>
                <w:rFonts w:ascii="Times New Roman" w:hAnsi="Times New Roman" w:cs="Times New Roman"/>
                <w:bCs/>
                <w:i/>
                <w:iCs/>
                <w:sz w:val="16"/>
                <w:szCs w:val="16"/>
                <w:lang w:val="en-US"/>
              </w:rPr>
            </w:pPr>
            <w:r w:rsidRPr="000D1607">
              <w:rPr>
                <w:rFonts w:ascii="Times New Roman" w:hAnsi="Times New Roman" w:cs="Times New Roman"/>
                <w:b/>
                <w:color w:val="000000"/>
                <w:sz w:val="18"/>
                <w:szCs w:val="18"/>
                <w:u w:val="single"/>
              </w:rPr>
              <w:t>Note 3</w:t>
            </w:r>
            <w:r>
              <w:rPr>
                <w:rFonts w:ascii="Times New Roman" w:hAnsi="Times New Roman" w:cs="Times New Roman"/>
                <w:b/>
                <w:color w:val="000000"/>
                <w:sz w:val="18"/>
                <w:szCs w:val="18"/>
                <w:u w:val="single"/>
                <w:lang w:val="en-US"/>
              </w:rPr>
              <w:t xml:space="preserve">: </w:t>
            </w:r>
            <w:r w:rsidRPr="001D1C9B">
              <w:rPr>
                <w:rFonts w:ascii="Times New Roman" w:hAnsi="Times New Roman" w:cs="Times New Roman"/>
                <w:i/>
                <w:sz w:val="16"/>
                <w:szCs w:val="16"/>
              </w:rPr>
              <w:t xml:space="preserve">See Additional requirement from </w:t>
            </w:r>
            <w:r w:rsidRPr="001D1C9B">
              <w:rPr>
                <w:rFonts w:ascii="Times New Roman" w:hAnsi="Times New Roman" w:cs="Times New Roman"/>
                <w:bCs/>
                <w:i/>
                <w:iCs/>
                <w:sz w:val="16"/>
                <w:szCs w:val="16"/>
                <w:lang w:val="en-US"/>
              </w:rPr>
              <w:t xml:space="preserve">Appendix </w:t>
            </w:r>
            <w:r>
              <w:rPr>
                <w:rFonts w:ascii="Times New Roman" w:hAnsi="Times New Roman" w:cs="Times New Roman"/>
                <w:bCs/>
                <w:i/>
                <w:iCs/>
                <w:sz w:val="16"/>
                <w:szCs w:val="16"/>
                <w:lang w:val="en-US"/>
              </w:rPr>
              <w:t>15</w:t>
            </w:r>
            <w:r w:rsidRPr="001D1C9B">
              <w:rPr>
                <w:rFonts w:ascii="Times New Roman" w:hAnsi="Times New Roman" w:cs="Times New Roman"/>
                <w:bCs/>
                <w:i/>
                <w:iCs/>
                <w:sz w:val="16"/>
                <w:szCs w:val="16"/>
                <w:lang w:val="en-US"/>
              </w:rPr>
              <w:t xml:space="preserve"> </w:t>
            </w:r>
            <w:r w:rsidRPr="000D1607">
              <w:rPr>
                <w:rFonts w:ascii="Times New Roman" w:hAnsi="Times New Roman" w:cs="Times New Roman"/>
                <w:bCs/>
                <w:i/>
                <w:iCs/>
                <w:sz w:val="16"/>
                <w:szCs w:val="16"/>
                <w:lang w:val="en-US"/>
              </w:rPr>
              <w:t>Услови који се односе на електронски систем за вођење евиденције записа о одржавању и континуираној пловидбености ваздухоплова</w:t>
            </w:r>
            <w:r>
              <w:rPr>
                <w:rFonts w:ascii="Times New Roman" w:hAnsi="Times New Roman" w:cs="Times New Roman"/>
                <w:bCs/>
                <w:i/>
                <w:iCs/>
                <w:sz w:val="16"/>
                <w:szCs w:val="16"/>
                <w:lang w:val="en-US"/>
              </w:rPr>
              <w:t xml:space="preserve"> </w:t>
            </w:r>
            <w:r w:rsidRPr="001D1C9B">
              <w:rPr>
                <w:rFonts w:ascii="Times New Roman" w:hAnsi="Times New Roman" w:cs="Times New Roman"/>
                <w:bCs/>
                <w:i/>
                <w:iCs/>
                <w:sz w:val="16"/>
                <w:szCs w:val="16"/>
                <w:lang w:val="en-US"/>
              </w:rPr>
              <w:t>Правилника о обезбеђивању континуиране пловидбености и о одобравању ваздухопловно-техничких организација и особља</w:t>
            </w:r>
          </w:p>
          <w:p w14:paraId="7D0554F6" w14:textId="26ADBF11" w:rsidR="00977925" w:rsidRPr="0038784E"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917A46">
              <w:rPr>
                <w:rFonts w:ascii="Times New Roman" w:hAnsi="Times New Roman" w:cs="Times New Roman"/>
                <w:sz w:val="16"/>
                <w:szCs w:val="16"/>
              </w:rPr>
              <w:t xml:space="preserve"> </w:t>
            </w:r>
            <w:r w:rsidRPr="0038784E">
              <w:rPr>
                <w:rFonts w:ascii="Times New Roman" w:hAnsi="Times New Roman" w:cs="Times New Roman"/>
                <w:i/>
                <w:sz w:val="16"/>
                <w:szCs w:val="16"/>
              </w:rPr>
              <w:t xml:space="preserve">CAMO.A.220(b), CAMO.A.220(d), CAMO.A.220(e), CAMO.A.220(f), AMC1 CAMO.A.220, </w:t>
            </w:r>
          </w:p>
          <w:p w14:paraId="2788A57D" w14:textId="77777777" w:rsidR="00977925" w:rsidRPr="0038784E" w:rsidRDefault="00977925" w:rsidP="004B7E51">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AMC2 CAMO.A.220,GM1 CAMO.A.220</w:t>
            </w:r>
          </w:p>
          <w:p w14:paraId="3FDF9E75" w14:textId="197E90E0" w:rsidR="00977925" w:rsidRPr="00A72271" w:rsidRDefault="00977925" w:rsidP="004B7E51">
            <w:pPr>
              <w:spacing w:after="0" w:line="240" w:lineRule="auto"/>
              <w:rPr>
                <w:rFonts w:ascii="Times New Roman" w:hAnsi="Times New Roman" w:cs="Times New Roman"/>
                <w:sz w:val="16"/>
                <w:szCs w:val="16"/>
              </w:rPr>
            </w:pPr>
          </w:p>
        </w:tc>
        <w:tc>
          <w:tcPr>
            <w:tcW w:w="6095" w:type="dxa"/>
          </w:tcPr>
          <w:p w14:paraId="14F1CBC9" w14:textId="240A078A"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229B3B91" w14:textId="77777777" w:rsidTr="004B7E51">
        <w:sdt>
          <w:sdtPr>
            <w:rPr>
              <w:rFonts w:ascii="Times New Roman" w:hAnsi="Times New Roman" w:cs="Times New Roman"/>
              <w:sz w:val="20"/>
              <w:szCs w:val="20"/>
            </w:rPr>
            <w:id w:val="1861625679"/>
            <w14:checkbox>
              <w14:checked w14:val="0"/>
              <w14:checkedState w14:val="2612" w14:font="Tahoma"/>
              <w14:uncheckedState w14:val="2610" w14:font="Tahoma"/>
            </w14:checkbox>
          </w:sdtPr>
          <w:sdtEndPr/>
          <w:sdtContent>
            <w:tc>
              <w:tcPr>
                <w:tcW w:w="839" w:type="dxa"/>
                <w:vAlign w:val="center"/>
              </w:tcPr>
              <w:p w14:paraId="40913B4A"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1E9C6947" w14:textId="13010093" w:rsidR="00977925" w:rsidRPr="009B25FD" w:rsidRDefault="00977925" w:rsidP="004B7E51">
            <w:pPr>
              <w:autoSpaceDE w:val="0"/>
              <w:autoSpaceDN w:val="0"/>
              <w:adjustRightInd w:val="0"/>
              <w:spacing w:after="0" w:line="240" w:lineRule="auto"/>
              <w:jc w:val="both"/>
              <w:rPr>
                <w:rFonts w:ascii="Times New Roman" w:hAnsi="Times New Roman" w:cs="Times New Roman"/>
                <w:b/>
                <w:sz w:val="20"/>
                <w:szCs w:val="20"/>
              </w:rPr>
            </w:pPr>
            <w:r w:rsidRPr="009B25FD">
              <w:rPr>
                <w:rFonts w:ascii="Times New Roman" w:hAnsi="Times New Roman" w:cs="Times New Roman"/>
                <w:b/>
                <w:sz w:val="20"/>
                <w:szCs w:val="20"/>
              </w:rPr>
              <w:t xml:space="preserve">2.11 Occurrence reporting </w:t>
            </w:r>
          </w:p>
          <w:p w14:paraId="6D1108D8" w14:textId="77777777"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Procedure – occurrence reporting system</w:t>
            </w:r>
          </w:p>
          <w:p w14:paraId="418D434D" w14:textId="505CB5EC"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-Meet requirements defined in Regulation (EU) No 376/2014 and Implementing Regulation (EU) 2015/1018</w:t>
            </w:r>
          </w:p>
          <w:p w14:paraId="635BAC20" w14:textId="6FB04A2E"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-Reported to the competent authority and to the organisation responsible for the design of the aircraft</w:t>
            </w:r>
          </w:p>
          <w:p w14:paraId="4EE72895" w14:textId="71C673A6"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-Made in a form established by the competent authority</w:t>
            </w:r>
          </w:p>
          <w:p w14:paraId="150CB79F" w14:textId="4DCB8587"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-Shall contain all pertinent information about the condition known to the organisation</w:t>
            </w:r>
          </w:p>
          <w:p w14:paraId="714168BC" w14:textId="77777777"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-Reports shall be made as soon as possible, but in any case, within 72 hours of the organisation identifying the  </w:t>
            </w:r>
          </w:p>
          <w:p w14:paraId="23ECF9EC" w14:textId="28836932"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2271">
              <w:rPr>
                <w:rFonts w:ascii="Times New Roman" w:hAnsi="Times New Roman" w:cs="Times New Roman"/>
                <w:sz w:val="18"/>
                <w:szCs w:val="18"/>
              </w:rPr>
              <w:t>condition to which the report relates, unless exceptional circumstances prevent this</w:t>
            </w:r>
          </w:p>
          <w:p w14:paraId="1ED489AE" w14:textId="67EFFECF"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2271">
              <w:rPr>
                <w:rFonts w:ascii="Times New Roman" w:hAnsi="Times New Roman" w:cs="Times New Roman"/>
                <w:sz w:val="18"/>
                <w:szCs w:val="18"/>
              </w:rPr>
              <w:t>clear description of the occurrence reporting system, including the following information:</w:t>
            </w:r>
          </w:p>
          <w:p w14:paraId="29F78DD2" w14:textId="40D7606C"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-Definition and criteria for reportable occurrences:</w:t>
            </w:r>
          </w:p>
          <w:p w14:paraId="134562C5" w14:textId="34DE57A0"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-Reporting tools and forms</w:t>
            </w:r>
          </w:p>
          <w:p w14:paraId="0D0F2F78" w14:textId="283DD6C6"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-Database of occurrences</w:t>
            </w:r>
          </w:p>
          <w:p w14:paraId="26C4A09A" w14:textId="75E8C5FC"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-Management of occurrences</w:t>
            </w:r>
          </w:p>
          <w:p w14:paraId="68FF2860" w14:textId="535AE380"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-Subcontracted organisations and reporting</w:t>
            </w:r>
          </w:p>
          <w:p w14:paraId="7E28BAAF" w14:textId="55424313"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-Reporting timescales</w:t>
            </w:r>
          </w:p>
          <w:p w14:paraId="584D999E" w14:textId="1716FD02"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-Procedure(s) for follow-up analysis and investigation</w:t>
            </w:r>
          </w:p>
          <w:p w14:paraId="2D8CD979" w14:textId="510DE876"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-Responsibilities, one or more suitably qualified persons with clearly defined authority for coordinating action     </w:t>
            </w:r>
          </w:p>
          <w:p w14:paraId="7E7ABFF5" w14:textId="19930735"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on airworthiness occurrences. If more than one person is assigned such responsibility, the organisation should   </w:t>
            </w:r>
          </w:p>
          <w:p w14:paraId="7F2EC399" w14:textId="671ACEA9"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identify a single person to act as the main focal point for ensuring a single reporting channel is established to the   </w:t>
            </w:r>
          </w:p>
          <w:p w14:paraId="40D8766C" w14:textId="3B5A535C"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lastRenderedPageBreak/>
              <w:t xml:space="preserve"> accountable manager</w:t>
            </w:r>
          </w:p>
          <w:p w14:paraId="45314B76" w14:textId="549A5C6C"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-Reporting to the Competent Authority, the DOA and TCH</w:t>
            </w:r>
          </w:p>
          <w:p w14:paraId="71DC6CF1" w14:textId="79CE37CB" w:rsidR="00977925" w:rsidRPr="00A72271"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-Where relevant, the organisation shall produce a follow-up report to provide details of actions it intends to take to  </w:t>
            </w:r>
          </w:p>
          <w:p w14:paraId="118D6DE8" w14:textId="2D37207F"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A72271">
              <w:rPr>
                <w:rFonts w:ascii="Times New Roman" w:hAnsi="Times New Roman" w:cs="Times New Roman"/>
                <w:sz w:val="18"/>
                <w:szCs w:val="18"/>
              </w:rPr>
              <w:t xml:space="preserve"> prevent similar occurrences in the future</w:t>
            </w:r>
            <w:r w:rsidRPr="009B25FD">
              <w:rPr>
                <w:rFonts w:ascii="Times New Roman" w:hAnsi="Times New Roman" w:cs="Times New Roman"/>
                <w:sz w:val="18"/>
                <w:szCs w:val="18"/>
              </w:rPr>
              <w:t>, as soon as these actions have been identified</w:t>
            </w:r>
          </w:p>
          <w:p w14:paraId="79BE2848" w14:textId="24D8F66C"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-If the organisation holds more than one organisation certificates within the scope of Reg. (EU) 2018/1139, then</w:t>
            </w:r>
          </w:p>
          <w:p w14:paraId="0F1C4B8B" w14:textId="42B410B0"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-The organisation may establish an integrated occurrence reporting system covering all certificate(s) held</w:t>
            </w:r>
          </w:p>
          <w:p w14:paraId="4B8AD0DD" w14:textId="528109ED"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B25FD">
              <w:rPr>
                <w:rFonts w:ascii="Times New Roman" w:hAnsi="Times New Roman" w:cs="Times New Roman"/>
                <w:sz w:val="18"/>
                <w:szCs w:val="18"/>
              </w:rPr>
              <w:t>-Single reports for occurrences should only be provided if</w:t>
            </w:r>
          </w:p>
          <w:p w14:paraId="277B7F0F" w14:textId="33AD77D2"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-The report includes all relevant information from the perspective of the different organisation certificates held</w:t>
            </w:r>
          </w:p>
          <w:p w14:paraId="71C92163" w14:textId="2F1C1267"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-The report addresses all relevant specific mandatory data fields and clearly identifies all certificate holders   </w:t>
            </w:r>
          </w:p>
          <w:p w14:paraId="47C634F2" w14:textId="493A97B8"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for which the report is made</w:t>
            </w:r>
          </w:p>
          <w:p w14:paraId="19EA013B" w14:textId="59B5BD4E"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-The competent authority for all certificates is the same, and such single reporting was agreed with that CA</w:t>
            </w:r>
          </w:p>
          <w:p w14:paraId="3FD65352" w14:textId="77777777"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-The list in Regulation (EU) 2015/1018 should not be understood as exhaustive, and therefore the reporting should   </w:t>
            </w:r>
          </w:p>
          <w:p w14:paraId="39FD7B5E" w14:textId="1BF92D60"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B25FD">
              <w:rPr>
                <w:rFonts w:ascii="Times New Roman" w:hAnsi="Times New Roman" w:cs="Times New Roman"/>
                <w:sz w:val="18"/>
                <w:szCs w:val="18"/>
              </w:rPr>
              <w:t>not be limited to items listed in that regulation</w:t>
            </w:r>
          </w:p>
          <w:p w14:paraId="600D4925" w14:textId="6C72D16C"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b/>
                <w:sz w:val="18"/>
                <w:szCs w:val="18"/>
                <w:u w:val="single"/>
              </w:rPr>
              <w:t>Note 1:</w:t>
            </w:r>
            <w:r w:rsidRPr="009B25FD">
              <w:rPr>
                <w:rFonts w:ascii="Times New Roman" w:hAnsi="Times New Roman" w:cs="Times New Roman"/>
                <w:sz w:val="18"/>
                <w:szCs w:val="18"/>
              </w:rPr>
              <w:t xml:space="preserve"> </w:t>
            </w:r>
            <w:r w:rsidRPr="009B25FD">
              <w:rPr>
                <w:rFonts w:ascii="Times New Roman" w:hAnsi="Times New Roman" w:cs="Times New Roman"/>
                <w:i/>
                <w:sz w:val="16"/>
                <w:szCs w:val="16"/>
              </w:rPr>
              <w:t>Article 9(1) in Basic Regulation 2018/1139 refer to Annex II. In Annex II point 3.1(b) is a requirement for the organisations to (must) implement and maintain a management system to ensure compliance with the essential requirements for airworthiness, manage safety risk and aim for continuous improvement of the system.</w:t>
            </w:r>
            <w:r w:rsidRPr="009B25FD">
              <w:rPr>
                <w:rFonts w:ascii="Times New Roman" w:hAnsi="Times New Roman" w:cs="Times New Roman"/>
                <w:sz w:val="18"/>
                <w:szCs w:val="18"/>
              </w:rPr>
              <w:t xml:space="preserve"> </w:t>
            </w:r>
          </w:p>
          <w:p w14:paraId="78BBF8F7" w14:textId="77777777"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Continuous improvement requires:</w:t>
            </w:r>
          </w:p>
          <w:p w14:paraId="5E4B047B" w14:textId="768AE723"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-an open mind, a commitment of all;</w:t>
            </w:r>
          </w:p>
          <w:p w14:paraId="7EF7BA1F" w14:textId="37307224"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-objective analyses of relevant data; and </w:t>
            </w:r>
          </w:p>
          <w:p w14:paraId="00AC367F" w14:textId="6BEFB7A9"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sz w:val="18"/>
                <w:szCs w:val="18"/>
              </w:rPr>
              <w:t xml:space="preserve">        -perseverance to implement improvements</w:t>
            </w:r>
          </w:p>
          <w:p w14:paraId="5C5EECBB" w14:textId="77777777"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r w:rsidRPr="009B25FD">
              <w:rPr>
                <w:rFonts w:ascii="Times New Roman" w:hAnsi="Times New Roman" w:cs="Times New Roman"/>
                <w:b/>
                <w:sz w:val="18"/>
                <w:szCs w:val="18"/>
                <w:u w:val="single"/>
              </w:rPr>
              <w:t>Note 2</w:t>
            </w:r>
            <w:r w:rsidRPr="009B25FD">
              <w:rPr>
                <w:rFonts w:ascii="Times New Roman" w:hAnsi="Times New Roman" w:cs="Times New Roman"/>
                <w:i/>
                <w:sz w:val="16"/>
                <w:szCs w:val="16"/>
              </w:rPr>
              <w:t>: In the said Annex II point 3.1(d) state that the organisation must establish an occurrence reporting system as part of the management system under point (b) and the arrangements under point (c), in order to contribute to the aim of continuous improvement of safety. Therefore, review of relevant incidents, accidents, occurrences, in order to learn, improve, and strengthen the system.</w:t>
            </w:r>
          </w:p>
          <w:p w14:paraId="3997FD0B" w14:textId="3116A762" w:rsidR="00977925" w:rsidRPr="0038784E"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38784E">
              <w:rPr>
                <w:rFonts w:ascii="Times New Roman" w:hAnsi="Times New Roman" w:cs="Times New Roman"/>
                <w:b/>
                <w:sz w:val="18"/>
                <w:szCs w:val="18"/>
                <w:lang w:val="en-US"/>
              </w:rPr>
              <w:t xml:space="preserve"> </w:t>
            </w:r>
            <w:r w:rsidRPr="0038784E">
              <w:rPr>
                <w:rFonts w:ascii="Times New Roman" w:hAnsi="Times New Roman" w:cs="Times New Roman"/>
                <w:i/>
                <w:sz w:val="16"/>
                <w:szCs w:val="16"/>
              </w:rPr>
              <w:t>CAMO.A.160, AMC1 CAMO.A.160, AMC2 CAMO.A.160, GM1 CAMO.A.160, GM1 CAMO.A.160(b), M.A.202, AMC M.A.202(a), AMC M.A.202(b), AMC 20-8A, Reg. (EU) 376/2014, Reg. (EU) 2015/1018</w:t>
            </w:r>
          </w:p>
          <w:p w14:paraId="47BA27CB" w14:textId="425668E3" w:rsidR="00977925" w:rsidRPr="0038784E" w:rsidRDefault="00977925" w:rsidP="004B7E51">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ML.A.202,Regulation 2018/1139 - Annex II</w:t>
            </w:r>
          </w:p>
          <w:p w14:paraId="4C7735A8" w14:textId="190EA4A5" w:rsidR="00977925" w:rsidRPr="009B25FD" w:rsidRDefault="00977925" w:rsidP="004B7E51">
            <w:pPr>
              <w:autoSpaceDE w:val="0"/>
              <w:autoSpaceDN w:val="0"/>
              <w:adjustRightInd w:val="0"/>
              <w:spacing w:after="0" w:line="240" w:lineRule="auto"/>
              <w:jc w:val="both"/>
              <w:rPr>
                <w:rFonts w:ascii="Times New Roman" w:hAnsi="Times New Roman" w:cs="Times New Roman"/>
                <w:sz w:val="18"/>
                <w:szCs w:val="18"/>
              </w:rPr>
            </w:pPr>
          </w:p>
        </w:tc>
        <w:tc>
          <w:tcPr>
            <w:tcW w:w="6095" w:type="dxa"/>
          </w:tcPr>
          <w:p w14:paraId="36C0EEF0" w14:textId="1E6C8F77"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4481B197" w14:textId="77777777" w:rsidTr="004B7E51">
        <w:tc>
          <w:tcPr>
            <w:tcW w:w="839" w:type="dxa"/>
            <w:shd w:val="clear" w:color="auto" w:fill="BFBFBF" w:themeFill="background1" w:themeFillShade="BF"/>
            <w:vAlign w:val="center"/>
          </w:tcPr>
          <w:p w14:paraId="2424FA6B" w14:textId="77777777" w:rsidR="00977925" w:rsidRDefault="00977925" w:rsidP="004B7E51">
            <w:pPr>
              <w:spacing w:after="0" w:line="240" w:lineRule="auto"/>
              <w:jc w:val="center"/>
              <w:rPr>
                <w:rFonts w:ascii="Times New Roman" w:hAnsi="Times New Roman" w:cs="Times New Roman"/>
                <w:sz w:val="20"/>
                <w:szCs w:val="20"/>
              </w:rPr>
            </w:pPr>
          </w:p>
        </w:tc>
        <w:tc>
          <w:tcPr>
            <w:tcW w:w="8654" w:type="dxa"/>
            <w:shd w:val="clear" w:color="auto" w:fill="BFBFBF" w:themeFill="background1" w:themeFillShade="BF"/>
          </w:tcPr>
          <w:p w14:paraId="39A79684" w14:textId="4499B47F" w:rsidR="00977925" w:rsidRPr="003D1640" w:rsidRDefault="00977925" w:rsidP="004B7E51">
            <w:pPr>
              <w:spacing w:after="0" w:line="240" w:lineRule="auto"/>
              <w:jc w:val="both"/>
              <w:rPr>
                <w:rFonts w:ascii="Times New Roman" w:hAnsi="Times New Roman" w:cs="Times New Roman"/>
                <w:b/>
                <w:sz w:val="20"/>
                <w:szCs w:val="20"/>
              </w:rPr>
            </w:pPr>
            <w:r w:rsidRPr="003D1640">
              <w:rPr>
                <w:rFonts w:ascii="Times New Roman" w:hAnsi="Times New Roman" w:cs="Times New Roman"/>
                <w:b/>
                <w:sz w:val="20"/>
                <w:szCs w:val="20"/>
              </w:rPr>
              <w:t>PART 3</w:t>
            </w:r>
            <w:r>
              <w:rPr>
                <w:rFonts w:ascii="Times New Roman" w:hAnsi="Times New Roman" w:cs="Times New Roman"/>
                <w:b/>
                <w:sz w:val="20"/>
                <w:szCs w:val="20"/>
              </w:rPr>
              <w:t xml:space="preserve"> - </w:t>
            </w:r>
            <w:r w:rsidRPr="003D1640">
              <w:rPr>
                <w:rFonts w:ascii="Times New Roman" w:hAnsi="Times New Roman" w:cs="Times New Roman"/>
                <w:b/>
                <w:sz w:val="20"/>
                <w:szCs w:val="20"/>
              </w:rPr>
              <w:t>CONTRACTED MAINTENANCE</w:t>
            </w:r>
          </w:p>
        </w:tc>
        <w:tc>
          <w:tcPr>
            <w:tcW w:w="6095" w:type="dxa"/>
            <w:shd w:val="clear" w:color="auto" w:fill="BFBFBF" w:themeFill="background1" w:themeFillShade="BF"/>
          </w:tcPr>
          <w:p w14:paraId="33DD1BD6" w14:textId="57A52C6F" w:rsidR="00977925" w:rsidRPr="008472C9" w:rsidRDefault="00977925" w:rsidP="004B7E5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977925" w:rsidRPr="008472C9" w14:paraId="1C8D61CF" w14:textId="77777777" w:rsidTr="004B7E51">
        <w:sdt>
          <w:sdtPr>
            <w:rPr>
              <w:rFonts w:ascii="Times New Roman" w:hAnsi="Times New Roman" w:cs="Times New Roman"/>
              <w:sz w:val="20"/>
              <w:szCs w:val="20"/>
            </w:rPr>
            <w:id w:val="222912198"/>
            <w14:checkbox>
              <w14:checked w14:val="0"/>
              <w14:checkedState w14:val="2612" w14:font="Tahoma"/>
              <w14:uncheckedState w14:val="2610" w14:font="Tahoma"/>
            </w14:checkbox>
          </w:sdtPr>
          <w:sdtEndPr/>
          <w:sdtContent>
            <w:tc>
              <w:tcPr>
                <w:tcW w:w="839" w:type="dxa"/>
                <w:vAlign w:val="center"/>
              </w:tcPr>
              <w:p w14:paraId="3848DD01" w14:textId="06AB2A5C" w:rsidR="00977925" w:rsidRPr="008472C9" w:rsidRDefault="00977925" w:rsidP="004B7E51">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tcPr>
          <w:p w14:paraId="1A237129" w14:textId="7C36B3DE" w:rsidR="00977925" w:rsidRPr="00135E0D" w:rsidRDefault="00977925" w:rsidP="004B7E51">
            <w:pPr>
              <w:spacing w:after="0" w:line="240" w:lineRule="auto"/>
              <w:jc w:val="both"/>
              <w:rPr>
                <w:rFonts w:ascii="Times New Roman" w:hAnsi="Times New Roman" w:cs="Times New Roman"/>
                <w:b/>
                <w:sz w:val="20"/>
                <w:szCs w:val="20"/>
              </w:rPr>
            </w:pPr>
            <w:r w:rsidRPr="00135E0D">
              <w:rPr>
                <w:rFonts w:ascii="Times New Roman" w:hAnsi="Times New Roman" w:cs="Times New Roman"/>
                <w:b/>
                <w:sz w:val="20"/>
                <w:szCs w:val="20"/>
              </w:rPr>
              <w:t>3.1 Maintenance contractor selection procedure</w:t>
            </w:r>
          </w:p>
          <w:p w14:paraId="126B818D" w14:textId="77777777" w:rsidR="00977925" w:rsidRDefault="00977925" w:rsidP="004B7E51">
            <w:pPr>
              <w:spacing w:after="0" w:line="240" w:lineRule="auto"/>
              <w:jc w:val="both"/>
              <w:rPr>
                <w:rFonts w:ascii="Times New Roman" w:hAnsi="Times New Roman" w:cs="Times New Roman"/>
                <w:color w:val="000000"/>
                <w:sz w:val="18"/>
                <w:szCs w:val="18"/>
              </w:rPr>
            </w:pPr>
          </w:p>
          <w:p w14:paraId="4D3ADABB" w14:textId="71A803BE" w:rsidR="00977925" w:rsidRPr="0038784E" w:rsidRDefault="00977925" w:rsidP="004B7E51">
            <w:pPr>
              <w:autoSpaceDE w:val="0"/>
              <w:autoSpaceDN w:val="0"/>
              <w:adjustRightInd w:val="0"/>
              <w:spacing w:after="0" w:line="240" w:lineRule="auto"/>
              <w:jc w:val="both"/>
              <w:rPr>
                <w:rFonts w:ascii="Times New Roman" w:hAnsi="Times New Roman" w:cs="Times New Roman"/>
                <w:b/>
                <w:sz w:val="20"/>
                <w:szCs w:val="20"/>
              </w:rPr>
            </w:pPr>
            <w:r w:rsidRPr="0038784E">
              <w:rPr>
                <w:rFonts w:ascii="Times New Roman" w:hAnsi="Times New Roman" w:cs="Times New Roman"/>
                <w:b/>
                <w:sz w:val="20"/>
                <w:szCs w:val="20"/>
                <w:lang w:val="sr-Cyrl-RS"/>
              </w:rPr>
              <w:t>3.1.</w:t>
            </w:r>
            <w:r>
              <w:rPr>
                <w:rFonts w:ascii="Times New Roman" w:hAnsi="Times New Roman" w:cs="Times New Roman"/>
                <w:b/>
                <w:sz w:val="20"/>
                <w:szCs w:val="20"/>
                <w:lang w:val="en-US"/>
              </w:rPr>
              <w:t>1.</w:t>
            </w:r>
            <w:r w:rsidRPr="0038784E">
              <w:rPr>
                <w:rFonts w:ascii="Times New Roman" w:hAnsi="Times New Roman" w:cs="Times New Roman"/>
                <w:b/>
                <w:sz w:val="20"/>
                <w:szCs w:val="20"/>
                <w:lang w:val="sr-Cyrl-RS"/>
              </w:rPr>
              <w:t xml:space="preserve"> </w:t>
            </w:r>
            <w:r w:rsidRPr="0049472B">
              <w:rPr>
                <w:rFonts w:ascii="Times New Roman" w:hAnsi="Times New Roman" w:cs="Times New Roman"/>
                <w:b/>
                <w:sz w:val="20"/>
                <w:szCs w:val="20"/>
              </w:rPr>
              <w:t>Procedures for the development of maintenance contracts</w:t>
            </w:r>
          </w:p>
          <w:p w14:paraId="65E61A9D" w14:textId="4C729C76" w:rsidR="00977925" w:rsidRPr="00BE5E29" w:rsidRDefault="00977925"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w:t>
            </w:r>
            <w:r w:rsidRPr="00BE5E29">
              <w:rPr>
                <w:rFonts w:ascii="Times New Roman" w:hAnsi="Times New Roman" w:cs="Times New Roman"/>
                <w:sz w:val="18"/>
                <w:szCs w:val="18"/>
              </w:rPr>
              <w:t>The process to implement the different elements described in Appendix IV to AMC1 CAMO.A.315(c)</w:t>
            </w:r>
          </w:p>
          <w:p w14:paraId="4797DB57" w14:textId="447D8D9A" w:rsidR="00977925" w:rsidRPr="00BE5E29" w:rsidRDefault="00977925"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w:t>
            </w:r>
            <w:r w:rsidRPr="00BE5E29">
              <w:rPr>
                <w:rFonts w:ascii="Times New Roman" w:hAnsi="Times New Roman" w:cs="Times New Roman"/>
                <w:sz w:val="18"/>
                <w:szCs w:val="18"/>
              </w:rPr>
              <w:t>Responsibilities, task and interaction with the maintenance organisation and with the owner/operator</w:t>
            </w:r>
          </w:p>
          <w:p w14:paraId="52ADB112" w14:textId="77777777" w:rsidR="00977925" w:rsidRDefault="00977925"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w:t>
            </w:r>
            <w:r w:rsidRPr="00BE5E29">
              <w:rPr>
                <w:rFonts w:ascii="Times New Roman" w:hAnsi="Times New Roman" w:cs="Times New Roman"/>
                <w:sz w:val="18"/>
                <w:szCs w:val="18"/>
              </w:rPr>
              <w:t xml:space="preserve">Describe when necessary, the use of work order for unscheduled line maintenance and component maintenance as </w:t>
            </w:r>
          </w:p>
          <w:p w14:paraId="27C67E6F" w14:textId="5FAE8AC4" w:rsidR="00977925" w:rsidRPr="00BE5E29" w:rsidRDefault="00977925"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 xml:space="preserve">  </w:t>
            </w:r>
            <w:r w:rsidRPr="00BE5E29">
              <w:rPr>
                <w:rFonts w:ascii="Times New Roman" w:hAnsi="Times New Roman" w:cs="Times New Roman"/>
                <w:sz w:val="18"/>
                <w:szCs w:val="18"/>
              </w:rPr>
              <w:t>per CAMO.A.315(d)</w:t>
            </w:r>
          </w:p>
          <w:p w14:paraId="168D4602" w14:textId="77777777" w:rsidR="00977925" w:rsidRDefault="00977925" w:rsidP="004B7E51">
            <w:pPr>
              <w:autoSpaceDE w:val="0"/>
              <w:autoSpaceDN w:val="0"/>
              <w:adjustRightInd w:val="0"/>
              <w:spacing w:after="0" w:line="240" w:lineRule="auto"/>
              <w:jc w:val="both"/>
              <w:rPr>
                <w:rFonts w:ascii="Times New Roman" w:hAnsi="Times New Roman" w:cs="Times New Roman"/>
                <w:sz w:val="18"/>
                <w:szCs w:val="18"/>
                <w:lang w:val="sr-Cyrl-RS"/>
              </w:rPr>
            </w:pPr>
            <w:r>
              <w:rPr>
                <w:rFonts w:ascii="Times New Roman" w:hAnsi="Times New Roman" w:cs="Times New Roman"/>
                <w:sz w:val="18"/>
                <w:szCs w:val="18"/>
                <w:lang w:val="sr-Cyrl-RS"/>
              </w:rPr>
              <w:t>-</w:t>
            </w:r>
            <w:r w:rsidRPr="00BE5E29">
              <w:rPr>
                <w:rFonts w:ascii="Times New Roman" w:hAnsi="Times New Roman" w:cs="Times New Roman"/>
                <w:sz w:val="18"/>
                <w:szCs w:val="18"/>
              </w:rPr>
              <w:t xml:space="preserve">The work order to ensure that the applicable elements of Appendix IV to AMC1 CAMO.A.315(c) are considered – </w:t>
            </w:r>
            <w:r>
              <w:rPr>
                <w:rFonts w:ascii="Times New Roman" w:hAnsi="Times New Roman" w:cs="Times New Roman"/>
                <w:sz w:val="18"/>
                <w:szCs w:val="18"/>
                <w:lang w:val="sr-Cyrl-RS"/>
              </w:rPr>
              <w:t xml:space="preserve">  </w:t>
            </w:r>
          </w:p>
          <w:p w14:paraId="747EA527" w14:textId="0AD96D85" w:rsidR="00977925" w:rsidRDefault="00977925" w:rsidP="004B7E5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 xml:space="preserve">  </w:t>
            </w:r>
            <w:r w:rsidRPr="00BE5E29">
              <w:rPr>
                <w:rFonts w:ascii="Times New Roman" w:hAnsi="Times New Roman" w:cs="Times New Roman"/>
                <w:sz w:val="18"/>
                <w:szCs w:val="18"/>
              </w:rPr>
              <w:t>template sample in Part 5.1</w:t>
            </w:r>
          </w:p>
          <w:p w14:paraId="4E1104C4" w14:textId="06465690" w:rsidR="00977925" w:rsidRPr="0032128E" w:rsidRDefault="00977925" w:rsidP="004B7E51">
            <w:pPr>
              <w:autoSpaceDE w:val="0"/>
              <w:autoSpaceDN w:val="0"/>
              <w:adjustRightInd w:val="0"/>
              <w:spacing w:after="0" w:line="240" w:lineRule="auto"/>
              <w:jc w:val="both"/>
              <w:rPr>
                <w:rFonts w:ascii="Times New Roman" w:hAnsi="Times New Roman" w:cs="Times New Roman"/>
                <w:i/>
                <w:sz w:val="16"/>
                <w:szCs w:val="16"/>
                <w:lang w:val="sr-Cyrl-RS"/>
              </w:rPr>
            </w:pPr>
            <w:r w:rsidRPr="0032128E">
              <w:rPr>
                <w:rFonts w:ascii="Times New Roman" w:hAnsi="Times New Roman" w:cs="Times New Roman"/>
                <w:b/>
                <w:sz w:val="18"/>
                <w:szCs w:val="18"/>
                <w:u w:val="single"/>
                <w:lang w:val="sr-Cyrl-RS"/>
              </w:rPr>
              <w:t>Note</w:t>
            </w:r>
            <w:r>
              <w:rPr>
                <w:rFonts w:ascii="Times New Roman" w:hAnsi="Times New Roman" w:cs="Times New Roman"/>
                <w:b/>
                <w:sz w:val="18"/>
                <w:szCs w:val="18"/>
                <w:u w:val="single"/>
                <w:lang w:val="en-US"/>
              </w:rPr>
              <w:t xml:space="preserve"> 1</w:t>
            </w:r>
            <w:r w:rsidRPr="0032128E">
              <w:rPr>
                <w:rFonts w:ascii="Times New Roman" w:hAnsi="Times New Roman" w:cs="Times New Roman"/>
                <w:b/>
                <w:sz w:val="18"/>
                <w:szCs w:val="18"/>
                <w:u w:val="single"/>
                <w:lang w:val="sr-Cyrl-RS"/>
              </w:rPr>
              <w:t>:</w:t>
            </w:r>
            <w:r>
              <w:rPr>
                <w:rFonts w:ascii="Times New Roman" w:hAnsi="Times New Roman" w:cs="Times New Roman"/>
                <w:sz w:val="18"/>
                <w:szCs w:val="18"/>
                <w:lang w:val="en-US"/>
              </w:rPr>
              <w:t xml:space="preserve"> </w:t>
            </w:r>
            <w:r w:rsidRPr="0032128E">
              <w:rPr>
                <w:rFonts w:ascii="Times New Roman" w:hAnsi="Times New Roman" w:cs="Times New Roman"/>
                <w:i/>
                <w:sz w:val="16"/>
                <w:szCs w:val="16"/>
                <w:lang w:val="sr-Cyrl-RS"/>
              </w:rPr>
              <w:t>The organisation shall ensure that human factors and human performance limitations are taken into account during continuing airworthiness management, including all contracted activities</w:t>
            </w:r>
          </w:p>
          <w:p w14:paraId="3A21E8F1" w14:textId="77777777" w:rsidR="00977925" w:rsidRDefault="00977925" w:rsidP="004B7E51">
            <w:pPr>
              <w:autoSpaceDE w:val="0"/>
              <w:autoSpaceDN w:val="0"/>
              <w:adjustRightInd w:val="0"/>
              <w:spacing w:after="0" w:line="240" w:lineRule="auto"/>
              <w:jc w:val="both"/>
              <w:rPr>
                <w:rFonts w:ascii="Times New Roman" w:hAnsi="Times New Roman" w:cs="Times New Roman"/>
                <w:i/>
                <w:sz w:val="16"/>
                <w:szCs w:val="16"/>
                <w:lang w:val="sr-Cyrl-RS"/>
              </w:rPr>
            </w:pPr>
            <w:r w:rsidRPr="0032128E">
              <w:rPr>
                <w:rFonts w:ascii="Times New Roman" w:hAnsi="Times New Roman" w:cs="Times New Roman"/>
                <w:b/>
                <w:sz w:val="18"/>
                <w:szCs w:val="18"/>
                <w:u w:val="single"/>
                <w:lang w:val="sr-Cyrl-RS"/>
              </w:rPr>
              <w:t>Note</w:t>
            </w:r>
            <w:r>
              <w:rPr>
                <w:rFonts w:ascii="Times New Roman" w:hAnsi="Times New Roman" w:cs="Times New Roman"/>
                <w:b/>
                <w:sz w:val="18"/>
                <w:szCs w:val="18"/>
                <w:u w:val="single"/>
                <w:lang w:val="en-US"/>
              </w:rPr>
              <w:t xml:space="preserve"> 2</w:t>
            </w:r>
            <w:r w:rsidRPr="0032128E">
              <w:rPr>
                <w:rFonts w:ascii="Times New Roman" w:hAnsi="Times New Roman" w:cs="Times New Roman"/>
                <w:b/>
                <w:sz w:val="18"/>
                <w:szCs w:val="18"/>
                <w:u w:val="single"/>
                <w:lang w:val="sr-Cyrl-RS"/>
              </w:rPr>
              <w:t>:</w:t>
            </w:r>
            <w:r>
              <w:rPr>
                <w:rFonts w:ascii="Times New Roman" w:hAnsi="Times New Roman" w:cs="Times New Roman"/>
                <w:sz w:val="18"/>
                <w:szCs w:val="18"/>
                <w:lang w:val="en-US"/>
              </w:rPr>
              <w:t xml:space="preserve"> </w:t>
            </w:r>
            <w:r w:rsidRPr="0032128E">
              <w:rPr>
                <w:rFonts w:ascii="Times New Roman" w:hAnsi="Times New Roman" w:cs="Times New Roman"/>
                <w:i/>
                <w:sz w:val="16"/>
                <w:szCs w:val="16"/>
                <w:lang w:val="sr-Cyrl-RS"/>
              </w:rPr>
              <w:t>The organisation shall ensure that when contracting maintenance that any aviation safety hazards associated with such contracting are considered as part of the organisation management system</w:t>
            </w:r>
          </w:p>
          <w:p w14:paraId="32EC192F" w14:textId="1E62F7AE" w:rsidR="00977925" w:rsidRPr="0038784E"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38784E">
              <w:rPr>
                <w:rFonts w:ascii="Times New Roman" w:hAnsi="Times New Roman" w:cs="Times New Roman"/>
                <w:b/>
                <w:sz w:val="18"/>
                <w:szCs w:val="18"/>
                <w:lang w:val="en-US"/>
              </w:rPr>
              <w:t xml:space="preserve"> </w:t>
            </w:r>
            <w:r w:rsidRPr="0038784E">
              <w:rPr>
                <w:rFonts w:ascii="Times New Roman" w:hAnsi="Times New Roman" w:cs="Times New Roman"/>
                <w:i/>
                <w:sz w:val="16"/>
                <w:szCs w:val="16"/>
              </w:rPr>
              <w:t xml:space="preserve">CAMO.A.315(c), CAMO.A.315(d), AMC1 CAMO.A.315(c), AMC2 CAMO.A.315(c), GM1 CAMO.A.315(c), </w:t>
            </w:r>
          </w:p>
          <w:p w14:paraId="499C5BE8" w14:textId="42D1CCE0" w:rsidR="00977925" w:rsidRDefault="00977925" w:rsidP="004B7E51">
            <w:pPr>
              <w:autoSpaceDE w:val="0"/>
              <w:autoSpaceDN w:val="0"/>
              <w:adjustRightInd w:val="0"/>
              <w:spacing w:after="0" w:line="240" w:lineRule="auto"/>
              <w:jc w:val="both"/>
              <w:rPr>
                <w:rFonts w:ascii="Times New Roman" w:hAnsi="Times New Roman" w:cs="Times New Roman"/>
                <w:i/>
                <w:sz w:val="16"/>
                <w:szCs w:val="16"/>
              </w:rPr>
            </w:pPr>
            <w:r w:rsidRPr="0038784E">
              <w:rPr>
                <w:rFonts w:ascii="Times New Roman" w:hAnsi="Times New Roman" w:cs="Times New Roman"/>
                <w:i/>
                <w:sz w:val="16"/>
                <w:szCs w:val="16"/>
              </w:rPr>
              <w:lastRenderedPageBreak/>
              <w:t>Appendix IV to AMC1 CAMO.A.315(c),M.A.201(e)(3),M.A.201(f)(3),M.A.201(h)(3),ML.A.201,CAMO.A.205, CAMO.A.300(a)(13</w:t>
            </w:r>
            <w:r>
              <w:rPr>
                <w:rFonts w:ascii="Times New Roman" w:hAnsi="Times New Roman" w:cs="Times New Roman"/>
                <w:i/>
                <w:sz w:val="16"/>
                <w:szCs w:val="16"/>
              </w:rPr>
              <w:t>)</w:t>
            </w:r>
          </w:p>
          <w:p w14:paraId="05AD9348" w14:textId="2B8B6875" w:rsidR="00977925" w:rsidRDefault="00977925" w:rsidP="004B7E51">
            <w:pPr>
              <w:autoSpaceDE w:val="0"/>
              <w:autoSpaceDN w:val="0"/>
              <w:adjustRightInd w:val="0"/>
              <w:spacing w:after="0" w:line="240" w:lineRule="auto"/>
              <w:jc w:val="both"/>
              <w:rPr>
                <w:rFonts w:ascii="Times New Roman" w:hAnsi="Times New Roman" w:cs="Times New Roman"/>
                <w:i/>
                <w:sz w:val="16"/>
                <w:szCs w:val="16"/>
              </w:rPr>
            </w:pPr>
          </w:p>
          <w:p w14:paraId="1E3314B1" w14:textId="00F0D61A" w:rsidR="00977925" w:rsidRDefault="00977925" w:rsidP="004B7E51">
            <w:pPr>
              <w:autoSpaceDE w:val="0"/>
              <w:autoSpaceDN w:val="0"/>
              <w:adjustRightInd w:val="0"/>
              <w:spacing w:after="0" w:line="240" w:lineRule="auto"/>
              <w:jc w:val="both"/>
              <w:rPr>
                <w:rFonts w:ascii="Times New Roman" w:hAnsi="Times New Roman" w:cs="Times New Roman"/>
                <w:i/>
                <w:sz w:val="16"/>
                <w:szCs w:val="16"/>
              </w:rPr>
            </w:pPr>
          </w:p>
          <w:p w14:paraId="5E55B502" w14:textId="1384F2E0" w:rsidR="00977925" w:rsidRPr="0038784E" w:rsidRDefault="00977925" w:rsidP="004B7E51">
            <w:pPr>
              <w:spacing w:after="0" w:line="240" w:lineRule="auto"/>
              <w:jc w:val="both"/>
              <w:rPr>
                <w:rFonts w:ascii="Times New Roman" w:hAnsi="Times New Roman" w:cs="Times New Roman"/>
                <w:b/>
                <w:color w:val="000000"/>
                <w:sz w:val="20"/>
                <w:szCs w:val="20"/>
              </w:rPr>
            </w:pPr>
            <w:r w:rsidRPr="0038784E">
              <w:rPr>
                <w:rFonts w:ascii="Times New Roman" w:hAnsi="Times New Roman" w:cs="Times New Roman"/>
                <w:b/>
                <w:color w:val="000000"/>
                <w:sz w:val="20"/>
                <w:szCs w:val="20"/>
              </w:rPr>
              <w:t>3.1</w:t>
            </w:r>
            <w:r w:rsidRPr="0038784E">
              <w:rPr>
                <w:rFonts w:ascii="Times New Roman" w:hAnsi="Times New Roman" w:cs="Times New Roman"/>
                <w:b/>
                <w:color w:val="000000"/>
                <w:sz w:val="20"/>
                <w:szCs w:val="20"/>
                <w:lang w:val="sr-Cyrl-RS"/>
              </w:rPr>
              <w:t>.</w:t>
            </w:r>
            <w:r>
              <w:rPr>
                <w:rFonts w:ascii="Times New Roman" w:hAnsi="Times New Roman" w:cs="Times New Roman"/>
                <w:b/>
                <w:color w:val="000000"/>
                <w:sz w:val="20"/>
                <w:szCs w:val="20"/>
                <w:lang w:val="en-US"/>
              </w:rPr>
              <w:t>2</w:t>
            </w:r>
            <w:r w:rsidRPr="0038784E">
              <w:rPr>
                <w:rFonts w:ascii="Times New Roman" w:hAnsi="Times New Roman" w:cs="Times New Roman"/>
                <w:b/>
                <w:color w:val="000000"/>
                <w:sz w:val="20"/>
                <w:szCs w:val="20"/>
              </w:rPr>
              <w:t xml:space="preserve"> Maintenance Contractor Selection Procedure</w:t>
            </w:r>
          </w:p>
          <w:p w14:paraId="190E07A3"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E5E29">
              <w:rPr>
                <w:rFonts w:ascii="Times New Roman" w:hAnsi="Times New Roman" w:cs="Times New Roman"/>
                <w:color w:val="000000"/>
                <w:sz w:val="18"/>
                <w:szCs w:val="18"/>
              </w:rPr>
              <w:t>General</w:t>
            </w:r>
          </w:p>
          <w:p w14:paraId="4A47BFFF"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E5E29">
              <w:rPr>
                <w:rFonts w:ascii="Times New Roman" w:hAnsi="Times New Roman" w:cs="Times New Roman"/>
                <w:color w:val="000000"/>
                <w:sz w:val="18"/>
                <w:szCs w:val="18"/>
              </w:rPr>
              <w:t>Maintenance contractor selection process</w:t>
            </w:r>
          </w:p>
          <w:p w14:paraId="3D9D73ED" w14:textId="77777777"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E5E29">
              <w:rPr>
                <w:rFonts w:ascii="Times New Roman" w:hAnsi="Times New Roman" w:cs="Times New Roman"/>
                <w:color w:val="000000"/>
                <w:sz w:val="18"/>
                <w:szCs w:val="18"/>
              </w:rPr>
              <w:t>How a maintenance contractor is selected</w:t>
            </w:r>
          </w:p>
          <w:p w14:paraId="5C752037" w14:textId="77777777" w:rsidR="00977925"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BE5E29">
              <w:rPr>
                <w:rFonts w:ascii="Times New Roman" w:hAnsi="Times New Roman" w:cs="Times New Roman"/>
                <w:color w:val="000000"/>
                <w:sz w:val="18"/>
                <w:szCs w:val="18"/>
                <w:lang w:val="sr-Cyrl-RS"/>
              </w:rPr>
              <w:t>Selection procedure for base maintenance.</w:t>
            </w:r>
          </w:p>
          <w:p w14:paraId="1461C503" w14:textId="77777777" w:rsidR="00977925"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BE5E29">
              <w:rPr>
                <w:rFonts w:ascii="Times New Roman" w:hAnsi="Times New Roman" w:cs="Times New Roman"/>
                <w:color w:val="000000"/>
                <w:sz w:val="18"/>
                <w:szCs w:val="18"/>
                <w:lang w:val="sr-Cyrl-RS"/>
              </w:rPr>
              <w:t>Selection procedure for contracted line maintenance Organisations</w:t>
            </w:r>
          </w:p>
          <w:p w14:paraId="05CFAE34" w14:textId="77777777" w:rsidR="00977925"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BE5E29">
              <w:rPr>
                <w:rFonts w:ascii="Times New Roman" w:hAnsi="Times New Roman" w:cs="Times New Roman"/>
                <w:color w:val="000000"/>
                <w:sz w:val="18"/>
                <w:szCs w:val="18"/>
                <w:lang w:val="sr-Cyrl-RS"/>
              </w:rPr>
              <w:t>Selection procedure for on-call maintenance.</w:t>
            </w:r>
          </w:p>
          <w:p w14:paraId="0B5AB784" w14:textId="77777777" w:rsidR="00977925"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BE5E29">
              <w:rPr>
                <w:rFonts w:ascii="Times New Roman" w:hAnsi="Times New Roman" w:cs="Times New Roman"/>
                <w:color w:val="000000"/>
                <w:sz w:val="18"/>
                <w:szCs w:val="18"/>
                <w:lang w:val="sr-Cyrl-RS"/>
              </w:rPr>
              <w:t>Selection procedure for components maintenance</w:t>
            </w:r>
            <w:r>
              <w:rPr>
                <w:rFonts w:ascii="Times New Roman" w:hAnsi="Times New Roman" w:cs="Times New Roman"/>
                <w:color w:val="000000"/>
                <w:sz w:val="18"/>
                <w:szCs w:val="18"/>
                <w:lang w:val="sr-Cyrl-RS"/>
              </w:rPr>
              <w:t xml:space="preserve"> </w:t>
            </w:r>
          </w:p>
          <w:p w14:paraId="323F0664" w14:textId="77777777" w:rsidR="00977925"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BE5E29">
              <w:rPr>
                <w:rFonts w:ascii="Times New Roman" w:hAnsi="Times New Roman" w:cs="Times New Roman"/>
                <w:color w:val="000000"/>
                <w:sz w:val="18"/>
                <w:szCs w:val="18"/>
                <w:lang w:val="sr-Cyrl-RS"/>
              </w:rPr>
              <w:t>Engine maintenance</w:t>
            </w:r>
          </w:p>
          <w:p w14:paraId="36E4F016" w14:textId="77777777" w:rsidR="00977925"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BE5E29">
              <w:rPr>
                <w:rFonts w:ascii="Times New Roman" w:hAnsi="Times New Roman" w:cs="Times New Roman"/>
                <w:color w:val="000000"/>
                <w:sz w:val="18"/>
                <w:szCs w:val="18"/>
                <w:lang w:val="sr-Cyrl-RS"/>
              </w:rPr>
              <w:t>Wheels and brakes</w:t>
            </w:r>
          </w:p>
          <w:p w14:paraId="07DB59F5" w14:textId="77777777" w:rsidR="00977925" w:rsidRPr="009B25FD"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 xml:space="preserve">    -</w:t>
            </w:r>
            <w:r w:rsidRPr="009B25FD">
              <w:rPr>
                <w:rFonts w:ascii="Times New Roman" w:hAnsi="Times New Roman" w:cs="Times New Roman"/>
                <w:color w:val="000000"/>
                <w:sz w:val="18"/>
                <w:szCs w:val="18"/>
                <w:lang w:val="sr-Cyrl-RS"/>
              </w:rPr>
              <w:t xml:space="preserve">Verification of approval </w:t>
            </w:r>
          </w:p>
          <w:p w14:paraId="0516B6F1"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E5E29">
              <w:rPr>
                <w:rFonts w:ascii="Times New Roman" w:hAnsi="Times New Roman" w:cs="Times New Roman"/>
                <w:color w:val="000000"/>
                <w:sz w:val="18"/>
                <w:szCs w:val="18"/>
              </w:rPr>
              <w:t>Applicable aircraft type and engine</w:t>
            </w:r>
          </w:p>
          <w:p w14:paraId="5374F219"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E5E29">
              <w:rPr>
                <w:rFonts w:ascii="Times New Roman" w:hAnsi="Times New Roman" w:cs="Times New Roman"/>
                <w:color w:val="000000"/>
                <w:sz w:val="18"/>
                <w:szCs w:val="18"/>
              </w:rPr>
              <w:t>Industrial capacity</w:t>
            </w:r>
          </w:p>
          <w:p w14:paraId="48788BEA" w14:textId="77777777" w:rsidR="00977925" w:rsidRPr="00BE5E29" w:rsidRDefault="00977925" w:rsidP="004B7E51">
            <w:pPr>
              <w:spacing w:after="0" w:line="240" w:lineRule="auto"/>
              <w:jc w:val="both"/>
              <w:rPr>
                <w:rFonts w:ascii="Times New Roman" w:hAnsi="Times New Roman" w:cs="Times New Roman"/>
                <w:color w:val="000000"/>
                <w:sz w:val="18"/>
                <w:szCs w:val="18"/>
                <w:lang w:val="sr-Cyrl-RS"/>
              </w:rPr>
            </w:pPr>
            <w:r>
              <w:rPr>
                <w:rFonts w:ascii="Times New Roman" w:hAnsi="Times New Roman" w:cs="Times New Roman"/>
                <w:color w:val="000000"/>
                <w:sz w:val="18"/>
                <w:szCs w:val="18"/>
                <w:lang w:val="sr-Cyrl-RS"/>
              </w:rPr>
              <w:t>-</w:t>
            </w:r>
            <w:r w:rsidRPr="009B25FD">
              <w:rPr>
                <w:rFonts w:ascii="Times New Roman" w:hAnsi="Times New Roman" w:cs="Times New Roman"/>
                <w:color w:val="000000"/>
                <w:sz w:val="18"/>
                <w:szCs w:val="18"/>
                <w:lang w:val="sr-Cyrl-RS"/>
              </w:rPr>
              <w:t>For every type of maintenance above, the following items should be described, as applicable.</w:t>
            </w:r>
          </w:p>
          <w:p w14:paraId="539C59E3" w14:textId="77777777" w:rsidR="00977925" w:rsidRPr="009B25FD" w:rsidRDefault="00977925" w:rsidP="004B7E51">
            <w:pPr>
              <w:spacing w:after="0" w:line="240" w:lineRule="auto"/>
              <w:jc w:val="both"/>
              <w:rPr>
                <w:rFonts w:ascii="Times New Roman" w:hAnsi="Times New Roman" w:cs="Times New Roman"/>
                <w:color w:val="000000"/>
                <w:sz w:val="18"/>
                <w:szCs w:val="18"/>
              </w:rPr>
            </w:pPr>
            <w:r w:rsidRPr="009B25FD">
              <w:rPr>
                <w:rFonts w:ascii="Times New Roman" w:hAnsi="Times New Roman" w:cs="Times New Roman"/>
                <w:color w:val="000000"/>
                <w:sz w:val="18"/>
                <w:szCs w:val="18"/>
                <w:lang w:val="sr-Cyrl-RS"/>
              </w:rPr>
              <w:t xml:space="preserve">    -</w:t>
            </w:r>
            <w:r w:rsidRPr="009B25FD">
              <w:rPr>
                <w:rFonts w:ascii="Times New Roman" w:hAnsi="Times New Roman" w:cs="Times New Roman"/>
                <w:color w:val="000000"/>
                <w:sz w:val="18"/>
                <w:szCs w:val="18"/>
              </w:rPr>
              <w:t>Responsible person/department.</w:t>
            </w:r>
          </w:p>
          <w:p w14:paraId="3031370D" w14:textId="77777777" w:rsidR="00977925" w:rsidRDefault="00977925" w:rsidP="004B7E51">
            <w:pPr>
              <w:spacing w:after="0" w:line="240" w:lineRule="auto"/>
              <w:jc w:val="both"/>
              <w:rPr>
                <w:rFonts w:ascii="Times New Roman" w:hAnsi="Times New Roman" w:cs="Times New Roman"/>
                <w:color w:val="000000"/>
                <w:sz w:val="18"/>
                <w:szCs w:val="18"/>
              </w:rPr>
            </w:pPr>
            <w:r w:rsidRPr="009B25FD">
              <w:rPr>
                <w:rFonts w:ascii="Times New Roman" w:hAnsi="Times New Roman" w:cs="Times New Roman"/>
                <w:color w:val="000000"/>
                <w:sz w:val="18"/>
                <w:szCs w:val="18"/>
              </w:rPr>
              <w:t xml:space="preserve">    -Pre-audit before approval (desktop or on-site)</w:t>
            </w:r>
          </w:p>
          <w:p w14:paraId="6B19C28A"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lang w:val="sr-Cyrl-RS"/>
              </w:rPr>
              <w:t>-</w:t>
            </w:r>
            <w:r w:rsidRPr="009B25FD">
              <w:rPr>
                <w:rFonts w:ascii="Times New Roman" w:hAnsi="Times New Roman" w:cs="Times New Roman"/>
                <w:color w:val="000000"/>
                <w:sz w:val="18"/>
                <w:szCs w:val="18"/>
                <w:lang w:val="sr-Cyrl-RS"/>
              </w:rPr>
              <w:t>Contract review process by the Compliance Monitoring Manager (or designated staff) in order to ensure</w:t>
            </w:r>
          </w:p>
          <w:p w14:paraId="564919A6"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lang w:val="sr-Cyrl-RS"/>
              </w:rPr>
              <w:t xml:space="preserve"> </w:t>
            </w:r>
            <w:r>
              <w:rPr>
                <w:rFonts w:ascii="Times New Roman" w:hAnsi="Times New Roman" w:cs="Times New Roman"/>
                <w:color w:val="000000"/>
                <w:sz w:val="18"/>
                <w:szCs w:val="18"/>
                <w:lang w:val="en-US"/>
              </w:rPr>
              <w:t xml:space="preserve"> </w:t>
            </w:r>
            <w:r w:rsidRPr="00BE5E29">
              <w:rPr>
                <w:rFonts w:ascii="Times New Roman" w:hAnsi="Times New Roman" w:cs="Times New Roman"/>
                <w:color w:val="000000"/>
                <w:sz w:val="18"/>
                <w:szCs w:val="18"/>
              </w:rPr>
              <w:t>contract is comprehensive and that it has no gaps or unclear area</w:t>
            </w:r>
          </w:p>
          <w:p w14:paraId="4D69D656" w14:textId="77777777"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E5E29">
              <w:rPr>
                <w:rFonts w:ascii="Times New Roman" w:hAnsi="Times New Roman" w:cs="Times New Roman"/>
                <w:color w:val="000000"/>
                <w:sz w:val="18"/>
                <w:szCs w:val="18"/>
              </w:rPr>
              <w:t xml:space="preserve">Everyone involved in the contract (both CAMO and MO) agrees with the terms of the contract and fully understands </w:t>
            </w:r>
            <w:r>
              <w:rPr>
                <w:rFonts w:ascii="Times New Roman" w:hAnsi="Times New Roman" w:cs="Times New Roman"/>
                <w:color w:val="000000"/>
                <w:sz w:val="18"/>
                <w:szCs w:val="18"/>
              </w:rPr>
              <w:t xml:space="preserve"> </w:t>
            </w:r>
          </w:p>
          <w:p w14:paraId="705083B2"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E5E29">
              <w:rPr>
                <w:rFonts w:ascii="Times New Roman" w:hAnsi="Times New Roman" w:cs="Times New Roman"/>
                <w:color w:val="000000"/>
                <w:sz w:val="18"/>
                <w:szCs w:val="18"/>
              </w:rPr>
              <w:t>their responsibilities</w:t>
            </w:r>
          </w:p>
          <w:p w14:paraId="5BD9376D"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E5E29">
              <w:rPr>
                <w:rFonts w:ascii="Times New Roman" w:hAnsi="Times New Roman" w:cs="Times New Roman"/>
                <w:color w:val="000000"/>
                <w:sz w:val="18"/>
                <w:szCs w:val="18"/>
              </w:rPr>
              <w:t>Functional responsibilities of all parties are clearly identified</w:t>
            </w:r>
          </w:p>
          <w:p w14:paraId="373042DD" w14:textId="77777777" w:rsidR="00977925" w:rsidRPr="00BE5E29"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E5E29">
              <w:rPr>
                <w:rFonts w:ascii="Times New Roman" w:hAnsi="Times New Roman" w:cs="Times New Roman"/>
                <w:color w:val="000000"/>
                <w:sz w:val="18"/>
                <w:szCs w:val="18"/>
              </w:rPr>
              <w:t>Liaison with owner if not air carries licence operator</w:t>
            </w:r>
          </w:p>
          <w:p w14:paraId="5181F233" w14:textId="77777777"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E5E29">
              <w:rPr>
                <w:rFonts w:ascii="Times New Roman" w:hAnsi="Times New Roman" w:cs="Times New Roman"/>
                <w:color w:val="000000"/>
                <w:sz w:val="18"/>
                <w:szCs w:val="18"/>
              </w:rPr>
              <w:t xml:space="preserve">Listing </w:t>
            </w:r>
            <w:r>
              <w:rPr>
                <w:rFonts w:ascii="Times New Roman" w:hAnsi="Times New Roman" w:cs="Times New Roman"/>
                <w:color w:val="000000"/>
                <w:sz w:val="18"/>
                <w:szCs w:val="18"/>
                <w:lang w:val="en-US"/>
              </w:rPr>
              <w:t xml:space="preserve">and updating </w:t>
            </w:r>
            <w:r w:rsidRPr="00BE5E29">
              <w:rPr>
                <w:rFonts w:ascii="Times New Roman" w:hAnsi="Times New Roman" w:cs="Times New Roman"/>
                <w:color w:val="000000"/>
                <w:sz w:val="18"/>
                <w:szCs w:val="18"/>
              </w:rPr>
              <w:t>in CAME 5.4</w:t>
            </w:r>
          </w:p>
          <w:p w14:paraId="0135672C" w14:textId="77777777"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9B25FD">
              <w:rPr>
                <w:rFonts w:ascii="Times New Roman" w:hAnsi="Times New Roman" w:cs="Times New Roman"/>
                <w:color w:val="000000"/>
                <w:sz w:val="18"/>
                <w:szCs w:val="18"/>
              </w:rPr>
              <w:t xml:space="preserve">Interface procedures training to maintenance organisation staff on detailed work instructions (aircraft technical </w:t>
            </w:r>
            <w:r>
              <w:rPr>
                <w:rFonts w:ascii="Times New Roman" w:hAnsi="Times New Roman" w:cs="Times New Roman"/>
                <w:color w:val="000000"/>
                <w:sz w:val="18"/>
                <w:szCs w:val="18"/>
              </w:rPr>
              <w:t xml:space="preserve"> </w:t>
            </w:r>
          </w:p>
          <w:p w14:paraId="78C3B1E3" w14:textId="77777777"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9B25FD">
              <w:rPr>
                <w:rFonts w:ascii="Times New Roman" w:hAnsi="Times New Roman" w:cs="Times New Roman"/>
                <w:color w:val="000000"/>
                <w:sz w:val="18"/>
                <w:szCs w:val="18"/>
              </w:rPr>
              <w:t xml:space="preserve">log/task cards fill-in instructions, MEL Rectification Interval Extension procedure, damage assessment report </w:t>
            </w:r>
            <w:r>
              <w:rPr>
                <w:rFonts w:ascii="Times New Roman" w:hAnsi="Times New Roman" w:cs="Times New Roman"/>
                <w:color w:val="000000"/>
                <w:sz w:val="18"/>
                <w:szCs w:val="18"/>
              </w:rPr>
              <w:t xml:space="preserve"> </w:t>
            </w:r>
          </w:p>
          <w:p w14:paraId="068C466F" w14:textId="77777777" w:rsidR="00977925" w:rsidRDefault="00977925" w:rsidP="004B7E51">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9B25FD">
              <w:rPr>
                <w:rFonts w:ascii="Times New Roman" w:hAnsi="Times New Roman" w:cs="Times New Roman"/>
                <w:color w:val="000000"/>
                <w:sz w:val="18"/>
                <w:szCs w:val="18"/>
              </w:rPr>
              <w:t>procedure, CAMO-AMO procedures, etc</w:t>
            </w:r>
            <w:r>
              <w:rPr>
                <w:rFonts w:ascii="Times New Roman" w:hAnsi="Times New Roman" w:cs="Times New Roman"/>
                <w:color w:val="000000"/>
                <w:sz w:val="18"/>
                <w:szCs w:val="18"/>
              </w:rPr>
              <w:t>.</w:t>
            </w:r>
            <w:r w:rsidRPr="009B25FD">
              <w:rPr>
                <w:rFonts w:ascii="Times New Roman" w:hAnsi="Times New Roman" w:cs="Times New Roman"/>
                <w:color w:val="000000"/>
                <w:sz w:val="18"/>
                <w:szCs w:val="18"/>
              </w:rPr>
              <w:t>)</w:t>
            </w:r>
          </w:p>
          <w:p w14:paraId="4E76BDCE" w14:textId="77777777" w:rsidR="00977925" w:rsidRPr="0038784E"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38784E">
              <w:rPr>
                <w:rFonts w:ascii="Times New Roman" w:hAnsi="Times New Roman" w:cs="Times New Roman"/>
                <w:b/>
                <w:sz w:val="18"/>
                <w:szCs w:val="18"/>
                <w:lang w:val="en-US"/>
              </w:rPr>
              <w:t xml:space="preserve"> </w:t>
            </w:r>
            <w:r w:rsidRPr="00917A46">
              <w:rPr>
                <w:rFonts w:ascii="Times New Roman" w:hAnsi="Times New Roman" w:cs="Times New Roman"/>
                <w:sz w:val="16"/>
                <w:szCs w:val="16"/>
              </w:rPr>
              <w:t xml:space="preserve"> </w:t>
            </w:r>
            <w:r w:rsidRPr="0038784E">
              <w:rPr>
                <w:rFonts w:ascii="Times New Roman" w:hAnsi="Times New Roman" w:cs="Times New Roman"/>
                <w:i/>
                <w:sz w:val="16"/>
                <w:szCs w:val="16"/>
              </w:rPr>
              <w:t xml:space="preserve">CAMO.A.315(c), CAMO.A.315(d), AMC1 CAMO.A.315(c), AMC2 CAMO.A.315(c), GM1 CAMO.A.315(c), </w:t>
            </w:r>
          </w:p>
          <w:p w14:paraId="58232341" w14:textId="729427E9" w:rsidR="00977925" w:rsidRPr="0049472B" w:rsidRDefault="00977925" w:rsidP="004B7E51">
            <w:pPr>
              <w:spacing w:after="0" w:line="240" w:lineRule="auto"/>
              <w:rPr>
                <w:rFonts w:ascii="Times New Roman" w:hAnsi="Times New Roman" w:cs="Times New Roman"/>
                <w:i/>
                <w:sz w:val="16"/>
                <w:szCs w:val="16"/>
              </w:rPr>
            </w:pPr>
            <w:r w:rsidRPr="0038784E">
              <w:rPr>
                <w:rFonts w:ascii="Times New Roman" w:hAnsi="Times New Roman" w:cs="Times New Roman"/>
                <w:i/>
                <w:sz w:val="16"/>
                <w:szCs w:val="16"/>
              </w:rPr>
              <w:t>Appendix IV to AMC1 CAMO.A.315(c),M.A.201(e)(3),M.A.201(f)(3),M.A.201(h)(3),ML.A.201,CAMO.A.205, CAMO.A.300(a)(13)</w:t>
            </w:r>
          </w:p>
        </w:tc>
        <w:tc>
          <w:tcPr>
            <w:tcW w:w="6095" w:type="dxa"/>
          </w:tcPr>
          <w:p w14:paraId="0DFF7738" w14:textId="0A31740B"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68C4D8C7" w14:textId="77777777" w:rsidTr="004B7E51">
        <w:sdt>
          <w:sdtPr>
            <w:rPr>
              <w:rFonts w:ascii="Times New Roman" w:hAnsi="Times New Roman" w:cs="Times New Roman"/>
              <w:sz w:val="20"/>
              <w:szCs w:val="20"/>
            </w:rPr>
            <w:id w:val="1422535176"/>
            <w14:checkbox>
              <w14:checked w14:val="0"/>
              <w14:checkedState w14:val="2612" w14:font="Tahoma"/>
              <w14:uncheckedState w14:val="2610" w14:font="Tahoma"/>
            </w14:checkbox>
          </w:sdtPr>
          <w:sdtEndPr/>
          <w:sdtContent>
            <w:tc>
              <w:tcPr>
                <w:tcW w:w="839" w:type="dxa"/>
                <w:vAlign w:val="center"/>
              </w:tcPr>
              <w:p w14:paraId="76EDFA18"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2A057E4" w14:textId="2E7FBE72" w:rsidR="00977925" w:rsidRPr="00C853F3" w:rsidRDefault="00977925" w:rsidP="004B7E51">
            <w:pPr>
              <w:pStyle w:val="ListParagraph"/>
              <w:numPr>
                <w:ilvl w:val="1"/>
                <w:numId w:val="19"/>
              </w:numPr>
              <w:spacing w:after="0" w:line="240" w:lineRule="auto"/>
              <w:jc w:val="both"/>
              <w:rPr>
                <w:rFonts w:ascii="Times New Roman" w:hAnsi="Times New Roman" w:cs="Times New Roman"/>
                <w:b/>
                <w:bCs/>
                <w:sz w:val="20"/>
                <w:szCs w:val="20"/>
              </w:rPr>
            </w:pPr>
            <w:r w:rsidRPr="00C853F3">
              <w:rPr>
                <w:rFonts w:ascii="Times New Roman" w:hAnsi="Times New Roman" w:cs="Times New Roman"/>
                <w:b/>
                <w:bCs/>
                <w:sz w:val="20"/>
                <w:szCs w:val="20"/>
              </w:rPr>
              <w:t xml:space="preserve">Product audit of Aircraft </w:t>
            </w:r>
          </w:p>
          <w:p w14:paraId="5F52E70C" w14:textId="2CCDD50D" w:rsidR="00977925" w:rsidRPr="00C853F3"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38784E">
              <w:rPr>
                <w:rFonts w:ascii="Times New Roman" w:hAnsi="Times New Roman" w:cs="Times New Roman"/>
                <w:sz w:val="18"/>
                <w:szCs w:val="18"/>
              </w:rPr>
              <w:t>Product audit of aircraft</w:t>
            </w:r>
          </w:p>
          <w:p w14:paraId="0A769027" w14:textId="19F1C768"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C853F3">
              <w:rPr>
                <w:rFonts w:ascii="Times New Roman" w:hAnsi="Times New Roman" w:cs="Times New Roman"/>
                <w:sz w:val="18"/>
                <w:szCs w:val="18"/>
              </w:rPr>
              <w:t>General – audit of an aircraft</w:t>
            </w:r>
          </w:p>
          <w:p w14:paraId="5DBBFD7C" w14:textId="573A0D4E"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 xml:space="preserve">Definition of “Product audit” </w:t>
            </w:r>
            <w:r>
              <w:rPr>
                <w:rFonts w:ascii="Times New Roman" w:hAnsi="Times New Roman" w:cs="Times New Roman"/>
                <w:sz w:val="18"/>
                <w:szCs w:val="18"/>
              </w:rPr>
              <w:t xml:space="preserve">(to </w:t>
            </w:r>
            <w:r w:rsidRPr="00104B5C">
              <w:rPr>
                <w:rFonts w:ascii="Times New Roman" w:hAnsi="Times New Roman" w:cs="Times New Roman"/>
                <w:sz w:val="18"/>
                <w:szCs w:val="18"/>
              </w:rPr>
              <w:t>ensure the validity and effectiveness of CAMO procedures</w:t>
            </w:r>
            <w:r>
              <w:rPr>
                <w:rFonts w:ascii="Times New Roman" w:hAnsi="Times New Roman" w:cs="Times New Roman"/>
                <w:sz w:val="18"/>
                <w:szCs w:val="18"/>
              </w:rPr>
              <w:t>)</w:t>
            </w:r>
          </w:p>
          <w:p w14:paraId="2567A1C8" w14:textId="5357E0DC"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Company Product Audit Policy</w:t>
            </w:r>
          </w:p>
          <w:p w14:paraId="364B3F53" w14:textId="65FAED70"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Product Audit methods and content</w:t>
            </w:r>
          </w:p>
          <w:p w14:paraId="778C150A" w14:textId="219A5FE0" w:rsidR="00977925" w:rsidRPr="00104B5C"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Audit method</w:t>
            </w:r>
            <w:r>
              <w:rPr>
                <w:rFonts w:ascii="Times New Roman" w:hAnsi="Times New Roman" w:cs="Times New Roman"/>
                <w:sz w:val="18"/>
                <w:szCs w:val="18"/>
              </w:rPr>
              <w:t xml:space="preserve"> (see Note)</w:t>
            </w:r>
          </w:p>
          <w:p w14:paraId="430E814D" w14:textId="19BA4B58"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Topics to review/checklist</w:t>
            </w:r>
            <w:r>
              <w:rPr>
                <w:rFonts w:ascii="Times New Roman" w:hAnsi="Times New Roman" w:cs="Times New Roman"/>
                <w:sz w:val="18"/>
                <w:szCs w:val="18"/>
              </w:rPr>
              <w:t xml:space="preserve"> (</w:t>
            </w:r>
            <w:r w:rsidRPr="00104B5C">
              <w:rPr>
                <w:rFonts w:ascii="Times New Roman" w:hAnsi="Times New Roman" w:cs="Times New Roman"/>
                <w:sz w:val="18"/>
                <w:szCs w:val="18"/>
              </w:rPr>
              <w:t xml:space="preserve">describing what was checked and the resulting findings against applicable </w:t>
            </w:r>
            <w:r>
              <w:rPr>
                <w:rFonts w:ascii="Times New Roman" w:hAnsi="Times New Roman" w:cs="Times New Roman"/>
                <w:sz w:val="18"/>
                <w:szCs w:val="18"/>
              </w:rPr>
              <w:t xml:space="preserve"> </w:t>
            </w:r>
          </w:p>
          <w:p w14:paraId="1367F89A" w14:textId="5CB8AE95" w:rsidR="00977925" w:rsidRPr="00C853F3"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requirements, procedures and products</w:t>
            </w:r>
            <w:r>
              <w:rPr>
                <w:rFonts w:ascii="Times New Roman" w:hAnsi="Times New Roman" w:cs="Times New Roman"/>
                <w:sz w:val="18"/>
                <w:szCs w:val="18"/>
              </w:rPr>
              <w:t>)</w:t>
            </w:r>
          </w:p>
          <w:p w14:paraId="0184E504" w14:textId="5FD673A7" w:rsidR="00977925" w:rsidRPr="00C853F3"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C853F3">
              <w:rPr>
                <w:rFonts w:ascii="Times New Roman" w:hAnsi="Times New Roman" w:cs="Times New Roman"/>
                <w:sz w:val="18"/>
                <w:szCs w:val="18"/>
              </w:rPr>
              <w:t>Different between an airworthiness review and quality audit</w:t>
            </w:r>
          </w:p>
          <w:p w14:paraId="62526A72" w14:textId="1A592DB3" w:rsidR="00977925" w:rsidRPr="00C853F3"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C853F3">
              <w:rPr>
                <w:rFonts w:ascii="Times New Roman" w:hAnsi="Times New Roman" w:cs="Times New Roman"/>
                <w:sz w:val="18"/>
                <w:szCs w:val="18"/>
              </w:rPr>
              <w:t>Compliance with approved procedures</w:t>
            </w:r>
          </w:p>
          <w:p w14:paraId="0ECA86C3" w14:textId="07E3CA2C" w:rsidR="00977925" w:rsidRPr="00104B5C"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104B5C">
              <w:rPr>
                <w:rFonts w:ascii="Times New Roman" w:hAnsi="Times New Roman" w:cs="Times New Roman"/>
                <w:sz w:val="18"/>
                <w:szCs w:val="18"/>
              </w:rPr>
              <w:t>Contracted maintenance carried out in accordance with the contract</w:t>
            </w:r>
          </w:p>
          <w:p w14:paraId="4862CD62" w14:textId="165BB420" w:rsidR="00977925" w:rsidRPr="003F1B06"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104B5C">
              <w:rPr>
                <w:rFonts w:ascii="Times New Roman" w:hAnsi="Times New Roman" w:cs="Times New Roman"/>
                <w:sz w:val="18"/>
                <w:szCs w:val="18"/>
              </w:rPr>
              <w:t>Continued compliance with Part CAMO</w:t>
            </w:r>
          </w:p>
          <w:p w14:paraId="7BF6FCA4" w14:textId="02EB67C5" w:rsidR="00977925" w:rsidRDefault="00977925" w:rsidP="004B7E51">
            <w:pPr>
              <w:spacing w:after="0" w:line="240" w:lineRule="auto"/>
              <w:jc w:val="both"/>
              <w:rPr>
                <w:rFonts w:ascii="Times New Roman" w:hAnsi="Times New Roman" w:cs="Times New Roman"/>
                <w:i/>
                <w:sz w:val="16"/>
                <w:szCs w:val="16"/>
              </w:rPr>
            </w:pPr>
            <w:r w:rsidRPr="003F1B06">
              <w:rPr>
                <w:rFonts w:ascii="Times New Roman" w:hAnsi="Times New Roman" w:cs="Times New Roman"/>
                <w:b/>
                <w:sz w:val="18"/>
                <w:szCs w:val="18"/>
                <w:u w:val="single"/>
              </w:rPr>
              <w:t>Note:</w:t>
            </w:r>
            <w:r>
              <w:rPr>
                <w:rFonts w:ascii="Times New Roman" w:hAnsi="Times New Roman" w:cs="Times New Roman"/>
                <w:sz w:val="18"/>
                <w:szCs w:val="18"/>
              </w:rPr>
              <w:t xml:space="preserve"> </w:t>
            </w:r>
            <w:r w:rsidRPr="003F1B06">
              <w:rPr>
                <w:rFonts w:ascii="Times New Roman" w:hAnsi="Times New Roman" w:cs="Times New Roman"/>
                <w:i/>
                <w:sz w:val="16"/>
                <w:szCs w:val="16"/>
              </w:rPr>
              <w:t>A review of the aircraft continuing airworthiness records system in the office is necessary. An aircraft (including on-board airworthiness documents) on-site check is also necessary to make sure that the information available in the CAMO is consistent with the information on the aircraft</w:t>
            </w:r>
          </w:p>
          <w:p w14:paraId="5DC95455" w14:textId="2E843A9E" w:rsidR="00977925" w:rsidRPr="003C0014" w:rsidRDefault="00977925"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9B25FD">
              <w:rPr>
                <w:rFonts w:ascii="Times New Roman" w:hAnsi="Times New Roman" w:cs="Times New Roman"/>
                <w:sz w:val="16"/>
                <w:szCs w:val="16"/>
              </w:rPr>
              <w:t xml:space="preserve"> </w:t>
            </w:r>
            <w:r w:rsidRPr="003C0014">
              <w:rPr>
                <w:rFonts w:ascii="Times New Roman" w:hAnsi="Times New Roman" w:cs="Times New Roman"/>
                <w:i/>
                <w:sz w:val="16"/>
                <w:szCs w:val="16"/>
              </w:rPr>
              <w:t>CAMO.A.200(a)(6),AMC1 CAMO.A.200(a)(6),AMC2 CAMO.A.200(a)(6),AMC3 CAMO.A.200(a)(6),AMC4 CAMO.A.200(a)(6),GM1 CAMO.A.200(a)(6),GM1 CAMO.A.200(a)(6) and CAMO.B.300</w:t>
            </w:r>
          </w:p>
          <w:p w14:paraId="1557C5DC" w14:textId="202C47C0" w:rsidR="00977925" w:rsidRPr="003F1B06" w:rsidRDefault="00977925" w:rsidP="004B7E51">
            <w:pPr>
              <w:spacing w:after="0" w:line="240" w:lineRule="auto"/>
              <w:jc w:val="both"/>
              <w:rPr>
                <w:rFonts w:ascii="Times New Roman" w:hAnsi="Times New Roman" w:cs="Times New Roman"/>
                <w:i/>
                <w:sz w:val="16"/>
                <w:szCs w:val="16"/>
              </w:rPr>
            </w:pPr>
          </w:p>
        </w:tc>
        <w:tc>
          <w:tcPr>
            <w:tcW w:w="6095" w:type="dxa"/>
          </w:tcPr>
          <w:p w14:paraId="65D99F65" w14:textId="7ED56FBA"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9E1CD01" w14:textId="77777777" w:rsidTr="004B7E51">
        <w:sdt>
          <w:sdtPr>
            <w:rPr>
              <w:rFonts w:ascii="Times New Roman" w:hAnsi="Times New Roman" w:cs="Times New Roman"/>
              <w:sz w:val="20"/>
              <w:szCs w:val="20"/>
            </w:rPr>
            <w:id w:val="1452359733"/>
            <w14:checkbox>
              <w14:checked w14:val="0"/>
              <w14:checkedState w14:val="2612" w14:font="Tahoma"/>
              <w14:uncheckedState w14:val="2610" w14:font="Tahoma"/>
            </w14:checkbox>
          </w:sdtPr>
          <w:sdtEndPr/>
          <w:sdtContent>
            <w:tc>
              <w:tcPr>
                <w:tcW w:w="839" w:type="dxa"/>
                <w:vAlign w:val="center"/>
              </w:tcPr>
              <w:p w14:paraId="6E9229D8" w14:textId="57030A16" w:rsidR="00977925" w:rsidRDefault="00977925" w:rsidP="004B7E51">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tcPr>
          <w:p w14:paraId="2844CE07" w14:textId="77777777" w:rsidR="00977925" w:rsidRPr="00AC36CA" w:rsidRDefault="00977925" w:rsidP="004B7E51">
            <w:pPr>
              <w:pStyle w:val="ListParagraph"/>
              <w:numPr>
                <w:ilvl w:val="1"/>
                <w:numId w:val="19"/>
              </w:numPr>
              <w:spacing w:after="0" w:line="240" w:lineRule="auto"/>
              <w:jc w:val="both"/>
              <w:rPr>
                <w:rFonts w:ascii="Times New Roman" w:hAnsi="Times New Roman" w:cs="Times New Roman"/>
                <w:b/>
                <w:bCs/>
                <w:sz w:val="20"/>
                <w:szCs w:val="20"/>
              </w:rPr>
            </w:pPr>
            <w:r w:rsidRPr="00AC36CA">
              <w:rPr>
                <w:rFonts w:ascii="Times New Roman" w:hAnsi="Times New Roman" w:cs="Times New Roman"/>
                <w:b/>
                <w:sz w:val="20"/>
                <w:szCs w:val="20"/>
              </w:rPr>
              <w:t>Quality audit of sub-contracted Part CAMO tasks</w:t>
            </w:r>
          </w:p>
          <w:p w14:paraId="24902415" w14:textId="3D34FFE9" w:rsidR="00977925" w:rsidRPr="003C0014"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3C0014">
              <w:rPr>
                <w:rFonts w:ascii="Times New Roman" w:hAnsi="Times New Roman" w:cs="Times New Roman"/>
                <w:sz w:val="18"/>
                <w:szCs w:val="18"/>
              </w:rPr>
              <w:t>Subcontractor selection process</w:t>
            </w:r>
          </w:p>
          <w:p w14:paraId="48C50262" w14:textId="06E39296"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Hazard identification and risk management</w:t>
            </w:r>
          </w:p>
          <w:p w14:paraId="48F951C0" w14:textId="37F262F8"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Pre-audit</w:t>
            </w:r>
          </w:p>
          <w:p w14:paraId="1FC21F06" w14:textId="4D489462"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Control procedure</w:t>
            </w:r>
          </w:p>
          <w:p w14:paraId="752CEEB6" w14:textId="1BDE973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Etc. as per Appendix II to AMC1 CAMO.A.125(d)(3)</w:t>
            </w:r>
          </w:p>
          <w:p w14:paraId="57CEAB89" w14:textId="0370F256"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Compliance with approved procedures;</w:t>
            </w:r>
          </w:p>
          <w:p w14:paraId="2E978482" w14:textId="734F0B63"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Contracted continuing airworthiness functions are carried out in accordance with the contract;</w:t>
            </w:r>
          </w:p>
          <w:p w14:paraId="05C32B9F" w14:textId="6C07FE82"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Continued compliance with Part-CAMO</w:t>
            </w:r>
          </w:p>
          <w:p w14:paraId="2B6D35AD" w14:textId="14D8419C"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Record-keeping</w:t>
            </w:r>
          </w:p>
          <w:p w14:paraId="17B0E932" w14:textId="515F8644"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List of subcontractors in CAME 5.3</w:t>
            </w:r>
          </w:p>
          <w:p w14:paraId="78EED13E" w14:textId="609B26BF"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Copy of contracts for subcontracted work</w:t>
            </w:r>
          </w:p>
          <w:p w14:paraId="2EAEBEE7" w14:textId="219A4C60" w:rsidR="00977925" w:rsidRDefault="00977925" w:rsidP="004B7E51">
            <w:pPr>
              <w:tabs>
                <w:tab w:val="left" w:pos="-720"/>
                <w:tab w:val="left" w:pos="0"/>
                <w:tab w:val="left" w:pos="2160"/>
              </w:tabs>
              <w:suppressAutoHyphens/>
              <w:spacing w:before="40" w:after="40" w:line="240" w:lineRule="auto"/>
              <w:rPr>
                <w:rFonts w:ascii="Times New Roman" w:hAnsi="Times New Roman" w:cs="Times New Roman"/>
                <w:i/>
                <w:sz w:val="16"/>
                <w:szCs w:val="16"/>
              </w:rPr>
            </w:pPr>
            <w:r w:rsidRPr="003F1B06">
              <w:rPr>
                <w:rFonts w:ascii="Times New Roman" w:hAnsi="Times New Roman" w:cs="Times New Roman"/>
                <w:b/>
                <w:sz w:val="18"/>
                <w:szCs w:val="18"/>
                <w:u w:val="single"/>
              </w:rPr>
              <w:t>Note</w:t>
            </w:r>
            <w:r w:rsidRPr="003C0014">
              <w:rPr>
                <w:rFonts w:ascii="Times New Roman" w:hAnsi="Times New Roman" w:cs="Times New Roman"/>
                <w:b/>
                <w:sz w:val="18"/>
                <w:szCs w:val="18"/>
              </w:rPr>
              <w:t xml:space="preserve">: </w:t>
            </w:r>
            <w:r w:rsidRPr="003C0014">
              <w:rPr>
                <w:rFonts w:ascii="Times New Roman" w:hAnsi="Times New Roman" w:cs="Times New Roman"/>
                <w:i/>
                <w:sz w:val="16"/>
                <w:szCs w:val="16"/>
              </w:rPr>
              <w:t>The organisation shall ensure that when subcontracting any part of its continuing airworthiness management activities that these activities conform to the applicable requirements; and any aviation safety hazards associated with such subcontracting are considered as part of the organisation's management system. This paragraph is only applicable when any continuing airworthiness tasks are subcontracted and should set out the procedures when performing a quality audit of the continuing airworthiness functions sub-contracted out.</w:t>
            </w:r>
            <w:r>
              <w:rPr>
                <w:rFonts w:ascii="Times New Roman" w:hAnsi="Times New Roman" w:cs="Times New Roman"/>
                <w:i/>
                <w:sz w:val="16"/>
                <w:szCs w:val="16"/>
              </w:rPr>
              <w:t xml:space="preserve">                                                                                                                                                                 </w:t>
            </w: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C36CA">
              <w:rPr>
                <w:rFonts w:ascii="Times New Roman" w:hAnsi="Times New Roman" w:cs="Times New Roman"/>
                <w:sz w:val="16"/>
                <w:szCs w:val="16"/>
              </w:rPr>
              <w:t xml:space="preserve"> </w:t>
            </w:r>
            <w:r w:rsidRPr="003C0014">
              <w:rPr>
                <w:rFonts w:ascii="Times New Roman" w:hAnsi="Times New Roman" w:cs="Times New Roman"/>
                <w:i/>
                <w:sz w:val="16"/>
                <w:szCs w:val="16"/>
              </w:rPr>
              <w:t>CAMO.A.125(d)(3),CAMO.A.200(a)(6),CAMO.A.200(a)(3),CAMO.A.205(a),CAMO.A.205(b)  CAMO.A.220(b), Appendix II to AMC1 CAMO.A.125(d)(3)</w:t>
            </w:r>
          </w:p>
          <w:p w14:paraId="785C3D73" w14:textId="482781E3" w:rsidR="00977925" w:rsidRPr="00AC36CA" w:rsidRDefault="00977925" w:rsidP="004B7E51">
            <w:pPr>
              <w:tabs>
                <w:tab w:val="left" w:pos="-720"/>
                <w:tab w:val="left" w:pos="0"/>
                <w:tab w:val="left" w:pos="2160"/>
              </w:tabs>
              <w:suppressAutoHyphens/>
              <w:spacing w:before="40" w:after="40" w:line="240" w:lineRule="auto"/>
              <w:rPr>
                <w:rFonts w:ascii="Times New Roman" w:hAnsi="Times New Roman" w:cs="Times New Roman"/>
                <w:i/>
                <w:sz w:val="16"/>
                <w:szCs w:val="16"/>
              </w:rPr>
            </w:pPr>
          </w:p>
        </w:tc>
        <w:tc>
          <w:tcPr>
            <w:tcW w:w="6095" w:type="dxa"/>
          </w:tcPr>
          <w:p w14:paraId="0CBB5613" w14:textId="77777777"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64658878" w14:textId="77777777" w:rsidTr="004B7E51">
        <w:tc>
          <w:tcPr>
            <w:tcW w:w="839" w:type="dxa"/>
            <w:shd w:val="clear" w:color="auto" w:fill="BFBFBF" w:themeFill="background1" w:themeFillShade="BF"/>
            <w:vAlign w:val="center"/>
          </w:tcPr>
          <w:p w14:paraId="495FA271" w14:textId="77777777" w:rsidR="00977925" w:rsidRDefault="00977925" w:rsidP="004B7E51">
            <w:pPr>
              <w:spacing w:after="0" w:line="240" w:lineRule="auto"/>
              <w:jc w:val="center"/>
              <w:rPr>
                <w:rFonts w:ascii="Times New Roman" w:hAnsi="Times New Roman" w:cs="Times New Roman"/>
                <w:sz w:val="20"/>
                <w:szCs w:val="20"/>
              </w:rPr>
            </w:pPr>
          </w:p>
        </w:tc>
        <w:tc>
          <w:tcPr>
            <w:tcW w:w="8654" w:type="dxa"/>
            <w:shd w:val="clear" w:color="auto" w:fill="BFBFBF" w:themeFill="background1" w:themeFillShade="BF"/>
          </w:tcPr>
          <w:p w14:paraId="74E79673" w14:textId="68F796E3" w:rsidR="00977925" w:rsidRPr="003F1B06" w:rsidRDefault="00977925" w:rsidP="004B7E5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Part 4 - </w:t>
            </w:r>
            <w:r w:rsidRPr="003F1B06">
              <w:rPr>
                <w:rFonts w:ascii="Times New Roman" w:hAnsi="Times New Roman" w:cs="Times New Roman"/>
                <w:b/>
                <w:bCs/>
                <w:sz w:val="20"/>
                <w:szCs w:val="20"/>
              </w:rPr>
              <w:t>A</w:t>
            </w:r>
            <w:r>
              <w:rPr>
                <w:rFonts w:ascii="Times New Roman" w:hAnsi="Times New Roman" w:cs="Times New Roman"/>
                <w:b/>
                <w:bCs/>
                <w:sz w:val="20"/>
                <w:szCs w:val="20"/>
              </w:rPr>
              <w:t>IRWORTHINESS REVIEW PROCEDURES</w:t>
            </w:r>
            <w:r w:rsidRPr="003F1B06">
              <w:rPr>
                <w:rFonts w:ascii="Times New Roman" w:hAnsi="Times New Roman" w:cs="Times New Roman"/>
                <w:b/>
                <w:bCs/>
                <w:sz w:val="20"/>
                <w:szCs w:val="20"/>
              </w:rPr>
              <w:t xml:space="preserve"> </w:t>
            </w:r>
          </w:p>
        </w:tc>
        <w:tc>
          <w:tcPr>
            <w:tcW w:w="6095" w:type="dxa"/>
            <w:shd w:val="clear" w:color="auto" w:fill="BFBFBF" w:themeFill="background1" w:themeFillShade="BF"/>
          </w:tcPr>
          <w:p w14:paraId="1D691C0B" w14:textId="72DBEC5B" w:rsidR="00977925" w:rsidRPr="008472C9" w:rsidRDefault="00977925" w:rsidP="004B7E5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977925" w:rsidRPr="008472C9" w14:paraId="2824F144" w14:textId="77777777" w:rsidTr="004B7E51">
        <w:sdt>
          <w:sdtPr>
            <w:rPr>
              <w:rFonts w:ascii="Times New Roman" w:hAnsi="Times New Roman" w:cs="Times New Roman"/>
              <w:sz w:val="20"/>
              <w:szCs w:val="20"/>
            </w:rPr>
            <w:id w:val="289433862"/>
            <w14:checkbox>
              <w14:checked w14:val="0"/>
              <w14:checkedState w14:val="2612" w14:font="Tahoma"/>
              <w14:uncheckedState w14:val="2610" w14:font="Tahoma"/>
            </w14:checkbox>
          </w:sdtPr>
          <w:sdtEndPr/>
          <w:sdtContent>
            <w:tc>
              <w:tcPr>
                <w:tcW w:w="839" w:type="dxa"/>
                <w:vAlign w:val="center"/>
              </w:tcPr>
              <w:p w14:paraId="62BD4A7E" w14:textId="5E1F2AE0" w:rsidR="00977925" w:rsidRPr="008472C9" w:rsidRDefault="00977925" w:rsidP="004B7E51">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8654" w:type="dxa"/>
          </w:tcPr>
          <w:p w14:paraId="7D045E9F" w14:textId="51C87472" w:rsidR="00977925" w:rsidRPr="00AC36CA" w:rsidRDefault="00977925" w:rsidP="004B7E51">
            <w:pPr>
              <w:spacing w:after="0" w:line="240" w:lineRule="auto"/>
              <w:jc w:val="both"/>
              <w:rPr>
                <w:rFonts w:ascii="Times New Roman" w:hAnsi="Times New Roman" w:cs="Times New Roman"/>
                <w:b/>
                <w:sz w:val="18"/>
                <w:szCs w:val="18"/>
              </w:rPr>
            </w:pPr>
            <w:r w:rsidRPr="00AC36CA">
              <w:rPr>
                <w:rFonts w:ascii="Times New Roman" w:hAnsi="Times New Roman" w:cs="Times New Roman"/>
                <w:b/>
                <w:sz w:val="18"/>
                <w:szCs w:val="18"/>
              </w:rPr>
              <w:t>4.1</w:t>
            </w:r>
            <w:r>
              <w:rPr>
                <w:rFonts w:ascii="Times New Roman" w:hAnsi="Times New Roman" w:cs="Times New Roman"/>
                <w:b/>
                <w:sz w:val="18"/>
                <w:szCs w:val="18"/>
              </w:rPr>
              <w:t xml:space="preserve"> </w:t>
            </w:r>
            <w:r w:rsidRPr="00DA737C">
              <w:rPr>
                <w:rFonts w:ascii="Times New Roman" w:hAnsi="Times New Roman" w:cs="Times New Roman"/>
                <w:b/>
                <w:sz w:val="20"/>
                <w:szCs w:val="20"/>
              </w:rPr>
              <w:t>Airworthiness review staff</w:t>
            </w:r>
          </w:p>
          <w:p w14:paraId="0A4112DC" w14:textId="451B1013"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646F34">
              <w:rPr>
                <w:rFonts w:ascii="Times New Roman" w:hAnsi="Times New Roman" w:cs="Times New Roman"/>
                <w:sz w:val="18"/>
                <w:szCs w:val="18"/>
              </w:rPr>
              <w:t>Airworthiness Review Staff (ARS) responsibilities; in line with GM M.A.901.</w:t>
            </w:r>
          </w:p>
          <w:p w14:paraId="2BAEE85C" w14:textId="7A14C7C7"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Independency of the AR staff</w:t>
            </w:r>
          </w:p>
          <w:p w14:paraId="7014D455" w14:textId="50E41B90"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Assessment of AR staff</w:t>
            </w:r>
          </w:p>
          <w:p w14:paraId="3F94A64C"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646F34">
              <w:rPr>
                <w:rFonts w:ascii="Times New Roman" w:hAnsi="Times New Roman" w:cs="Times New Roman"/>
                <w:sz w:val="18"/>
                <w:szCs w:val="18"/>
              </w:rPr>
              <w:t xml:space="preserve">Airworthiness Review Staff (ARS) </w:t>
            </w:r>
            <w:r>
              <w:rPr>
                <w:rFonts w:ascii="Times New Roman" w:hAnsi="Times New Roman" w:cs="Times New Roman"/>
                <w:sz w:val="18"/>
                <w:szCs w:val="18"/>
              </w:rPr>
              <w:t>e</w:t>
            </w:r>
            <w:r w:rsidRPr="00AC36CA">
              <w:rPr>
                <w:rFonts w:ascii="Times New Roman" w:hAnsi="Times New Roman" w:cs="Times New Roman"/>
                <w:sz w:val="18"/>
                <w:szCs w:val="18"/>
              </w:rPr>
              <w:t xml:space="preserve">xperience, qualification, competence and training </w:t>
            </w:r>
            <w:r w:rsidRPr="00646F34">
              <w:rPr>
                <w:rFonts w:ascii="Times New Roman" w:hAnsi="Times New Roman" w:cs="Times New Roman"/>
                <w:sz w:val="18"/>
                <w:szCs w:val="18"/>
              </w:rPr>
              <w:t xml:space="preserve">in line with </w:t>
            </w:r>
            <w:r w:rsidRPr="00AC36CA">
              <w:rPr>
                <w:rFonts w:ascii="Times New Roman" w:hAnsi="Times New Roman" w:cs="Times New Roman"/>
                <w:sz w:val="16"/>
                <w:szCs w:val="16"/>
              </w:rPr>
              <w:t>CAMO.A.310</w:t>
            </w:r>
            <w:r w:rsidRPr="00646F34">
              <w:rPr>
                <w:rFonts w:ascii="Times New Roman" w:hAnsi="Times New Roman" w:cs="Times New Roman"/>
                <w:sz w:val="18"/>
                <w:szCs w:val="18"/>
              </w:rPr>
              <w:t>.</w:t>
            </w:r>
          </w:p>
          <w:p w14:paraId="6A22A295" w14:textId="33EDE619"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(see Note 3)</w:t>
            </w:r>
          </w:p>
          <w:p w14:paraId="4DC428F0" w14:textId="268340BC"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Formal acceptance by the competent authority</w:t>
            </w:r>
            <w:r>
              <w:rPr>
                <w:rFonts w:ascii="Times New Roman" w:hAnsi="Times New Roman" w:cs="Times New Roman"/>
                <w:sz w:val="18"/>
                <w:szCs w:val="18"/>
              </w:rPr>
              <w:t xml:space="preserve"> (see Note 2.)</w:t>
            </w:r>
          </w:p>
          <w:p w14:paraId="79634DDC" w14:textId="53B69328"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Issuance of authorisation</w:t>
            </w:r>
          </w:p>
          <w:p w14:paraId="71AEE67B" w14:textId="779B76FB"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646F34">
              <w:rPr>
                <w:rFonts w:ascii="Times New Roman" w:hAnsi="Times New Roman" w:cs="Times New Roman"/>
                <w:sz w:val="18"/>
                <w:szCs w:val="18"/>
              </w:rPr>
              <w:t xml:space="preserve">Airworthiness Review Staff (ARS) </w:t>
            </w:r>
            <w:r w:rsidRPr="00AC36CA">
              <w:rPr>
                <w:rFonts w:ascii="Times New Roman" w:hAnsi="Times New Roman" w:cs="Times New Roman"/>
                <w:sz w:val="18"/>
                <w:szCs w:val="18"/>
              </w:rPr>
              <w:t>records</w:t>
            </w:r>
          </w:p>
          <w:p w14:paraId="630E832F" w14:textId="35547A1C"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Constitution of the records including</w:t>
            </w:r>
            <w:r>
              <w:rPr>
                <w:rFonts w:ascii="Times New Roman" w:hAnsi="Times New Roman" w:cs="Times New Roman"/>
                <w:sz w:val="18"/>
                <w:szCs w:val="18"/>
              </w:rPr>
              <w:t xml:space="preserve"> </w:t>
            </w:r>
          </w:p>
          <w:p w14:paraId="7AFF957E" w14:textId="6EB0CB00"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 xml:space="preserve">Identity, individual authorisation reference number, copy of the authorisation, scope of the authorisation, date </w:t>
            </w:r>
            <w:r>
              <w:rPr>
                <w:rFonts w:ascii="Times New Roman" w:hAnsi="Times New Roman" w:cs="Times New Roman"/>
                <w:sz w:val="18"/>
                <w:szCs w:val="18"/>
              </w:rPr>
              <w:t xml:space="preserve"> </w:t>
            </w:r>
          </w:p>
          <w:p w14:paraId="5D1840B6" w14:textId="620288AC"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 xml:space="preserve">of issue, validity, copy of diplomas, copy of training certificate, continuation training, experience, summary </w:t>
            </w:r>
            <w:r>
              <w:rPr>
                <w:rFonts w:ascii="Times New Roman" w:hAnsi="Times New Roman" w:cs="Times New Roman"/>
                <w:sz w:val="18"/>
                <w:szCs w:val="18"/>
              </w:rPr>
              <w:t xml:space="preserve">  </w:t>
            </w:r>
          </w:p>
          <w:p w14:paraId="729E0011" w14:textId="22DFBAB3"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sheet, ARS assessment check lists and associated documents / material, etc.</w:t>
            </w:r>
          </w:p>
          <w:p w14:paraId="6209BAE9" w14:textId="70644FD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Type and format of record: electronic or paper copy</w:t>
            </w:r>
          </w:p>
          <w:p w14:paraId="707C5547" w14:textId="0A6ACB6B"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Management of ARS records</w:t>
            </w:r>
          </w:p>
          <w:p w14:paraId="2550384D" w14:textId="5361F40D"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A34A14">
              <w:rPr>
                <w:rFonts w:ascii="Times New Roman" w:hAnsi="Times New Roman" w:cs="Times New Roman"/>
                <w:sz w:val="18"/>
                <w:szCs w:val="18"/>
              </w:rPr>
              <w:t>Retention of records</w:t>
            </w:r>
          </w:p>
          <w:p w14:paraId="41FA8796" w14:textId="45534CE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Duration / location</w:t>
            </w:r>
          </w:p>
          <w:p w14:paraId="22308295" w14:textId="462F4CD9"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34A14">
              <w:rPr>
                <w:rFonts w:ascii="Times New Roman" w:hAnsi="Times New Roman" w:cs="Times New Roman"/>
                <w:sz w:val="18"/>
                <w:szCs w:val="18"/>
              </w:rPr>
              <w:t>Type of documents</w:t>
            </w:r>
          </w:p>
          <w:p w14:paraId="5DCCFCBC" w14:textId="7DBB8715" w:rsidR="00977925" w:rsidRPr="00AC36CA"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AC36CA">
              <w:rPr>
                <w:rFonts w:ascii="Times New Roman" w:hAnsi="Times New Roman" w:cs="Times New Roman"/>
                <w:sz w:val="18"/>
                <w:szCs w:val="18"/>
              </w:rPr>
              <w:t>Maintaining the AR authorisation by:</w:t>
            </w:r>
          </w:p>
          <w:p w14:paraId="299551E7" w14:textId="061EFB8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 xml:space="preserve">Being involved in continuing airworthiness management activities for at least 6 months in every two-year period, </w:t>
            </w:r>
            <w:r>
              <w:rPr>
                <w:rFonts w:ascii="Times New Roman" w:hAnsi="Times New Roman" w:cs="Times New Roman"/>
                <w:sz w:val="18"/>
                <w:szCs w:val="18"/>
              </w:rPr>
              <w:t xml:space="preserve"> </w:t>
            </w:r>
          </w:p>
          <w:p w14:paraId="124DBE32" w14:textId="649A683B"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C36CA">
              <w:rPr>
                <w:rFonts w:ascii="Times New Roman" w:hAnsi="Times New Roman" w:cs="Times New Roman"/>
                <w:sz w:val="18"/>
                <w:szCs w:val="18"/>
              </w:rPr>
              <w:t xml:space="preserve">or </w:t>
            </w:r>
            <w:r>
              <w:rPr>
                <w:rFonts w:ascii="Times New Roman" w:hAnsi="Times New Roman" w:cs="Times New Roman"/>
                <w:sz w:val="18"/>
                <w:szCs w:val="18"/>
              </w:rPr>
              <w:t>c</w:t>
            </w:r>
            <w:r w:rsidRPr="00AC36CA">
              <w:rPr>
                <w:rFonts w:ascii="Times New Roman" w:hAnsi="Times New Roman" w:cs="Times New Roman"/>
                <w:sz w:val="18"/>
                <w:szCs w:val="18"/>
              </w:rPr>
              <w:t xml:space="preserve">onducted at least one airworthiness review in the last 12-month period. </w:t>
            </w:r>
          </w:p>
          <w:p w14:paraId="7CF5B48A" w14:textId="7927D444"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74792">
              <w:rPr>
                <w:rFonts w:ascii="Times New Roman" w:hAnsi="Times New Roman" w:cs="Times New Roman"/>
                <w:sz w:val="18"/>
                <w:szCs w:val="18"/>
              </w:rPr>
              <w:t>Continuation training requirements;</w:t>
            </w:r>
          </w:p>
          <w:p w14:paraId="641D014E" w14:textId="73095A75"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74792">
              <w:rPr>
                <w:rFonts w:ascii="Times New Roman" w:hAnsi="Times New Roman" w:cs="Times New Roman"/>
                <w:sz w:val="18"/>
                <w:szCs w:val="18"/>
              </w:rPr>
              <w:t>Demonstration of recent continuing airworthiness management experience.</w:t>
            </w:r>
          </w:p>
          <w:p w14:paraId="4B864D85" w14:textId="4BD30DF9"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74792">
              <w:rPr>
                <w:rFonts w:ascii="Times New Roman" w:hAnsi="Times New Roman" w:cs="Times New Roman"/>
                <w:sz w:val="18"/>
                <w:szCs w:val="18"/>
              </w:rPr>
              <w:t>Withdrawal or suspension and restoration of the authorisation.</w:t>
            </w:r>
          </w:p>
          <w:p w14:paraId="0A93BD1D" w14:textId="560B00C5" w:rsidR="00977925" w:rsidRPr="00AD42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74792">
              <w:rPr>
                <w:rFonts w:ascii="Times New Roman" w:hAnsi="Times New Roman" w:cs="Times New Roman"/>
                <w:sz w:val="18"/>
                <w:szCs w:val="18"/>
              </w:rPr>
              <w:t>Airworthiness review man-hour plan and planning procedure.</w:t>
            </w:r>
          </w:p>
          <w:p w14:paraId="7A58BA7C" w14:textId="413D2879" w:rsidR="00977925" w:rsidRPr="00646F34" w:rsidRDefault="00977925" w:rsidP="004B7E51">
            <w:pPr>
              <w:spacing w:before="40" w:after="40" w:line="240" w:lineRule="auto"/>
              <w:contextualSpacing/>
              <w:rPr>
                <w:rFonts w:ascii="Times New Roman" w:hAnsi="Times New Roman" w:cs="Times New Roman"/>
                <w:i/>
                <w:sz w:val="16"/>
                <w:szCs w:val="16"/>
              </w:rPr>
            </w:pPr>
            <w:r w:rsidRPr="00646F34">
              <w:rPr>
                <w:rFonts w:ascii="Times New Roman" w:hAnsi="Times New Roman" w:cs="Times New Roman"/>
                <w:b/>
                <w:sz w:val="18"/>
                <w:szCs w:val="18"/>
                <w:u w:val="single"/>
              </w:rPr>
              <w:t>Note 1</w:t>
            </w:r>
            <w:r>
              <w:rPr>
                <w:rFonts w:ascii="Times New Roman" w:hAnsi="Times New Roman" w:cs="Times New Roman"/>
                <w:sz w:val="18"/>
                <w:szCs w:val="18"/>
              </w:rPr>
              <w:t xml:space="preserve">: </w:t>
            </w:r>
            <w:r w:rsidRPr="00646F34">
              <w:rPr>
                <w:rFonts w:ascii="Times New Roman" w:hAnsi="Times New Roman" w:cs="Times New Roman"/>
                <w:i/>
                <w:sz w:val="16"/>
                <w:szCs w:val="16"/>
              </w:rPr>
              <w:t>The first AR staff has to be assessed by CAD, i.e. perform AR under supervision of CAD. For others, after that, it can be delegated to the organisation according to a procedure.</w:t>
            </w:r>
          </w:p>
          <w:p w14:paraId="1F734EEF" w14:textId="77777777" w:rsidR="00977925" w:rsidRDefault="00977925" w:rsidP="004B7E51">
            <w:pPr>
              <w:spacing w:before="40" w:after="40" w:line="240" w:lineRule="auto"/>
              <w:contextualSpacing/>
              <w:rPr>
                <w:rFonts w:ascii="Times New Roman" w:hAnsi="Times New Roman" w:cs="Times New Roman"/>
                <w:i/>
                <w:sz w:val="16"/>
                <w:szCs w:val="16"/>
              </w:rPr>
            </w:pPr>
            <w:r w:rsidRPr="00646F34">
              <w:rPr>
                <w:rFonts w:ascii="Times New Roman" w:hAnsi="Times New Roman" w:cs="Times New Roman"/>
                <w:b/>
                <w:sz w:val="18"/>
                <w:szCs w:val="18"/>
                <w:u w:val="single"/>
              </w:rPr>
              <w:t xml:space="preserve">Note </w:t>
            </w:r>
            <w:r>
              <w:rPr>
                <w:rFonts w:ascii="Times New Roman" w:hAnsi="Times New Roman" w:cs="Times New Roman"/>
                <w:b/>
                <w:sz w:val="18"/>
                <w:szCs w:val="18"/>
                <w:u w:val="single"/>
              </w:rPr>
              <w:t>2</w:t>
            </w:r>
            <w:r>
              <w:rPr>
                <w:rFonts w:ascii="Times New Roman" w:hAnsi="Times New Roman" w:cs="Times New Roman"/>
                <w:sz w:val="18"/>
                <w:szCs w:val="18"/>
              </w:rPr>
              <w:t xml:space="preserve">: </w:t>
            </w:r>
            <w:r w:rsidRPr="00646F34">
              <w:rPr>
                <w:rFonts w:ascii="Times New Roman" w:hAnsi="Times New Roman" w:cs="Times New Roman"/>
                <w:i/>
                <w:sz w:val="16"/>
                <w:szCs w:val="16"/>
              </w:rPr>
              <w:t>The approval by the competent authority of the CAME, containing, as specified in point CAMO.A.300(a)(8), the nominative list of CAMO.A.305(e) personnel, constitutes the formal acceptance by the competent authority of the airworthiness review staff. If the airworthiness review is performed under the supervision of existing airworthiness review staff, evidence should be provided to the competent authority. The inclusion of an airworthiness review staff in such CAME list also constitutes the formal authorisation by the organisation.</w:t>
            </w:r>
          </w:p>
          <w:p w14:paraId="1974699F" w14:textId="3238AF34" w:rsidR="00977925" w:rsidRDefault="00977925" w:rsidP="004B7E51">
            <w:pPr>
              <w:spacing w:before="40" w:after="40" w:line="240" w:lineRule="auto"/>
              <w:contextualSpacing/>
              <w:rPr>
                <w:rFonts w:ascii="Times New Roman" w:hAnsi="Times New Roman" w:cs="Times New Roman"/>
                <w:i/>
                <w:sz w:val="16"/>
                <w:szCs w:val="16"/>
              </w:rPr>
            </w:pPr>
            <w:r w:rsidRPr="00646F34">
              <w:rPr>
                <w:rFonts w:ascii="Times New Roman" w:hAnsi="Times New Roman" w:cs="Times New Roman"/>
                <w:b/>
                <w:sz w:val="18"/>
                <w:szCs w:val="18"/>
                <w:u w:val="single"/>
              </w:rPr>
              <w:t xml:space="preserve">Note </w:t>
            </w:r>
            <w:r>
              <w:rPr>
                <w:rFonts w:ascii="Times New Roman" w:hAnsi="Times New Roman" w:cs="Times New Roman"/>
                <w:b/>
                <w:sz w:val="18"/>
                <w:szCs w:val="18"/>
                <w:u w:val="single"/>
              </w:rPr>
              <w:t>3:</w:t>
            </w:r>
            <w:r>
              <w:t xml:space="preserve"> </w:t>
            </w:r>
            <w:r w:rsidRPr="00A34A14">
              <w:rPr>
                <w:rFonts w:ascii="Times New Roman" w:hAnsi="Times New Roman" w:cs="Times New Roman"/>
                <w:i/>
                <w:sz w:val="16"/>
                <w:szCs w:val="16"/>
              </w:rPr>
              <w:t>Aeronautical degree/Part-66 license, formal aeronautical maintenance training, continuing airworthiness experience, position held within the Organisation, etc.</w:t>
            </w:r>
            <w:r>
              <w:rPr>
                <w:rFonts w:ascii="Times New Roman" w:hAnsi="Times New Roman" w:cs="Times New Roman"/>
                <w:i/>
                <w:sz w:val="16"/>
                <w:szCs w:val="16"/>
              </w:rPr>
              <w:t xml:space="preserve">, </w:t>
            </w:r>
            <w:r w:rsidRPr="00A34A14">
              <w:rPr>
                <w:rFonts w:ascii="Times New Roman" w:hAnsi="Times New Roman" w:cs="Times New Roman"/>
                <w:i/>
                <w:sz w:val="16"/>
                <w:szCs w:val="16"/>
              </w:rPr>
              <w:t>At least 5 years of experience in continuing airworthiness;</w:t>
            </w:r>
            <w:r>
              <w:rPr>
                <w:rFonts w:ascii="Times New Roman" w:hAnsi="Times New Roman" w:cs="Times New Roman"/>
                <w:i/>
                <w:sz w:val="16"/>
                <w:szCs w:val="16"/>
              </w:rPr>
              <w:t xml:space="preserve">, </w:t>
            </w:r>
            <w:r w:rsidRPr="00A34A14">
              <w:rPr>
                <w:rFonts w:ascii="Times New Roman" w:hAnsi="Times New Roman" w:cs="Times New Roman"/>
                <w:i/>
                <w:sz w:val="16"/>
                <w:szCs w:val="16"/>
              </w:rPr>
              <w:t>Acquired an appropriate licence in compliance with Annex (III) Part-66 or an aeronautical degree or a national equivalent</w:t>
            </w:r>
            <w:r>
              <w:rPr>
                <w:rFonts w:ascii="Times New Roman" w:hAnsi="Times New Roman" w:cs="Times New Roman"/>
                <w:i/>
                <w:sz w:val="16"/>
                <w:szCs w:val="16"/>
              </w:rPr>
              <w:t xml:space="preserve">, </w:t>
            </w:r>
            <w:r w:rsidRPr="00A34A14">
              <w:rPr>
                <w:rFonts w:ascii="Times New Roman" w:hAnsi="Times New Roman" w:cs="Times New Roman"/>
                <w:i/>
                <w:sz w:val="16"/>
                <w:szCs w:val="16"/>
              </w:rPr>
              <w:t>Received formal aeronautical maintenance training;</w:t>
            </w:r>
            <w:r w:rsidRPr="006D37CB">
              <w:rPr>
                <w:rFonts w:ascii="Times New Roman" w:hAnsi="Times New Roman" w:cs="Times New Roman"/>
                <w:i/>
                <w:color w:val="0070C0"/>
                <w:sz w:val="16"/>
                <w:szCs w:val="16"/>
                <w:lang w:val="sr-Latn-RS"/>
              </w:rPr>
              <w:t xml:space="preserve"> </w:t>
            </w:r>
            <w:r w:rsidRPr="006D37CB">
              <w:rPr>
                <w:rFonts w:ascii="Times New Roman" w:hAnsi="Times New Roman" w:cs="Times New Roman"/>
                <w:i/>
                <w:sz w:val="16"/>
                <w:szCs w:val="16"/>
                <w:lang w:val="sr-Latn-RS"/>
              </w:rPr>
              <w:t>For further guidance on ARS qualification requirements, refer to “User Guide for Nominated CAMO Personnel” UG.CAO.00164-XXX.</w:t>
            </w:r>
          </w:p>
          <w:p w14:paraId="3C281E09" w14:textId="77777777" w:rsidR="00977925" w:rsidRDefault="00977925" w:rsidP="004B7E51">
            <w:pPr>
              <w:spacing w:before="40" w:after="40" w:line="240" w:lineRule="auto"/>
              <w:contextualSpacing/>
              <w:rPr>
                <w:rFonts w:ascii="Times New Roman" w:hAnsi="Times New Roman" w:cs="Times New Roman"/>
                <w:i/>
                <w:sz w:val="16"/>
                <w:szCs w:val="16"/>
                <w:lang w:val="sr-Latn-RS"/>
              </w:rPr>
            </w:pPr>
            <w:r w:rsidRPr="00646F34">
              <w:rPr>
                <w:rFonts w:ascii="Times New Roman" w:hAnsi="Times New Roman" w:cs="Times New Roman"/>
                <w:b/>
                <w:sz w:val="18"/>
                <w:szCs w:val="18"/>
                <w:u w:val="single"/>
              </w:rPr>
              <w:t xml:space="preserve">Note </w:t>
            </w:r>
            <w:r>
              <w:rPr>
                <w:rFonts w:ascii="Times New Roman" w:hAnsi="Times New Roman" w:cs="Times New Roman"/>
                <w:b/>
                <w:sz w:val="18"/>
                <w:szCs w:val="18"/>
                <w:u w:val="single"/>
              </w:rPr>
              <w:t>4</w:t>
            </w:r>
            <w:r>
              <w:rPr>
                <w:rFonts w:ascii="Times New Roman" w:hAnsi="Times New Roman" w:cs="Times New Roman"/>
                <w:sz w:val="18"/>
                <w:szCs w:val="18"/>
              </w:rPr>
              <w:t xml:space="preserve">: </w:t>
            </w:r>
            <w:r w:rsidRPr="00A34A14">
              <w:rPr>
                <w:rFonts w:ascii="Times New Roman" w:hAnsi="Times New Roman" w:cs="Times New Roman"/>
                <w:i/>
                <w:sz w:val="16"/>
                <w:szCs w:val="16"/>
                <w:lang w:val="sr-Latn-RS"/>
              </w:rPr>
              <w:t>The list of Airworthiness Review Staff (together with the authorisation identification number) should be included in CAME 5.2</w:t>
            </w:r>
          </w:p>
          <w:p w14:paraId="691FE52A" w14:textId="69B7A766" w:rsidR="00977925" w:rsidRPr="003C0014"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3C0014">
              <w:rPr>
                <w:rFonts w:ascii="Times New Roman" w:hAnsi="Times New Roman" w:cs="Times New Roman"/>
                <w:i/>
                <w:sz w:val="16"/>
                <w:szCs w:val="16"/>
              </w:rPr>
              <w:t>CAMO.A.125(e),CAMO.A.220(c)(1)(ii),CAMO.A.220(c)(2),AMC1 CAMO.A.220(c)(1)(ii),CAMO.A.300(a)(5), CAMO.A.300(a)(8),CAMO.A.305(a)3,CAMO.A.305(e),CAMO.A.305(f),GM1 CAMO.A.305(f),CAMO.A.310,AMC1 CAMO.A.310(a),AMC1 CAMO.A.310(a)(3),AMC1 CAMO.A.310(c),AMC1 CAMO.A.310(d), CAMO.A.320,M.A.901,GM M.A.901</w:t>
            </w:r>
          </w:p>
          <w:p w14:paraId="7ECC0255" w14:textId="77777777" w:rsidR="00977925" w:rsidRDefault="00977925" w:rsidP="004B7E51">
            <w:pPr>
              <w:spacing w:before="40" w:after="40" w:line="240" w:lineRule="auto"/>
              <w:contextualSpacing/>
              <w:rPr>
                <w:rFonts w:ascii="Times New Roman" w:hAnsi="Times New Roman" w:cs="Times New Roman"/>
                <w:i/>
                <w:sz w:val="16"/>
                <w:szCs w:val="16"/>
              </w:rPr>
            </w:pPr>
            <w:r w:rsidRPr="003C0014">
              <w:rPr>
                <w:rFonts w:ascii="Times New Roman" w:hAnsi="Times New Roman" w:cs="Times New Roman"/>
                <w:i/>
                <w:sz w:val="16"/>
                <w:szCs w:val="16"/>
              </w:rPr>
              <w:t>ML.A.904(b)</w:t>
            </w:r>
          </w:p>
          <w:p w14:paraId="6D2E0F90" w14:textId="30F9EB7E" w:rsidR="00977925" w:rsidRPr="006D37CB" w:rsidRDefault="00977925" w:rsidP="004B7E51">
            <w:pPr>
              <w:spacing w:before="40" w:after="40" w:line="240" w:lineRule="auto"/>
              <w:contextualSpacing/>
              <w:rPr>
                <w:rFonts w:ascii="Times New Roman" w:hAnsi="Times New Roman" w:cs="Times New Roman"/>
                <w:i/>
                <w:sz w:val="16"/>
                <w:szCs w:val="16"/>
                <w:lang w:val="sr-Latn-RS"/>
              </w:rPr>
            </w:pPr>
          </w:p>
        </w:tc>
        <w:tc>
          <w:tcPr>
            <w:tcW w:w="6095" w:type="dxa"/>
          </w:tcPr>
          <w:p w14:paraId="04861D76" w14:textId="4F6D0E00"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172A22FA" w14:textId="77777777" w:rsidTr="004B7E51">
        <w:sdt>
          <w:sdtPr>
            <w:rPr>
              <w:rFonts w:ascii="Times New Roman" w:hAnsi="Times New Roman" w:cs="Times New Roman"/>
              <w:sz w:val="20"/>
              <w:szCs w:val="20"/>
            </w:rPr>
            <w:id w:val="1203107174"/>
            <w14:checkbox>
              <w14:checked w14:val="0"/>
              <w14:checkedState w14:val="2612" w14:font="Tahoma"/>
              <w14:uncheckedState w14:val="2610" w14:font="Tahoma"/>
            </w14:checkbox>
          </w:sdtPr>
          <w:sdtEndPr/>
          <w:sdtContent>
            <w:tc>
              <w:tcPr>
                <w:tcW w:w="839" w:type="dxa"/>
                <w:vAlign w:val="center"/>
              </w:tcPr>
              <w:p w14:paraId="2C48766D"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54E3EC27" w14:textId="77777777" w:rsidR="00977925" w:rsidRPr="00DA737C" w:rsidRDefault="00977925" w:rsidP="004B7E51">
            <w:pPr>
              <w:spacing w:after="0" w:line="240" w:lineRule="auto"/>
              <w:jc w:val="both"/>
              <w:rPr>
                <w:rFonts w:ascii="Times New Roman" w:hAnsi="Times New Roman" w:cs="Times New Roman"/>
                <w:b/>
                <w:sz w:val="20"/>
                <w:szCs w:val="20"/>
              </w:rPr>
            </w:pPr>
            <w:r w:rsidRPr="00DA737C">
              <w:rPr>
                <w:rFonts w:ascii="Times New Roman" w:hAnsi="Times New Roman" w:cs="Times New Roman"/>
                <w:b/>
                <w:sz w:val="20"/>
                <w:szCs w:val="20"/>
              </w:rPr>
              <w:t>4.2 Documented review of aircraft records</w:t>
            </w:r>
          </w:p>
          <w:p w14:paraId="16F98036" w14:textId="670D4398" w:rsidR="00977925" w:rsidRPr="0012588E" w:rsidRDefault="00977925" w:rsidP="004B7E51">
            <w:pPr>
              <w:spacing w:after="0" w:line="240" w:lineRule="auto"/>
              <w:jc w:val="both"/>
              <w:rPr>
                <w:rFonts w:ascii="Times New Roman" w:hAnsi="Times New Roman" w:cs="Times New Roman"/>
                <w:sz w:val="18"/>
                <w:szCs w:val="18"/>
              </w:rPr>
            </w:pPr>
            <w:r w:rsidRPr="0012588E">
              <w:rPr>
                <w:rFonts w:ascii="Times New Roman" w:hAnsi="Times New Roman" w:cs="Times New Roman"/>
                <w:sz w:val="18"/>
                <w:szCs w:val="18"/>
              </w:rPr>
              <w:t>-Full documented review procedure;</w:t>
            </w:r>
          </w:p>
          <w:p w14:paraId="12A952AB" w14:textId="69BE4A01" w:rsidR="00977925" w:rsidRPr="0012588E" w:rsidRDefault="00977925" w:rsidP="004B7E51">
            <w:pPr>
              <w:spacing w:after="0" w:line="240" w:lineRule="auto"/>
              <w:jc w:val="both"/>
              <w:rPr>
                <w:rFonts w:ascii="Times New Roman" w:hAnsi="Times New Roman" w:cs="Times New Roman"/>
                <w:sz w:val="18"/>
                <w:szCs w:val="18"/>
              </w:rPr>
            </w:pPr>
            <w:r w:rsidRPr="0012588E">
              <w:rPr>
                <w:rFonts w:ascii="Times New Roman" w:hAnsi="Times New Roman" w:cs="Times New Roman"/>
                <w:sz w:val="18"/>
                <w:szCs w:val="18"/>
              </w:rPr>
              <w:t>-Performed by the same AR staff as the physical survey</w:t>
            </w:r>
          </w:p>
          <w:p w14:paraId="7E2270A8" w14:textId="290AAA5E" w:rsidR="00977925" w:rsidRPr="0012588E" w:rsidRDefault="00977925" w:rsidP="004B7E51">
            <w:pPr>
              <w:spacing w:after="0" w:line="240" w:lineRule="auto"/>
              <w:jc w:val="both"/>
              <w:rPr>
                <w:rFonts w:ascii="Times New Roman" w:hAnsi="Times New Roman" w:cs="Times New Roman"/>
                <w:sz w:val="18"/>
                <w:szCs w:val="18"/>
              </w:rPr>
            </w:pPr>
            <w:r w:rsidRPr="0012588E">
              <w:rPr>
                <w:rFonts w:ascii="Times New Roman" w:hAnsi="Times New Roman" w:cs="Times New Roman"/>
                <w:sz w:val="18"/>
                <w:szCs w:val="18"/>
              </w:rPr>
              <w:t>-Categories of documents to be reviewed</w:t>
            </w:r>
          </w:p>
          <w:p w14:paraId="0A48DC1D" w14:textId="75F72D93"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w:t>
            </w:r>
            <w:r w:rsidRPr="0012588E">
              <w:rPr>
                <w:rFonts w:ascii="Times New Roman" w:hAnsi="Times New Roman" w:cs="Times New Roman"/>
                <w:sz w:val="18"/>
                <w:szCs w:val="18"/>
              </w:rPr>
              <w:t>Aircraft records to review, including the depth of sampling – in detail</w:t>
            </w:r>
          </w:p>
          <w:p w14:paraId="1BAA994D" w14:textId="0645B15B" w:rsidR="00977925" w:rsidRPr="0012588E"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 xml:space="preserve">   </w:t>
            </w:r>
            <w:r>
              <w:rPr>
                <w:rFonts w:ascii="Times New Roman" w:hAnsi="Times New Roman" w:cs="Times New Roman"/>
                <w:sz w:val="18"/>
                <w:szCs w:val="18"/>
                <w:lang w:val="en-US"/>
              </w:rPr>
              <w:t xml:space="preserve"> </w:t>
            </w:r>
            <w:r w:rsidRPr="00DA737C">
              <w:rPr>
                <w:rFonts w:ascii="Times New Roman" w:hAnsi="Times New Roman" w:cs="Times New Roman"/>
                <w:sz w:val="18"/>
                <w:szCs w:val="18"/>
              </w:rPr>
              <w:t>-</w:t>
            </w:r>
            <w:r w:rsidRPr="0012588E">
              <w:rPr>
                <w:rFonts w:ascii="Times New Roman" w:hAnsi="Times New Roman" w:cs="Times New Roman"/>
                <w:sz w:val="18"/>
                <w:szCs w:val="18"/>
              </w:rPr>
              <w:t>Documented review of aircraft records as per ML.A.903</w:t>
            </w:r>
          </w:p>
          <w:p w14:paraId="2830FA69" w14:textId="4B1E5969" w:rsidR="00977925" w:rsidRPr="0012588E"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w:t>
            </w:r>
            <w:r w:rsidRPr="0012588E">
              <w:rPr>
                <w:rFonts w:ascii="Times New Roman" w:hAnsi="Times New Roman" w:cs="Times New Roman"/>
                <w:sz w:val="18"/>
                <w:szCs w:val="18"/>
              </w:rPr>
              <w:t>Documented review of aircraft records as per M.A.901</w:t>
            </w:r>
          </w:p>
          <w:p w14:paraId="0D3D01DC" w14:textId="2AB23CA5" w:rsidR="00977925" w:rsidRPr="00DA737C"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-The report should include, but not be limited to: </w:t>
            </w:r>
          </w:p>
          <w:p w14:paraId="0DEBCE50" w14:textId="7EF24409" w:rsidR="00977925" w:rsidRPr="00DA737C"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-Aircraft data;</w:t>
            </w:r>
          </w:p>
          <w:p w14:paraId="13A5B57A" w14:textId="2AD6FD5A" w:rsidR="00977925" w:rsidRPr="00DA737C"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-Items checked;</w:t>
            </w:r>
          </w:p>
          <w:p w14:paraId="2BE2157C" w14:textId="1520096E" w:rsidR="00977925" w:rsidRPr="00DA737C"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-Findings raised;</w:t>
            </w:r>
          </w:p>
          <w:p w14:paraId="2E23C437" w14:textId="5D6898A4" w:rsidR="00977925" w:rsidRPr="00D27416"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w:t>
            </w:r>
            <w:r w:rsidRPr="00D27416">
              <w:rPr>
                <w:rFonts w:ascii="Times New Roman" w:hAnsi="Times New Roman" w:cs="Times New Roman"/>
                <w:sz w:val="18"/>
                <w:szCs w:val="18"/>
              </w:rPr>
              <w:t xml:space="preserve">Finding classification; </w:t>
            </w:r>
          </w:p>
          <w:p w14:paraId="61486029" w14:textId="6C16A1EA" w:rsidR="00977925" w:rsidRPr="00D27416"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w:t>
            </w:r>
            <w:r w:rsidRPr="00D27416">
              <w:rPr>
                <w:rFonts w:ascii="Times New Roman" w:hAnsi="Times New Roman" w:cs="Times New Roman"/>
                <w:sz w:val="18"/>
                <w:szCs w:val="18"/>
              </w:rPr>
              <w:t xml:space="preserve">Corrective actions implemented and status; </w:t>
            </w:r>
          </w:p>
          <w:p w14:paraId="77A8EEE2" w14:textId="231F8F8E" w:rsidR="00977925" w:rsidRPr="00D27416" w:rsidRDefault="00977925" w:rsidP="004B7E51">
            <w:pPr>
              <w:spacing w:after="0" w:line="240" w:lineRule="auto"/>
              <w:jc w:val="both"/>
              <w:rPr>
                <w:rFonts w:ascii="Times New Roman" w:hAnsi="Times New Roman" w:cs="Times New Roman"/>
                <w:sz w:val="18"/>
                <w:szCs w:val="18"/>
              </w:rPr>
            </w:pPr>
            <w:r w:rsidRPr="00DA737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A737C">
              <w:rPr>
                <w:rFonts w:ascii="Times New Roman" w:hAnsi="Times New Roman" w:cs="Times New Roman"/>
                <w:sz w:val="18"/>
                <w:szCs w:val="18"/>
              </w:rPr>
              <w:t>-</w:t>
            </w:r>
            <w:r w:rsidRPr="00D27416">
              <w:rPr>
                <w:rFonts w:ascii="Times New Roman" w:hAnsi="Times New Roman" w:cs="Times New Roman"/>
                <w:sz w:val="18"/>
                <w:szCs w:val="18"/>
              </w:rPr>
              <w:t>Date</w:t>
            </w:r>
          </w:p>
          <w:p w14:paraId="7A03589F" w14:textId="7C79E631" w:rsidR="00977925" w:rsidRPr="0012588E"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w:t>
            </w:r>
            <w:r w:rsidRPr="0012588E">
              <w:rPr>
                <w:rFonts w:ascii="Times New Roman" w:hAnsi="Times New Roman" w:cs="Times New Roman"/>
                <w:sz w:val="18"/>
                <w:szCs w:val="18"/>
              </w:rPr>
              <w:t>Number of records</w:t>
            </w:r>
          </w:p>
          <w:p w14:paraId="6D6BBABA" w14:textId="3B110F21" w:rsidR="00977925" w:rsidRPr="0012588E"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lastRenderedPageBreak/>
              <w:t>-</w:t>
            </w:r>
            <w:r w:rsidRPr="0012588E">
              <w:rPr>
                <w:rFonts w:ascii="Times New Roman" w:hAnsi="Times New Roman" w:cs="Times New Roman"/>
                <w:sz w:val="18"/>
                <w:szCs w:val="18"/>
              </w:rPr>
              <w:t>90 days anticipation to maintain the pattern</w:t>
            </w:r>
          </w:p>
          <w:p w14:paraId="58E77239" w14:textId="60ADA57E" w:rsidR="00977925" w:rsidRPr="0012588E"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r-Cyrl-RS"/>
              </w:rPr>
              <w:t>-</w:t>
            </w:r>
            <w:r w:rsidRPr="0012588E">
              <w:rPr>
                <w:rFonts w:ascii="Times New Roman" w:hAnsi="Times New Roman" w:cs="Times New Roman"/>
                <w:sz w:val="18"/>
                <w:szCs w:val="18"/>
              </w:rPr>
              <w:t>Inconclusive airworthiness review</w:t>
            </w:r>
          </w:p>
          <w:p w14:paraId="4C91CF2E" w14:textId="77777777" w:rsidR="00977925" w:rsidRDefault="00977925" w:rsidP="004B7E51">
            <w:pPr>
              <w:spacing w:after="0" w:line="240" w:lineRule="auto"/>
              <w:jc w:val="both"/>
              <w:rPr>
                <w:rFonts w:ascii="Times New Roman" w:hAnsi="Times New Roman" w:cs="Times New Roman"/>
                <w:sz w:val="18"/>
                <w:szCs w:val="18"/>
              </w:rPr>
            </w:pPr>
            <w:r w:rsidRPr="00D27416">
              <w:rPr>
                <w:rFonts w:ascii="Times New Roman" w:hAnsi="Times New Roman" w:cs="Times New Roman"/>
                <w:sz w:val="18"/>
                <w:szCs w:val="18"/>
              </w:rPr>
              <w:t>-Annual review of the AMP (only for aircraft under Part M Light when the annual review of the AMP is not performed by the CAMO or CAO managing the continuing airworthiness of the aircraft.)</w:t>
            </w:r>
          </w:p>
          <w:p w14:paraId="1196BA20" w14:textId="02E6F19F" w:rsidR="00977925" w:rsidRDefault="00977925" w:rsidP="004B7E51">
            <w:pPr>
              <w:spacing w:after="0" w:line="240" w:lineRule="auto"/>
              <w:jc w:val="both"/>
              <w:rPr>
                <w:rFonts w:ascii="Times New Roman" w:hAnsi="Times New Roman" w:cs="Times New Roman"/>
                <w:i/>
                <w:sz w:val="16"/>
                <w:szCs w:val="16"/>
                <w:lang w:val="en-US"/>
              </w:rPr>
            </w:pPr>
            <w:r w:rsidRPr="00D807F7">
              <w:rPr>
                <w:rFonts w:ascii="Times New Roman" w:hAnsi="Times New Roman" w:cs="Times New Roman"/>
                <w:b/>
                <w:sz w:val="18"/>
                <w:szCs w:val="18"/>
                <w:u w:val="single"/>
              </w:rPr>
              <w:t>Note:</w:t>
            </w:r>
            <w:r>
              <w:rPr>
                <w:rFonts w:ascii="Times New Roman" w:hAnsi="Times New Roman" w:cs="Times New Roman"/>
                <w:sz w:val="18"/>
                <w:szCs w:val="18"/>
              </w:rPr>
              <w:t xml:space="preserve"> </w:t>
            </w:r>
            <w:r w:rsidRPr="00D807F7">
              <w:rPr>
                <w:rFonts w:ascii="Times New Roman" w:hAnsi="Times New Roman" w:cs="Times New Roman"/>
                <w:i/>
                <w:sz w:val="16"/>
                <w:szCs w:val="16"/>
                <w:lang w:val="en-US"/>
              </w:rPr>
              <w:t>The airworthiness review records should include the evidence of the sample checks performed (items checked during the aircraft records review).</w:t>
            </w:r>
          </w:p>
          <w:p w14:paraId="4E0C9AF7" w14:textId="7817FCAB" w:rsidR="00977925" w:rsidRPr="0012588E" w:rsidRDefault="00977925" w:rsidP="004B7E51">
            <w:pPr>
              <w:spacing w:after="0" w:line="240" w:lineRule="auto"/>
              <w:rPr>
                <w:rFonts w:ascii="Times New Roman" w:hAnsi="Times New Roman" w:cs="Times New Roman"/>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DA737C">
              <w:rPr>
                <w:rFonts w:ascii="Times New Roman" w:hAnsi="Times New Roman" w:cs="Times New Roman"/>
                <w:i/>
                <w:iCs/>
                <w:sz w:val="16"/>
                <w:szCs w:val="16"/>
              </w:rPr>
              <w:t>CAMO.A.320,M.A.901,AMC M.A.901(k),ML.A.903(a)</w:t>
            </w:r>
          </w:p>
          <w:p w14:paraId="5C432794" w14:textId="59B968F4" w:rsidR="00977925" w:rsidRPr="00D807F7" w:rsidRDefault="00977925" w:rsidP="004B7E51">
            <w:pPr>
              <w:spacing w:after="0" w:line="240" w:lineRule="auto"/>
              <w:jc w:val="both"/>
              <w:rPr>
                <w:rFonts w:ascii="Times New Roman" w:hAnsi="Times New Roman" w:cs="Times New Roman"/>
                <w:sz w:val="18"/>
                <w:szCs w:val="18"/>
                <w:lang w:val="en-US"/>
              </w:rPr>
            </w:pPr>
          </w:p>
        </w:tc>
        <w:tc>
          <w:tcPr>
            <w:tcW w:w="6095" w:type="dxa"/>
          </w:tcPr>
          <w:p w14:paraId="71C2FDB4" w14:textId="77777777" w:rsidR="00977925" w:rsidRDefault="00977925" w:rsidP="004B7E51">
            <w:pPr>
              <w:spacing w:after="0" w:line="240" w:lineRule="auto"/>
              <w:rPr>
                <w:rFonts w:ascii="Times New Roman" w:hAnsi="Times New Roman" w:cs="Times New Roman"/>
                <w:i/>
                <w:iCs/>
                <w:sz w:val="20"/>
                <w:szCs w:val="20"/>
              </w:rPr>
            </w:pPr>
          </w:p>
          <w:p w14:paraId="10D6AFFC" w14:textId="77777777" w:rsidR="00977925" w:rsidRPr="008472C9" w:rsidRDefault="00977925" w:rsidP="004B7E51">
            <w:pPr>
              <w:spacing w:after="0" w:line="240" w:lineRule="auto"/>
              <w:rPr>
                <w:rFonts w:ascii="Times New Roman" w:hAnsi="Times New Roman" w:cs="Times New Roman"/>
                <w:sz w:val="20"/>
                <w:szCs w:val="20"/>
                <w:highlight w:val="cyan"/>
              </w:rPr>
            </w:pPr>
          </w:p>
        </w:tc>
      </w:tr>
      <w:tr w:rsidR="00977925" w:rsidRPr="008472C9" w14:paraId="0A7F90CE" w14:textId="77777777" w:rsidTr="004B7E51">
        <w:sdt>
          <w:sdtPr>
            <w:rPr>
              <w:rFonts w:ascii="Times New Roman" w:hAnsi="Times New Roman" w:cs="Times New Roman"/>
              <w:sz w:val="20"/>
              <w:szCs w:val="20"/>
            </w:rPr>
            <w:id w:val="1218519772"/>
            <w14:checkbox>
              <w14:checked w14:val="0"/>
              <w14:checkedState w14:val="2612" w14:font="Tahoma"/>
              <w14:uncheckedState w14:val="2610" w14:font="Tahoma"/>
            </w14:checkbox>
          </w:sdtPr>
          <w:sdtEndPr/>
          <w:sdtContent>
            <w:tc>
              <w:tcPr>
                <w:tcW w:w="839" w:type="dxa"/>
                <w:vAlign w:val="center"/>
              </w:tcPr>
              <w:p w14:paraId="468C8EC9"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194E972E" w14:textId="23D047BA" w:rsidR="00977925" w:rsidRPr="00DA737C" w:rsidRDefault="00977925" w:rsidP="004B7E51">
            <w:pPr>
              <w:spacing w:after="0" w:line="240" w:lineRule="auto"/>
              <w:jc w:val="both"/>
              <w:rPr>
                <w:rFonts w:ascii="Times New Roman" w:hAnsi="Times New Roman" w:cs="Times New Roman"/>
                <w:b/>
                <w:bCs/>
                <w:sz w:val="20"/>
                <w:szCs w:val="20"/>
              </w:rPr>
            </w:pPr>
            <w:r w:rsidRPr="00DA737C">
              <w:rPr>
                <w:rFonts w:ascii="Times New Roman" w:hAnsi="Times New Roman" w:cs="Times New Roman"/>
                <w:b/>
                <w:bCs/>
                <w:sz w:val="20"/>
                <w:szCs w:val="20"/>
              </w:rPr>
              <w:t>4.3 Physical Survey</w:t>
            </w:r>
          </w:p>
          <w:p w14:paraId="4F38E3BC" w14:textId="795C01F8" w:rsidR="00977925" w:rsidRDefault="00977925" w:rsidP="004B7E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D807F7">
              <w:rPr>
                <w:rFonts w:ascii="Times New Roman" w:hAnsi="Times New Roman" w:cs="Times New Roman"/>
                <w:sz w:val="18"/>
                <w:szCs w:val="18"/>
              </w:rPr>
              <w:t>Physical survey procedure/ How to perform the physical review, including the depth of sampling (inspection)</w:t>
            </w:r>
          </w:p>
          <w:p w14:paraId="535CA910" w14:textId="09A66337"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20"/>
                <w:szCs w:val="20"/>
              </w:rPr>
              <w:t>-</w:t>
            </w:r>
            <w:r w:rsidRPr="00D807F7">
              <w:rPr>
                <w:rFonts w:ascii="Times New Roman" w:hAnsi="Times New Roman" w:cs="Times New Roman"/>
                <w:sz w:val="18"/>
                <w:szCs w:val="18"/>
              </w:rPr>
              <w:t>Performed by the same AR staff as the review of the documented review of aircraft records</w:t>
            </w:r>
          </w:p>
          <w:p w14:paraId="293B8D90" w14:textId="5239720E"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807F7">
              <w:rPr>
                <w:rFonts w:ascii="Times New Roman" w:hAnsi="Times New Roman" w:cs="Times New Roman"/>
                <w:sz w:val="18"/>
                <w:szCs w:val="18"/>
              </w:rPr>
              <w:t>Topics that need to be reviewed</w:t>
            </w:r>
          </w:p>
          <w:p w14:paraId="612B9B4A" w14:textId="694C3D31" w:rsidR="00977925" w:rsidRPr="00091D71"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-A</w:t>
            </w:r>
            <w:r w:rsidRPr="00091D71">
              <w:rPr>
                <w:rFonts w:ascii="Times New Roman" w:hAnsi="Times New Roman" w:cs="Times New Roman"/>
                <w:sz w:val="18"/>
                <w:szCs w:val="18"/>
              </w:rPr>
              <w:t xml:space="preserve">ll required markings and placards are properly installed; </w:t>
            </w:r>
          </w:p>
          <w:p w14:paraId="7B4D0A6E" w14:textId="6B0D8C0B"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w:t>
            </w:r>
            <w:r w:rsidRPr="00091D71">
              <w:rPr>
                <w:rFonts w:ascii="Times New Roman" w:hAnsi="Times New Roman" w:cs="Times New Roman"/>
                <w:sz w:val="18"/>
                <w:szCs w:val="18"/>
              </w:rPr>
              <w:t xml:space="preserve">he aircraft complies with its approved flight manual; </w:t>
            </w:r>
          </w:p>
          <w:p w14:paraId="2D751443" w14:textId="091E58E4" w:rsidR="00977925" w:rsidRPr="00091D71"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w:t>
            </w:r>
            <w:r w:rsidRPr="00091D71">
              <w:rPr>
                <w:rFonts w:ascii="Times New Roman" w:hAnsi="Times New Roman" w:cs="Times New Roman"/>
                <w:sz w:val="18"/>
                <w:szCs w:val="18"/>
              </w:rPr>
              <w:t xml:space="preserve">he aircraft configuration complies with the approved documentation; </w:t>
            </w:r>
          </w:p>
          <w:p w14:paraId="2CE51B14" w14:textId="4963D298" w:rsidR="00977925" w:rsidRPr="00091D71"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-N</w:t>
            </w:r>
            <w:r w:rsidRPr="00091D71">
              <w:rPr>
                <w:rFonts w:ascii="Times New Roman" w:hAnsi="Times New Roman" w:cs="Times New Roman"/>
                <w:sz w:val="18"/>
                <w:szCs w:val="18"/>
              </w:rPr>
              <w:t xml:space="preserve">o evident defect can be found that has not been addressed in accordance with point M.A.403; </w:t>
            </w:r>
          </w:p>
          <w:p w14:paraId="00D96A44" w14:textId="03A1118E"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-N</w:t>
            </w:r>
            <w:r w:rsidRPr="00091D71">
              <w:rPr>
                <w:rFonts w:ascii="Times New Roman" w:hAnsi="Times New Roman" w:cs="Times New Roman"/>
                <w:sz w:val="18"/>
                <w:szCs w:val="18"/>
              </w:rPr>
              <w:t>o inconsistencies can be found between the aircraft and the documented review of records referred to in point (k).</w:t>
            </w:r>
          </w:p>
          <w:p w14:paraId="6CB290F8" w14:textId="04009130"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807F7">
              <w:rPr>
                <w:rFonts w:ascii="Times New Roman" w:hAnsi="Times New Roman" w:cs="Times New Roman"/>
                <w:sz w:val="18"/>
                <w:szCs w:val="18"/>
              </w:rPr>
              <w:t>The physical area that needs to be inspected</w:t>
            </w:r>
            <w:r>
              <w:t xml:space="preserve"> </w:t>
            </w:r>
            <w:r w:rsidRPr="00091D71">
              <w:rPr>
                <w:rFonts w:ascii="Times New Roman" w:hAnsi="Times New Roman" w:cs="Times New Roman"/>
                <w:sz w:val="18"/>
                <w:szCs w:val="18"/>
              </w:rPr>
              <w:t>describing topics to be reviewed in each area</w:t>
            </w:r>
          </w:p>
          <w:p w14:paraId="6F328A88" w14:textId="1664EE62"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807F7">
              <w:rPr>
                <w:rFonts w:ascii="Times New Roman" w:hAnsi="Times New Roman" w:cs="Times New Roman"/>
                <w:sz w:val="18"/>
                <w:szCs w:val="18"/>
              </w:rPr>
              <w:t>Which document on-board that need to be reviewed</w:t>
            </w:r>
          </w:p>
          <w:p w14:paraId="3919E55E" w14:textId="7427E33A"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091D71">
              <w:rPr>
                <w:rFonts w:ascii="Times New Roman" w:hAnsi="Times New Roman" w:cs="Times New Roman"/>
                <w:sz w:val="18"/>
                <w:szCs w:val="18"/>
              </w:rPr>
              <w:t>Aircraft systems check to be performed.</w:t>
            </w:r>
          </w:p>
          <w:p w14:paraId="0B302603" w14:textId="75681F05"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807F7">
              <w:rPr>
                <w:rFonts w:ascii="Times New Roman" w:hAnsi="Times New Roman" w:cs="Times New Roman"/>
                <w:sz w:val="18"/>
                <w:szCs w:val="18"/>
              </w:rPr>
              <w:t>Review of the AMP effectiveness as per ML.A.903(h)</w:t>
            </w:r>
          </w:p>
          <w:p w14:paraId="512EFB15" w14:textId="35D018B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807F7">
              <w:rPr>
                <w:rFonts w:ascii="Times New Roman" w:hAnsi="Times New Roman" w:cs="Times New Roman"/>
                <w:sz w:val="18"/>
                <w:szCs w:val="18"/>
              </w:rPr>
              <w:t>90 days anticipation to maintain the pattern</w:t>
            </w:r>
          </w:p>
          <w:p w14:paraId="7A58B865" w14:textId="253A7035"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091D71">
              <w:rPr>
                <w:rFonts w:ascii="Times New Roman" w:hAnsi="Times New Roman" w:cs="Times New Roman"/>
                <w:sz w:val="18"/>
                <w:szCs w:val="18"/>
              </w:rPr>
              <w:t>Verifications to be carried out during flight</w:t>
            </w:r>
            <w:r>
              <w:rPr>
                <w:rFonts w:ascii="Times New Roman" w:hAnsi="Times New Roman" w:cs="Times New Roman"/>
                <w:sz w:val="18"/>
                <w:szCs w:val="18"/>
              </w:rPr>
              <w:t xml:space="preserve"> /d</w:t>
            </w:r>
            <w:r w:rsidRPr="00D23DEE">
              <w:rPr>
                <w:rFonts w:ascii="Times New Roman" w:hAnsi="Times New Roman" w:cs="Times New Roman"/>
                <w:sz w:val="18"/>
                <w:szCs w:val="18"/>
              </w:rPr>
              <w:t xml:space="preserve">escription of cases where in-flight verifications may be needed and </w:t>
            </w:r>
            <w:r>
              <w:rPr>
                <w:rFonts w:ascii="Times New Roman" w:hAnsi="Times New Roman" w:cs="Times New Roman"/>
                <w:sz w:val="18"/>
                <w:szCs w:val="18"/>
              </w:rPr>
              <w:t xml:space="preserve"> </w:t>
            </w:r>
          </w:p>
          <w:p w14:paraId="0B50FA47" w14:textId="1E67B8B7"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D23DEE">
              <w:rPr>
                <w:rFonts w:ascii="Times New Roman" w:hAnsi="Times New Roman" w:cs="Times New Roman"/>
                <w:sz w:val="18"/>
                <w:szCs w:val="18"/>
              </w:rPr>
              <w:t>conditions to be met</w:t>
            </w:r>
          </w:p>
          <w:p w14:paraId="12634519" w14:textId="59609606" w:rsidR="00977925" w:rsidRPr="00D807F7"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807F7">
              <w:rPr>
                <w:rFonts w:ascii="Times New Roman" w:hAnsi="Times New Roman" w:cs="Times New Roman"/>
                <w:sz w:val="18"/>
                <w:szCs w:val="18"/>
              </w:rPr>
              <w:t>Inconclusive airworthiness review</w:t>
            </w:r>
          </w:p>
          <w:p w14:paraId="25BCF827"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091D71">
              <w:rPr>
                <w:rFonts w:ascii="Times New Roman" w:hAnsi="Times New Roman" w:cs="Times New Roman"/>
                <w:sz w:val="18"/>
                <w:szCs w:val="18"/>
              </w:rPr>
              <w:t>Coordination with contracted maintenance organisation for Part-66 staff assistance during the physical survey.</w:t>
            </w:r>
          </w:p>
          <w:p w14:paraId="1311A48D" w14:textId="31F021C8" w:rsidR="00977925" w:rsidRPr="00D23DEE"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23DEE">
              <w:rPr>
                <w:rFonts w:ascii="Times New Roman" w:hAnsi="Times New Roman" w:cs="Times New Roman"/>
                <w:sz w:val="18"/>
                <w:szCs w:val="18"/>
              </w:rPr>
              <w:t>Physical survey compliance report</w:t>
            </w:r>
            <w:r>
              <w:rPr>
                <w:rFonts w:ascii="Times New Roman" w:hAnsi="Times New Roman" w:cs="Times New Roman"/>
                <w:sz w:val="18"/>
                <w:szCs w:val="18"/>
              </w:rPr>
              <w:t xml:space="preserve"> (see Note)</w:t>
            </w:r>
          </w:p>
          <w:p w14:paraId="5F5CF4CB"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23DEE">
              <w:rPr>
                <w:rFonts w:ascii="Times New Roman" w:hAnsi="Times New Roman" w:cs="Times New Roman"/>
                <w:sz w:val="18"/>
                <w:szCs w:val="18"/>
              </w:rPr>
              <w:t>Findings notification and follow-up procedure.</w:t>
            </w:r>
          </w:p>
          <w:p w14:paraId="3B62DEB7" w14:textId="77777777" w:rsidR="00977925" w:rsidRDefault="00977925" w:rsidP="004B7E51">
            <w:pPr>
              <w:spacing w:after="0" w:line="240" w:lineRule="auto"/>
              <w:jc w:val="both"/>
              <w:rPr>
                <w:rFonts w:ascii="Times New Roman" w:hAnsi="Times New Roman" w:cs="Times New Roman"/>
                <w:i/>
                <w:sz w:val="16"/>
                <w:szCs w:val="16"/>
              </w:rPr>
            </w:pPr>
            <w:r w:rsidRPr="00D23DEE">
              <w:rPr>
                <w:rFonts w:ascii="Times New Roman" w:hAnsi="Times New Roman" w:cs="Times New Roman"/>
                <w:b/>
                <w:sz w:val="18"/>
                <w:szCs w:val="18"/>
                <w:u w:val="single"/>
              </w:rPr>
              <w:t>Note</w:t>
            </w:r>
            <w:r>
              <w:rPr>
                <w:rFonts w:ascii="Times New Roman" w:hAnsi="Times New Roman" w:cs="Times New Roman"/>
                <w:b/>
                <w:sz w:val="18"/>
                <w:szCs w:val="18"/>
                <w:u w:val="single"/>
              </w:rPr>
              <w:t xml:space="preserve">: </w:t>
            </w:r>
            <w:r w:rsidRPr="00DA737C">
              <w:rPr>
                <w:rFonts w:ascii="Times New Roman" w:hAnsi="Times New Roman" w:cs="Times New Roman"/>
                <w:i/>
                <w:sz w:val="16"/>
                <w:szCs w:val="16"/>
              </w:rPr>
              <w:t>The report should include aircraft data, items checked, findings raised, finding classification, corrective actions implemented to close those findings, date and place of the inspection, etc.</w:t>
            </w:r>
          </w:p>
          <w:p w14:paraId="45F58890" w14:textId="77777777" w:rsidR="00977925"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D807F7">
              <w:rPr>
                <w:rFonts w:ascii="Times New Roman" w:hAnsi="Times New Roman" w:cs="Times New Roman"/>
                <w:sz w:val="16"/>
                <w:szCs w:val="16"/>
              </w:rPr>
              <w:t xml:space="preserve"> </w:t>
            </w:r>
            <w:r w:rsidRPr="00DA737C">
              <w:rPr>
                <w:rFonts w:ascii="Times New Roman" w:hAnsi="Times New Roman" w:cs="Times New Roman"/>
                <w:i/>
                <w:sz w:val="16"/>
                <w:szCs w:val="16"/>
              </w:rPr>
              <w:t>CAMO.A.320, M.A.901(l), M.A.901(m),AMC M.A.901(l),AMC M.A.901(m),ML.A.903(b),ML.A.903(h)</w:t>
            </w:r>
          </w:p>
          <w:p w14:paraId="7F0E5EDD" w14:textId="69F0623C" w:rsidR="00977925" w:rsidRPr="00DA737C" w:rsidRDefault="00977925" w:rsidP="004B7E51">
            <w:pPr>
              <w:spacing w:after="0" w:line="240" w:lineRule="auto"/>
              <w:rPr>
                <w:rFonts w:ascii="Times New Roman" w:hAnsi="Times New Roman" w:cs="Times New Roman"/>
                <w:sz w:val="16"/>
                <w:szCs w:val="16"/>
              </w:rPr>
            </w:pPr>
          </w:p>
        </w:tc>
        <w:tc>
          <w:tcPr>
            <w:tcW w:w="6095" w:type="dxa"/>
          </w:tcPr>
          <w:p w14:paraId="548EEF4F" w14:textId="5E8E6DFC"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21C54308" w14:textId="77777777" w:rsidTr="004B7E51">
        <w:sdt>
          <w:sdtPr>
            <w:rPr>
              <w:rFonts w:ascii="Times New Roman" w:hAnsi="Times New Roman" w:cs="Times New Roman"/>
              <w:sz w:val="20"/>
              <w:szCs w:val="20"/>
            </w:rPr>
            <w:id w:val="381473164"/>
            <w14:checkbox>
              <w14:checked w14:val="0"/>
              <w14:checkedState w14:val="2612" w14:font="Tahoma"/>
              <w14:uncheckedState w14:val="2610" w14:font="Tahoma"/>
            </w14:checkbox>
          </w:sdtPr>
          <w:sdtEndPr/>
          <w:sdtContent>
            <w:tc>
              <w:tcPr>
                <w:tcW w:w="839" w:type="dxa"/>
                <w:vAlign w:val="center"/>
              </w:tcPr>
              <w:p w14:paraId="5AE2DFEA"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4CB4ECDF" w14:textId="4A801256" w:rsidR="00977925" w:rsidRPr="00DA737C" w:rsidRDefault="00977925" w:rsidP="004B7E51">
            <w:pPr>
              <w:spacing w:after="0" w:line="240" w:lineRule="auto"/>
              <w:rPr>
                <w:rFonts w:ascii="Times New Roman" w:hAnsi="Times New Roman" w:cs="Times New Roman"/>
                <w:b/>
                <w:bCs/>
                <w:sz w:val="20"/>
                <w:szCs w:val="20"/>
              </w:rPr>
            </w:pPr>
            <w:r w:rsidRPr="00DA737C">
              <w:rPr>
                <w:rFonts w:ascii="Times New Roman" w:hAnsi="Times New Roman" w:cs="Times New Roman"/>
                <w:b/>
                <w:bCs/>
                <w:sz w:val="20"/>
                <w:szCs w:val="20"/>
              </w:rPr>
              <w:t>4.4 Additional procedures for recommendations to competent authorities for the import of aircraft</w:t>
            </w:r>
          </w:p>
          <w:p w14:paraId="78ECF7EF" w14:textId="35F863A7" w:rsidR="00977925" w:rsidRPr="00D72A9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D72A9F">
              <w:rPr>
                <w:rFonts w:ascii="Times New Roman" w:hAnsi="Times New Roman" w:cs="Times New Roman"/>
                <w:sz w:val="18"/>
                <w:szCs w:val="18"/>
              </w:rPr>
              <w:t>Additional tasks for import</w:t>
            </w:r>
          </w:p>
          <w:p w14:paraId="35F0771F" w14:textId="19C562BA" w:rsidR="00977925" w:rsidRPr="00D72A9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D72A9F">
              <w:rPr>
                <w:rFonts w:ascii="Times New Roman" w:hAnsi="Times New Roman" w:cs="Times New Roman"/>
                <w:sz w:val="18"/>
                <w:szCs w:val="18"/>
              </w:rPr>
              <w:t>Additional documents</w:t>
            </w:r>
          </w:p>
          <w:p w14:paraId="6516BE4B" w14:textId="615FF904" w:rsidR="00977925" w:rsidRPr="00D72A9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D72A9F">
              <w:rPr>
                <w:rFonts w:ascii="Times New Roman" w:hAnsi="Times New Roman" w:cs="Times New Roman"/>
                <w:sz w:val="18"/>
                <w:szCs w:val="18"/>
              </w:rPr>
              <w:t>Communication with CA</w:t>
            </w:r>
            <w:r>
              <w:rPr>
                <w:rFonts w:ascii="Times New Roman" w:hAnsi="Times New Roman" w:cs="Times New Roman"/>
                <w:sz w:val="18"/>
                <w:szCs w:val="18"/>
              </w:rPr>
              <w:t>D</w:t>
            </w:r>
            <w:r w:rsidRPr="00D72A9F">
              <w:rPr>
                <w:rFonts w:ascii="Times New Roman" w:hAnsi="Times New Roman" w:cs="Times New Roman"/>
                <w:sz w:val="18"/>
                <w:szCs w:val="18"/>
              </w:rPr>
              <w:t xml:space="preserve"> or competent authorities</w:t>
            </w:r>
          </w:p>
          <w:p w14:paraId="348F41E0" w14:textId="6E3FF3DC" w:rsidR="00977925" w:rsidRPr="00D72A9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D72A9F">
              <w:rPr>
                <w:rFonts w:ascii="Times New Roman" w:hAnsi="Times New Roman" w:cs="Times New Roman"/>
                <w:sz w:val="18"/>
                <w:szCs w:val="18"/>
              </w:rPr>
              <w:t>Additional items to be reviewed, records and physical</w:t>
            </w:r>
            <w:r>
              <w:rPr>
                <w:rFonts w:ascii="Times New Roman" w:hAnsi="Times New Roman" w:cs="Times New Roman"/>
                <w:sz w:val="18"/>
                <w:szCs w:val="18"/>
              </w:rPr>
              <w:t xml:space="preserve"> with evidences </w:t>
            </w:r>
          </w:p>
          <w:p w14:paraId="2E4F2A85" w14:textId="14D9B03B" w:rsidR="00977925" w:rsidRPr="00D72A9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D72A9F">
              <w:rPr>
                <w:rFonts w:ascii="Times New Roman" w:hAnsi="Times New Roman" w:cs="Times New Roman"/>
                <w:sz w:val="18"/>
                <w:szCs w:val="18"/>
              </w:rPr>
              <w:t>Specification of maintenance required to be carried out</w:t>
            </w:r>
          </w:p>
          <w:p w14:paraId="6EA68249" w14:textId="77777777" w:rsidR="00977925" w:rsidRDefault="00977925" w:rsidP="004B7E51">
            <w:pPr>
              <w:spacing w:after="0" w:line="240" w:lineRule="auto"/>
              <w:rPr>
                <w:rFonts w:ascii="Times New Roman" w:hAnsi="Times New Roman" w:cs="Times New Roman"/>
                <w:i/>
                <w:sz w:val="16"/>
                <w:szCs w:val="16"/>
              </w:rPr>
            </w:pPr>
            <w:r w:rsidRPr="00D72A9F">
              <w:rPr>
                <w:rFonts w:ascii="Times New Roman" w:hAnsi="Times New Roman" w:cs="Times New Roman"/>
                <w:b/>
                <w:sz w:val="18"/>
                <w:szCs w:val="18"/>
                <w:u w:val="single"/>
              </w:rPr>
              <w:t>Note</w:t>
            </w:r>
            <w:r w:rsidRPr="00D72A9F">
              <w:rPr>
                <w:rFonts w:ascii="Times New Roman" w:hAnsi="Times New Roman" w:cs="Times New Roman"/>
                <w:sz w:val="18"/>
                <w:szCs w:val="18"/>
              </w:rPr>
              <w:t xml:space="preserve">: </w:t>
            </w:r>
            <w:r w:rsidRPr="00DA737C">
              <w:rPr>
                <w:rFonts w:ascii="Times New Roman" w:hAnsi="Times New Roman" w:cs="Times New Roman"/>
                <w:i/>
                <w:sz w:val="16"/>
                <w:szCs w:val="16"/>
              </w:rPr>
              <w:t>Recommendation can only be made when all findings are closed, and the aircraft is considered airworthy by complying with the relevant requirements</w:t>
            </w:r>
          </w:p>
          <w:p w14:paraId="308853EF" w14:textId="203DDEB1" w:rsidR="00977925" w:rsidRDefault="00977925"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D23DEE">
              <w:rPr>
                <w:rFonts w:ascii="Times New Roman" w:hAnsi="Times New Roman" w:cs="Times New Roman"/>
                <w:sz w:val="16"/>
                <w:szCs w:val="16"/>
              </w:rPr>
              <w:t xml:space="preserve"> CAMO.A.320,M.A.901(d)</w:t>
            </w:r>
            <w:r>
              <w:rPr>
                <w:rFonts w:ascii="Times New Roman" w:hAnsi="Times New Roman" w:cs="Times New Roman"/>
                <w:sz w:val="16"/>
                <w:szCs w:val="16"/>
              </w:rPr>
              <w:t>,</w:t>
            </w:r>
            <w:r w:rsidRPr="00D23DEE">
              <w:rPr>
                <w:rFonts w:ascii="Times New Roman" w:hAnsi="Times New Roman" w:cs="Times New Roman"/>
                <w:sz w:val="16"/>
                <w:szCs w:val="16"/>
              </w:rPr>
              <w:t>M.A.901(o)</w:t>
            </w:r>
            <w:r>
              <w:rPr>
                <w:rFonts w:ascii="Times New Roman" w:hAnsi="Times New Roman" w:cs="Times New Roman"/>
                <w:sz w:val="16"/>
                <w:szCs w:val="16"/>
              </w:rPr>
              <w:t>,</w:t>
            </w:r>
            <w:r w:rsidRPr="00D23DEE">
              <w:rPr>
                <w:rFonts w:ascii="Times New Roman" w:hAnsi="Times New Roman" w:cs="Times New Roman"/>
                <w:sz w:val="16"/>
                <w:szCs w:val="16"/>
              </w:rPr>
              <w:t>M.A.903(a),M.A.903(b),AMC M.A.903(a)1,AMC M.A.903(b), M.A.904(a),M.A.904(b),M.A.904(c),M.A.904(d),M.A.904(e),AMC M.A.904(a)1,AMC M.A.904(a)2,AMC M.A.904(b)</w:t>
            </w:r>
          </w:p>
          <w:p w14:paraId="540C5D97" w14:textId="3E478E07" w:rsidR="00977925" w:rsidRPr="00D72A9F" w:rsidRDefault="00977925" w:rsidP="004B7E51">
            <w:pPr>
              <w:spacing w:after="0" w:line="240" w:lineRule="auto"/>
              <w:rPr>
                <w:rFonts w:ascii="Times New Roman" w:hAnsi="Times New Roman" w:cs="Times New Roman"/>
                <w:i/>
                <w:sz w:val="18"/>
                <w:szCs w:val="18"/>
              </w:rPr>
            </w:pPr>
          </w:p>
        </w:tc>
        <w:tc>
          <w:tcPr>
            <w:tcW w:w="6095" w:type="dxa"/>
          </w:tcPr>
          <w:p w14:paraId="2612BBB3" w14:textId="77777777" w:rsidR="00977925" w:rsidRDefault="00977925" w:rsidP="004B7E51">
            <w:pPr>
              <w:spacing w:after="0" w:line="240" w:lineRule="auto"/>
              <w:rPr>
                <w:rFonts w:ascii="Times New Roman" w:hAnsi="Times New Roman" w:cs="Times New Roman"/>
                <w:sz w:val="16"/>
                <w:szCs w:val="16"/>
              </w:rPr>
            </w:pPr>
          </w:p>
          <w:p w14:paraId="37B78264" w14:textId="77777777" w:rsidR="00977925" w:rsidRDefault="00977925" w:rsidP="004B7E51">
            <w:pPr>
              <w:spacing w:after="0" w:line="240" w:lineRule="auto"/>
              <w:rPr>
                <w:rFonts w:ascii="Times New Roman" w:hAnsi="Times New Roman" w:cs="Times New Roman"/>
                <w:sz w:val="16"/>
                <w:szCs w:val="16"/>
              </w:rPr>
            </w:pPr>
          </w:p>
          <w:p w14:paraId="1612114B" w14:textId="77777777" w:rsidR="00977925" w:rsidRDefault="00977925" w:rsidP="004B7E51">
            <w:pPr>
              <w:spacing w:after="0" w:line="240" w:lineRule="auto"/>
              <w:rPr>
                <w:rFonts w:ascii="Times New Roman" w:hAnsi="Times New Roman" w:cs="Times New Roman"/>
                <w:sz w:val="16"/>
                <w:szCs w:val="16"/>
              </w:rPr>
            </w:pPr>
          </w:p>
          <w:p w14:paraId="3BFADB8B" w14:textId="45062967"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43B813F2" w14:textId="77777777" w:rsidTr="004B7E51">
        <w:sdt>
          <w:sdtPr>
            <w:rPr>
              <w:rFonts w:ascii="Times New Roman" w:hAnsi="Times New Roman" w:cs="Times New Roman"/>
              <w:sz w:val="20"/>
              <w:szCs w:val="20"/>
            </w:rPr>
            <w:id w:val="1341689835"/>
            <w14:checkbox>
              <w14:checked w14:val="0"/>
              <w14:checkedState w14:val="2612" w14:font="Tahoma"/>
              <w14:uncheckedState w14:val="2610" w14:font="Tahoma"/>
            </w14:checkbox>
          </w:sdtPr>
          <w:sdtEndPr/>
          <w:sdtContent>
            <w:tc>
              <w:tcPr>
                <w:tcW w:w="839" w:type="dxa"/>
                <w:vAlign w:val="center"/>
              </w:tcPr>
              <w:p w14:paraId="27A95416"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60BA317" w14:textId="32C1EFC3" w:rsidR="00977925" w:rsidRPr="00DA737C" w:rsidRDefault="00977925" w:rsidP="004B7E51">
            <w:pPr>
              <w:spacing w:after="0" w:line="240" w:lineRule="auto"/>
              <w:rPr>
                <w:rFonts w:ascii="Times New Roman" w:hAnsi="Times New Roman" w:cs="Times New Roman"/>
                <w:b/>
                <w:bCs/>
                <w:sz w:val="20"/>
                <w:szCs w:val="20"/>
              </w:rPr>
            </w:pPr>
            <w:r w:rsidRPr="00DA737C">
              <w:rPr>
                <w:rFonts w:ascii="Times New Roman" w:hAnsi="Times New Roman" w:cs="Times New Roman"/>
                <w:b/>
                <w:bCs/>
                <w:sz w:val="20"/>
                <w:szCs w:val="20"/>
              </w:rPr>
              <w:t xml:space="preserve">4.5 ARC recommendation to competent authorities </w:t>
            </w:r>
          </w:p>
          <w:p w14:paraId="59CD466A" w14:textId="6AE31CB3" w:rsidR="00977925" w:rsidRPr="00490A34"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490A34">
              <w:rPr>
                <w:rFonts w:ascii="Times New Roman" w:hAnsi="Times New Roman" w:cs="Times New Roman"/>
                <w:sz w:val="18"/>
                <w:szCs w:val="18"/>
              </w:rPr>
              <w:t>Communication procedure with CA</w:t>
            </w:r>
            <w:r>
              <w:rPr>
                <w:rFonts w:ascii="Times New Roman" w:hAnsi="Times New Roman" w:cs="Times New Roman"/>
                <w:sz w:val="18"/>
                <w:szCs w:val="18"/>
              </w:rPr>
              <w:t>D</w:t>
            </w:r>
            <w:r w:rsidRPr="00490A34">
              <w:rPr>
                <w:rFonts w:ascii="Times New Roman" w:hAnsi="Times New Roman" w:cs="Times New Roman"/>
                <w:sz w:val="18"/>
                <w:szCs w:val="18"/>
              </w:rPr>
              <w:t xml:space="preserve"> and competent authorities</w:t>
            </w:r>
          </w:p>
          <w:p w14:paraId="33133FA1" w14:textId="1FA72FD3" w:rsidR="00977925" w:rsidRPr="00490A34"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490A34">
              <w:rPr>
                <w:rFonts w:ascii="Times New Roman" w:hAnsi="Times New Roman" w:cs="Times New Roman"/>
                <w:sz w:val="18"/>
                <w:szCs w:val="18"/>
              </w:rPr>
              <w:t>Content of the recommendation</w:t>
            </w:r>
            <w:r>
              <w:rPr>
                <w:rFonts w:ascii="Times New Roman" w:hAnsi="Times New Roman" w:cs="Times New Roman"/>
                <w:sz w:val="18"/>
                <w:szCs w:val="18"/>
              </w:rPr>
              <w:t xml:space="preserve"> and form to be used </w:t>
            </w:r>
          </w:p>
          <w:p w14:paraId="047CC547" w14:textId="34315B5E" w:rsidR="00977925" w:rsidRPr="00490A34"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490A34">
              <w:rPr>
                <w:rFonts w:ascii="Times New Roman" w:hAnsi="Times New Roman" w:cs="Times New Roman"/>
                <w:sz w:val="18"/>
                <w:szCs w:val="18"/>
              </w:rPr>
              <w:t>Application from the owner</w:t>
            </w:r>
          </w:p>
          <w:p w14:paraId="41A8FAB4" w14:textId="1771913B" w:rsidR="00977925" w:rsidRPr="00DA737C"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490A34">
              <w:rPr>
                <w:rFonts w:ascii="Times New Roman" w:hAnsi="Times New Roman" w:cs="Times New Roman"/>
                <w:sz w:val="18"/>
                <w:szCs w:val="18"/>
              </w:rPr>
              <w:t>Record compliance report</w:t>
            </w:r>
            <w:r>
              <w:rPr>
                <w:rFonts w:ascii="Times New Roman" w:hAnsi="Times New Roman" w:cs="Times New Roman"/>
                <w:sz w:val="18"/>
                <w:szCs w:val="18"/>
              </w:rPr>
              <w:t xml:space="preserve"> </w:t>
            </w:r>
            <w:r w:rsidRPr="00DA737C">
              <w:rPr>
                <w:rFonts w:ascii="Times New Roman" w:hAnsi="Times New Roman" w:cs="Times New Roman"/>
                <w:sz w:val="18"/>
                <w:szCs w:val="18"/>
              </w:rPr>
              <w:t>with evidences</w:t>
            </w:r>
          </w:p>
          <w:p w14:paraId="0AA690ED" w14:textId="0C4AC4F4" w:rsidR="00977925" w:rsidRPr="00DA737C" w:rsidRDefault="00977925" w:rsidP="004B7E51">
            <w:pPr>
              <w:spacing w:after="0" w:line="240" w:lineRule="auto"/>
              <w:rPr>
                <w:rFonts w:ascii="Times New Roman" w:hAnsi="Times New Roman" w:cs="Times New Roman"/>
                <w:sz w:val="18"/>
                <w:szCs w:val="18"/>
              </w:rPr>
            </w:pPr>
            <w:r w:rsidRPr="00DA737C">
              <w:rPr>
                <w:rFonts w:ascii="Times New Roman" w:hAnsi="Times New Roman" w:cs="Times New Roman"/>
                <w:sz w:val="18"/>
                <w:szCs w:val="18"/>
              </w:rPr>
              <w:t>-Physical compliance report with evidences</w:t>
            </w:r>
          </w:p>
          <w:p w14:paraId="33129D27" w14:textId="577E0072" w:rsidR="00977925" w:rsidRPr="00490A34"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490A34">
              <w:rPr>
                <w:rFonts w:ascii="Times New Roman" w:hAnsi="Times New Roman" w:cs="Times New Roman"/>
                <w:sz w:val="18"/>
                <w:szCs w:val="18"/>
              </w:rPr>
              <w:t>Recommendation for the issue of ARC</w:t>
            </w:r>
          </w:p>
          <w:p w14:paraId="6C23BED3" w14:textId="3F57C94A" w:rsidR="00977925" w:rsidRPr="00490A34"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490A34">
              <w:rPr>
                <w:rFonts w:ascii="Times New Roman" w:hAnsi="Times New Roman" w:cs="Times New Roman"/>
                <w:sz w:val="18"/>
                <w:szCs w:val="18"/>
              </w:rPr>
              <w:t>Documents accompanying the recommendation</w:t>
            </w:r>
            <w:r>
              <w:rPr>
                <w:rFonts w:ascii="Times New Roman" w:hAnsi="Times New Roman" w:cs="Times New Roman"/>
                <w:sz w:val="18"/>
                <w:szCs w:val="18"/>
              </w:rPr>
              <w:t xml:space="preserve"> / evidences</w:t>
            </w:r>
          </w:p>
          <w:p w14:paraId="0A9F3505" w14:textId="77777777" w:rsidR="00977925" w:rsidRDefault="00977925" w:rsidP="004B7E51">
            <w:pPr>
              <w:spacing w:after="0" w:line="240" w:lineRule="auto"/>
              <w:rPr>
                <w:rFonts w:ascii="Times New Roman" w:hAnsi="Times New Roman" w:cs="Times New Roman"/>
                <w:i/>
                <w:sz w:val="16"/>
                <w:szCs w:val="16"/>
              </w:rPr>
            </w:pPr>
            <w:r w:rsidRPr="00490A34">
              <w:rPr>
                <w:rFonts w:ascii="Times New Roman" w:hAnsi="Times New Roman" w:cs="Times New Roman"/>
                <w:b/>
                <w:sz w:val="18"/>
                <w:szCs w:val="18"/>
                <w:u w:val="single"/>
              </w:rPr>
              <w:t>Note</w:t>
            </w:r>
            <w:r w:rsidRPr="00490A34">
              <w:rPr>
                <w:rFonts w:ascii="Times New Roman" w:hAnsi="Times New Roman" w:cs="Times New Roman"/>
                <w:sz w:val="18"/>
                <w:szCs w:val="18"/>
              </w:rPr>
              <w:t xml:space="preserve">: </w:t>
            </w:r>
            <w:r w:rsidRPr="00DA737C">
              <w:rPr>
                <w:rFonts w:ascii="Times New Roman" w:hAnsi="Times New Roman" w:cs="Times New Roman"/>
                <w:i/>
                <w:sz w:val="16"/>
                <w:szCs w:val="16"/>
              </w:rPr>
              <w:t>Recommendation can only be made when all findings are closed, and the aircraft is considered airworthy by complying with the relevant requirements.</w:t>
            </w:r>
          </w:p>
          <w:p w14:paraId="51E74A77" w14:textId="77777777" w:rsidR="00977925"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490A34">
              <w:rPr>
                <w:rFonts w:ascii="Times New Roman" w:hAnsi="Times New Roman" w:cs="Times New Roman"/>
                <w:sz w:val="16"/>
                <w:szCs w:val="16"/>
              </w:rPr>
              <w:t xml:space="preserve"> </w:t>
            </w:r>
            <w:r w:rsidRPr="00DA737C">
              <w:rPr>
                <w:rFonts w:ascii="Times New Roman" w:hAnsi="Times New Roman" w:cs="Times New Roman"/>
                <w:i/>
                <w:sz w:val="16"/>
                <w:szCs w:val="16"/>
              </w:rPr>
              <w:t>CAMO.A.320,M.A.901(d),AMC M.A.901(d),M.A.901(o),AMC M.A.901(o)</w:t>
            </w:r>
          </w:p>
          <w:p w14:paraId="6BE0D3CB" w14:textId="5C76BAC0" w:rsidR="00977925" w:rsidRPr="00DA737C" w:rsidRDefault="00977925" w:rsidP="004B7E51">
            <w:pPr>
              <w:spacing w:after="0" w:line="240" w:lineRule="auto"/>
              <w:rPr>
                <w:rFonts w:ascii="Times New Roman" w:hAnsi="Times New Roman" w:cs="Times New Roman"/>
                <w:sz w:val="16"/>
                <w:szCs w:val="16"/>
              </w:rPr>
            </w:pPr>
          </w:p>
        </w:tc>
        <w:tc>
          <w:tcPr>
            <w:tcW w:w="6095" w:type="dxa"/>
          </w:tcPr>
          <w:p w14:paraId="089E8099" w14:textId="2B557BA4"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36332305" w14:textId="77777777" w:rsidTr="004B7E51">
        <w:sdt>
          <w:sdtPr>
            <w:rPr>
              <w:rFonts w:ascii="Times New Roman" w:hAnsi="Times New Roman" w:cs="Times New Roman"/>
              <w:sz w:val="20"/>
              <w:szCs w:val="20"/>
            </w:rPr>
            <w:id w:val="141775014"/>
            <w14:checkbox>
              <w14:checked w14:val="0"/>
              <w14:checkedState w14:val="2612" w14:font="Tahoma"/>
              <w14:uncheckedState w14:val="2610" w14:font="Tahoma"/>
            </w14:checkbox>
          </w:sdtPr>
          <w:sdtEndPr/>
          <w:sdtContent>
            <w:tc>
              <w:tcPr>
                <w:tcW w:w="839" w:type="dxa"/>
                <w:vAlign w:val="center"/>
              </w:tcPr>
              <w:p w14:paraId="07E204C2"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DAF0264" w14:textId="77777777" w:rsidR="00977925" w:rsidRPr="00DA737C" w:rsidRDefault="00977925" w:rsidP="004B7E51">
            <w:pPr>
              <w:spacing w:after="0" w:line="240" w:lineRule="auto"/>
              <w:jc w:val="both"/>
              <w:rPr>
                <w:rFonts w:ascii="Times New Roman" w:hAnsi="Times New Roman" w:cs="Times New Roman"/>
                <w:b/>
                <w:bCs/>
                <w:sz w:val="20"/>
                <w:szCs w:val="20"/>
              </w:rPr>
            </w:pPr>
            <w:r w:rsidRPr="00DA737C">
              <w:rPr>
                <w:rFonts w:ascii="Times New Roman" w:hAnsi="Times New Roman" w:cs="Times New Roman"/>
                <w:b/>
                <w:bCs/>
                <w:sz w:val="20"/>
                <w:szCs w:val="20"/>
              </w:rPr>
              <w:t>4.6 Issue of ARC</w:t>
            </w:r>
          </w:p>
          <w:p w14:paraId="438BD71C" w14:textId="6F5FACA9"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1716F">
              <w:rPr>
                <w:rFonts w:ascii="Times New Roman" w:hAnsi="Times New Roman" w:cs="Times New Roman"/>
                <w:sz w:val="18"/>
                <w:szCs w:val="18"/>
              </w:rPr>
              <w:t>Issuance of ARC (EASA Form 15b or 15c) after AR has been properly carried out</w:t>
            </w:r>
          </w:p>
          <w:p w14:paraId="66C835D8" w14:textId="68057C79" w:rsidR="00977925"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1716F">
              <w:rPr>
                <w:rFonts w:ascii="Times New Roman" w:hAnsi="Times New Roman" w:cs="Times New Roman"/>
                <w:sz w:val="18"/>
                <w:szCs w:val="18"/>
              </w:rPr>
              <w:t>Airworthiness of the aircraft when ARC is issued</w:t>
            </w:r>
          </w:p>
          <w:p w14:paraId="31AF73A8" w14:textId="76335269" w:rsidR="00977925"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w:t>
            </w:r>
            <w:r w:rsidRPr="00283027">
              <w:rPr>
                <w:rFonts w:ascii="Times New Roman" w:hAnsi="Times New Roman" w:cs="Times New Roman"/>
                <w:sz w:val="18"/>
                <w:szCs w:val="18"/>
              </w:rPr>
              <w:t>ircraft under controlled environment</w:t>
            </w:r>
            <w:r>
              <w:rPr>
                <w:rFonts w:ascii="Times New Roman" w:hAnsi="Times New Roman" w:cs="Times New Roman"/>
                <w:sz w:val="18"/>
                <w:szCs w:val="18"/>
              </w:rPr>
              <w:t xml:space="preserve"> </w:t>
            </w:r>
            <w:r w:rsidRPr="00283027">
              <w:rPr>
                <w:rFonts w:ascii="Times New Roman" w:hAnsi="Times New Roman" w:cs="Times New Roman"/>
                <w:sz w:val="18"/>
                <w:szCs w:val="18"/>
              </w:rPr>
              <w:t xml:space="preserve">during the preceding 12 months, managed by a unique CAMO and </w:t>
            </w:r>
            <w:r>
              <w:rPr>
                <w:rFonts w:ascii="Times New Roman" w:hAnsi="Times New Roman" w:cs="Times New Roman"/>
                <w:sz w:val="18"/>
                <w:szCs w:val="18"/>
              </w:rPr>
              <w:t>h</w:t>
            </w:r>
            <w:r w:rsidRPr="00283027">
              <w:rPr>
                <w:rFonts w:ascii="Times New Roman" w:hAnsi="Times New Roman" w:cs="Times New Roman"/>
                <w:sz w:val="18"/>
                <w:szCs w:val="18"/>
              </w:rPr>
              <w:t xml:space="preserve">as </w:t>
            </w:r>
            <w:r>
              <w:rPr>
                <w:rFonts w:ascii="Times New Roman" w:hAnsi="Times New Roman" w:cs="Times New Roman"/>
                <w:sz w:val="18"/>
                <w:szCs w:val="18"/>
              </w:rPr>
              <w:t xml:space="preserve"> </w:t>
            </w:r>
          </w:p>
          <w:p w14:paraId="35852B2A" w14:textId="7081BDD6"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283027">
              <w:rPr>
                <w:rFonts w:ascii="Times New Roman" w:hAnsi="Times New Roman" w:cs="Times New Roman"/>
                <w:sz w:val="18"/>
                <w:szCs w:val="18"/>
              </w:rPr>
              <w:t>been maintained by maintenance organisations approved in accordance with Annex II (Part-145).</w:t>
            </w:r>
          </w:p>
          <w:p w14:paraId="29C69628" w14:textId="31154C5C"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1716F">
              <w:rPr>
                <w:rFonts w:ascii="Times New Roman" w:hAnsi="Times New Roman" w:cs="Times New Roman"/>
                <w:sz w:val="18"/>
                <w:szCs w:val="18"/>
              </w:rPr>
              <w:t>All findings closed</w:t>
            </w:r>
            <w:r>
              <w:rPr>
                <w:rFonts w:ascii="Times New Roman" w:hAnsi="Times New Roman" w:cs="Times New Roman"/>
                <w:sz w:val="18"/>
                <w:szCs w:val="18"/>
              </w:rPr>
              <w:t xml:space="preserve">/ </w:t>
            </w:r>
            <w:r w:rsidRPr="00283027">
              <w:rPr>
                <w:rFonts w:ascii="Times New Roman" w:hAnsi="Times New Roman" w:cs="Times New Roman"/>
                <w:sz w:val="18"/>
                <w:szCs w:val="18"/>
              </w:rPr>
              <w:t>performed satisfactorily by ARS</w:t>
            </w:r>
          </w:p>
          <w:p w14:paraId="427B4B95" w14:textId="1C875994"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1716F">
              <w:rPr>
                <w:rFonts w:ascii="Times New Roman" w:hAnsi="Times New Roman" w:cs="Times New Roman"/>
                <w:sz w:val="18"/>
                <w:szCs w:val="18"/>
              </w:rPr>
              <w:t>Aircraft airworthy</w:t>
            </w:r>
            <w:r>
              <w:rPr>
                <w:rFonts w:ascii="Times New Roman" w:hAnsi="Times New Roman" w:cs="Times New Roman"/>
                <w:sz w:val="18"/>
                <w:szCs w:val="18"/>
              </w:rPr>
              <w:t xml:space="preserve"> /</w:t>
            </w:r>
            <w:r w:rsidRPr="00283027">
              <w:rPr>
                <w:rFonts w:ascii="Times New Roman" w:hAnsi="Times New Roman" w:cs="Times New Roman"/>
                <w:sz w:val="18"/>
                <w:szCs w:val="18"/>
              </w:rPr>
              <w:t>no evidence or indications that the aircraft is not airworthy.</w:t>
            </w:r>
          </w:p>
          <w:p w14:paraId="335742AD" w14:textId="362F194D" w:rsidR="00977925"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1716F">
              <w:rPr>
                <w:rFonts w:ascii="Times New Roman" w:hAnsi="Times New Roman" w:cs="Times New Roman"/>
                <w:sz w:val="18"/>
                <w:szCs w:val="18"/>
              </w:rPr>
              <w:t xml:space="preserve">Discrepancy found in the AMP has been satisfactorily addressed (ML.A.302(c)(9)(a), ML.A.903(e)(3) &amp; </w:t>
            </w:r>
            <w:r>
              <w:rPr>
                <w:rFonts w:ascii="Times New Roman" w:hAnsi="Times New Roman" w:cs="Times New Roman"/>
                <w:sz w:val="18"/>
                <w:szCs w:val="18"/>
              </w:rPr>
              <w:t xml:space="preserve"> </w:t>
            </w:r>
          </w:p>
          <w:p w14:paraId="0F0F5ECF" w14:textId="1D6119CE"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1716F">
              <w:rPr>
                <w:rFonts w:ascii="Times New Roman" w:hAnsi="Times New Roman" w:cs="Times New Roman"/>
                <w:sz w:val="18"/>
                <w:szCs w:val="18"/>
              </w:rPr>
              <w:t>ML.A.903(h))</w:t>
            </w:r>
          </w:p>
          <w:p w14:paraId="77AA4CDD" w14:textId="3D9CA16C" w:rsidR="00977925"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1E3A31">
              <w:rPr>
                <w:rFonts w:ascii="Times New Roman" w:hAnsi="Times New Roman" w:cs="Times New Roman"/>
                <w:sz w:val="18"/>
                <w:szCs w:val="18"/>
              </w:rPr>
              <w:t>Continuity of the airworthiness review pattern</w:t>
            </w:r>
          </w:p>
          <w:p w14:paraId="5BB4F035" w14:textId="61A7A679"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1716F">
              <w:rPr>
                <w:rFonts w:ascii="Times New Roman" w:hAnsi="Times New Roman" w:cs="Times New Roman"/>
                <w:sz w:val="18"/>
                <w:szCs w:val="18"/>
              </w:rPr>
              <w:t>Record keeping (see 4.7)</w:t>
            </w:r>
          </w:p>
          <w:p w14:paraId="47700642" w14:textId="18106314" w:rsidR="00977925" w:rsidRPr="0031716F"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1716F">
              <w:rPr>
                <w:rFonts w:ascii="Times New Roman" w:hAnsi="Times New Roman" w:cs="Times New Roman"/>
                <w:sz w:val="18"/>
                <w:szCs w:val="18"/>
              </w:rPr>
              <w:t>Distribution of the ARC copies</w:t>
            </w:r>
          </w:p>
          <w:p w14:paraId="706A8D45" w14:textId="77777777" w:rsidR="00977925"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31716F">
              <w:rPr>
                <w:rFonts w:ascii="Times New Roman" w:hAnsi="Times New Roman" w:cs="Times New Roman"/>
                <w:sz w:val="18"/>
                <w:szCs w:val="18"/>
              </w:rPr>
              <w:t xml:space="preserve">Copy of the ARC sent to the </w:t>
            </w:r>
            <w:r>
              <w:rPr>
                <w:rFonts w:ascii="Times New Roman" w:hAnsi="Times New Roman" w:cs="Times New Roman"/>
                <w:sz w:val="18"/>
                <w:szCs w:val="18"/>
              </w:rPr>
              <w:t>CAD</w:t>
            </w:r>
            <w:r w:rsidRPr="0031716F">
              <w:rPr>
                <w:rFonts w:ascii="Times New Roman" w:hAnsi="Times New Roman" w:cs="Times New Roman"/>
                <w:sz w:val="18"/>
                <w:szCs w:val="18"/>
              </w:rPr>
              <w:t xml:space="preserve"> within 10 days of the date of issue</w:t>
            </w:r>
          </w:p>
          <w:p w14:paraId="629C0C29" w14:textId="612D466A" w:rsidR="00977925" w:rsidRDefault="00977925"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31033D">
              <w:rPr>
                <w:rFonts w:ascii="Times New Roman" w:hAnsi="Times New Roman" w:cs="Times New Roman"/>
                <w:i/>
                <w:sz w:val="16"/>
                <w:szCs w:val="16"/>
              </w:rPr>
              <w:t>CAMO.A.320,M.A.901(a)-(c),M.A.901(f),M.A.901(j),M.A.901(n),M.A.901(o)-(s),GM M.A.901(a), AMC M.A.901(b)</w:t>
            </w:r>
            <w:r w:rsidRPr="00490A34">
              <w:rPr>
                <w:rFonts w:ascii="Times New Roman" w:hAnsi="Times New Roman" w:cs="Times New Roman"/>
                <w:sz w:val="16"/>
                <w:szCs w:val="16"/>
              </w:rPr>
              <w:t xml:space="preserve"> </w:t>
            </w:r>
          </w:p>
          <w:p w14:paraId="543FB7D8" w14:textId="767BB459" w:rsidR="00977925" w:rsidRPr="00490A34" w:rsidRDefault="00977925" w:rsidP="004B7E51">
            <w:pPr>
              <w:spacing w:after="0" w:line="240" w:lineRule="auto"/>
              <w:rPr>
                <w:rFonts w:ascii="Times New Roman" w:hAnsi="Times New Roman" w:cs="Times New Roman"/>
                <w:b/>
                <w:bCs/>
                <w:sz w:val="20"/>
                <w:szCs w:val="20"/>
              </w:rPr>
            </w:pPr>
          </w:p>
        </w:tc>
        <w:tc>
          <w:tcPr>
            <w:tcW w:w="6095" w:type="dxa"/>
          </w:tcPr>
          <w:p w14:paraId="6CD4AE64" w14:textId="1638A8B0"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1E3C591D" w14:textId="77777777" w:rsidTr="004B7E51">
        <w:sdt>
          <w:sdtPr>
            <w:rPr>
              <w:rFonts w:ascii="Times New Roman" w:hAnsi="Times New Roman" w:cs="Times New Roman"/>
              <w:sz w:val="20"/>
              <w:szCs w:val="20"/>
            </w:rPr>
            <w:id w:val="716734283"/>
            <w14:checkbox>
              <w14:checked w14:val="0"/>
              <w14:checkedState w14:val="2612" w14:font="Tahoma"/>
              <w14:uncheckedState w14:val="2610" w14:font="Tahoma"/>
            </w14:checkbox>
          </w:sdtPr>
          <w:sdtEndPr/>
          <w:sdtContent>
            <w:tc>
              <w:tcPr>
                <w:tcW w:w="839" w:type="dxa"/>
                <w:vAlign w:val="center"/>
              </w:tcPr>
              <w:p w14:paraId="62D357D9"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799D251" w14:textId="5DA5E607" w:rsidR="00977925" w:rsidRPr="001E3A31" w:rsidRDefault="00977925" w:rsidP="004B7E51">
            <w:pPr>
              <w:pStyle w:val="ListParagraph"/>
              <w:numPr>
                <w:ilvl w:val="1"/>
                <w:numId w:val="20"/>
              </w:numPr>
              <w:spacing w:after="0" w:line="240" w:lineRule="auto"/>
              <w:rPr>
                <w:rFonts w:ascii="Times New Roman" w:hAnsi="Times New Roman" w:cs="Times New Roman"/>
                <w:b/>
                <w:bCs/>
                <w:sz w:val="20"/>
                <w:szCs w:val="20"/>
              </w:rPr>
            </w:pPr>
            <w:r w:rsidRPr="001E3A31">
              <w:rPr>
                <w:rFonts w:ascii="Times New Roman" w:hAnsi="Times New Roman" w:cs="Times New Roman"/>
                <w:b/>
                <w:bCs/>
                <w:sz w:val="20"/>
                <w:szCs w:val="20"/>
              </w:rPr>
              <w:t>Airworthiness review records, responsibilities, retention and access</w:t>
            </w:r>
          </w:p>
          <w:p w14:paraId="53263894" w14:textId="403BD2B8"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What records to be kept</w:t>
            </w:r>
          </w:p>
          <w:p w14:paraId="7C5566B8" w14:textId="13F36340"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-Constitution and f</w:t>
            </w:r>
            <w:r w:rsidRPr="001E3A31">
              <w:rPr>
                <w:rFonts w:ascii="Times New Roman" w:hAnsi="Times New Roman" w:cs="Times New Roman"/>
                <w:bCs/>
                <w:sz w:val="18"/>
                <w:szCs w:val="18"/>
              </w:rPr>
              <w:t>ormat of the records</w:t>
            </w:r>
          </w:p>
          <w:p w14:paraId="7352A2B1" w14:textId="5159BA27"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How records are kept</w:t>
            </w:r>
          </w:p>
          <w:p w14:paraId="44385843" w14:textId="7D00E0B3"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How it is ensured protection from damage, alteration and theft</w:t>
            </w:r>
          </w:p>
          <w:p w14:paraId="409ED4D6" w14:textId="31C4DCBB"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Periods of records keeping</w:t>
            </w:r>
          </w:p>
          <w:p w14:paraId="2857EF0F" w14:textId="18B52DC8"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Location of record storage</w:t>
            </w:r>
          </w:p>
          <w:p w14:paraId="507AD9B5" w14:textId="06F41133"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Access to the records</w:t>
            </w:r>
          </w:p>
          <w:p w14:paraId="13FEC4A1" w14:textId="22B6629D" w:rsidR="00977925" w:rsidRPr="001E3A3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1E3A31">
              <w:rPr>
                <w:rFonts w:ascii="Times New Roman" w:hAnsi="Times New Roman" w:cs="Times New Roman"/>
                <w:bCs/>
                <w:sz w:val="18"/>
                <w:szCs w:val="18"/>
              </w:rPr>
              <w:t>Responsibilities</w:t>
            </w:r>
          </w:p>
          <w:p w14:paraId="35F52E04" w14:textId="77777777" w:rsidR="00977925" w:rsidRDefault="00977925" w:rsidP="004B7E51">
            <w:pPr>
              <w:spacing w:after="0" w:line="240" w:lineRule="auto"/>
              <w:rPr>
                <w:rFonts w:ascii="Times New Roman" w:hAnsi="Times New Roman" w:cs="Times New Roman"/>
                <w:i/>
                <w:sz w:val="16"/>
                <w:szCs w:val="16"/>
              </w:rPr>
            </w:pPr>
            <w:r w:rsidRPr="001E3A31">
              <w:rPr>
                <w:rFonts w:ascii="Times New Roman" w:hAnsi="Times New Roman" w:cs="Times New Roman"/>
                <w:b/>
                <w:sz w:val="18"/>
                <w:szCs w:val="18"/>
                <w:u w:val="single"/>
              </w:rPr>
              <w:t>Note</w:t>
            </w:r>
            <w:r>
              <w:rPr>
                <w:rFonts w:ascii="Times New Roman" w:hAnsi="Times New Roman" w:cs="Times New Roman"/>
                <w:b/>
                <w:sz w:val="18"/>
                <w:szCs w:val="18"/>
                <w:u w:val="single"/>
              </w:rPr>
              <w:t>:</w:t>
            </w:r>
            <w:r w:rsidRPr="001E3A31">
              <w:rPr>
                <w:rFonts w:ascii="Times New Roman" w:hAnsi="Times New Roman" w:cs="Times New Roman"/>
                <w:b/>
                <w:sz w:val="18"/>
                <w:szCs w:val="18"/>
              </w:rPr>
              <w:t xml:space="preserve"> </w:t>
            </w:r>
            <w:r w:rsidRPr="001E3A31">
              <w:rPr>
                <w:rFonts w:ascii="Times New Roman" w:hAnsi="Times New Roman" w:cs="Times New Roman"/>
                <w:i/>
                <w:sz w:val="16"/>
                <w:szCs w:val="16"/>
              </w:rPr>
              <w:t>The organisation shall establish a system of record-keeping that allows adequate storage and reliable traceability and retrievability of all activities developed</w:t>
            </w:r>
          </w:p>
          <w:p w14:paraId="309E6D8E" w14:textId="77777777" w:rsidR="00977925" w:rsidRPr="002350E3"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FE6042">
              <w:rPr>
                <w:rFonts w:ascii="Times New Roman" w:hAnsi="Times New Roman" w:cs="Times New Roman"/>
                <w:sz w:val="16"/>
                <w:szCs w:val="16"/>
              </w:rPr>
              <w:t xml:space="preserve"> </w:t>
            </w:r>
            <w:r w:rsidRPr="002350E3">
              <w:rPr>
                <w:rFonts w:ascii="Times New Roman" w:hAnsi="Times New Roman" w:cs="Times New Roman"/>
                <w:i/>
                <w:sz w:val="16"/>
                <w:szCs w:val="16"/>
              </w:rPr>
              <w:t>CAMO.A.220(a)(3),CAMO.A.220(a)(5),CAMO.A.220(a)(6),CAMO.A.220(d),CAMO.A.220(e),CAMO.A.220(f)</w:t>
            </w:r>
          </w:p>
          <w:p w14:paraId="0FA42373" w14:textId="77777777" w:rsidR="00977925" w:rsidRDefault="00977925" w:rsidP="004B7E51">
            <w:pPr>
              <w:spacing w:after="0" w:line="240" w:lineRule="auto"/>
              <w:rPr>
                <w:rFonts w:ascii="Times New Roman" w:hAnsi="Times New Roman" w:cs="Times New Roman"/>
                <w:sz w:val="16"/>
                <w:szCs w:val="16"/>
              </w:rPr>
            </w:pPr>
          </w:p>
          <w:p w14:paraId="10F754C9" w14:textId="3AC76CC2" w:rsidR="00624A9B" w:rsidRPr="00DA737C" w:rsidRDefault="00624A9B" w:rsidP="004B7E51">
            <w:pPr>
              <w:spacing w:after="0" w:line="240" w:lineRule="auto"/>
              <w:rPr>
                <w:rFonts w:ascii="Times New Roman" w:hAnsi="Times New Roman" w:cs="Times New Roman"/>
                <w:sz w:val="16"/>
                <w:szCs w:val="16"/>
              </w:rPr>
            </w:pPr>
          </w:p>
        </w:tc>
        <w:tc>
          <w:tcPr>
            <w:tcW w:w="6095" w:type="dxa"/>
          </w:tcPr>
          <w:p w14:paraId="6AAD87B7" w14:textId="0BD71565"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449F0999" w14:textId="77777777" w:rsidTr="004B7E51">
        <w:sdt>
          <w:sdtPr>
            <w:rPr>
              <w:rFonts w:ascii="Times New Roman" w:hAnsi="Times New Roman" w:cs="Times New Roman"/>
              <w:sz w:val="20"/>
              <w:szCs w:val="20"/>
            </w:rPr>
            <w:id w:val="1610261457"/>
            <w14:checkbox>
              <w14:checked w14:val="0"/>
              <w14:checkedState w14:val="2612" w14:font="Tahoma"/>
              <w14:uncheckedState w14:val="2610" w14:font="Tahoma"/>
            </w14:checkbox>
          </w:sdtPr>
          <w:sdtEndPr/>
          <w:sdtContent>
            <w:tc>
              <w:tcPr>
                <w:tcW w:w="839" w:type="dxa"/>
                <w:vAlign w:val="center"/>
              </w:tcPr>
              <w:p w14:paraId="0C337B04"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Borders>
              <w:bottom w:val="single" w:sz="4" w:space="0" w:color="auto"/>
            </w:tcBorders>
          </w:tcPr>
          <w:p w14:paraId="33B0E9E3" w14:textId="01F2AFD3" w:rsidR="00977925" w:rsidRPr="00FE6042" w:rsidRDefault="00977925" w:rsidP="004B7E51">
            <w:pPr>
              <w:pStyle w:val="ListParagraph"/>
              <w:numPr>
                <w:ilvl w:val="1"/>
                <w:numId w:val="20"/>
              </w:numPr>
              <w:spacing w:after="0" w:line="240" w:lineRule="auto"/>
              <w:jc w:val="both"/>
              <w:rPr>
                <w:rFonts w:ascii="Times New Roman" w:hAnsi="Times New Roman" w:cs="Times New Roman"/>
                <w:b/>
                <w:bCs/>
                <w:sz w:val="20"/>
                <w:szCs w:val="20"/>
              </w:rPr>
            </w:pPr>
            <w:r w:rsidRPr="00FE6042">
              <w:rPr>
                <w:rFonts w:ascii="Times New Roman" w:hAnsi="Times New Roman" w:cs="Times New Roman"/>
                <w:b/>
                <w:bCs/>
                <w:sz w:val="20"/>
                <w:szCs w:val="20"/>
              </w:rPr>
              <w:t xml:space="preserve">ARC extension </w:t>
            </w:r>
          </w:p>
          <w:p w14:paraId="664FFF7E" w14:textId="2C7982B4" w:rsidR="00977925" w:rsidRDefault="00977925" w:rsidP="004B7E51">
            <w:pPr>
              <w:spacing w:after="0" w:line="240" w:lineRule="auto"/>
              <w:rPr>
                <w:rFonts w:ascii="Times New Roman" w:hAnsi="Times New Roman" w:cs="Times New Roman"/>
                <w:bCs/>
                <w:sz w:val="18"/>
                <w:szCs w:val="18"/>
              </w:rPr>
            </w:pPr>
            <w:r w:rsidRPr="00FC3CF1">
              <w:rPr>
                <w:rFonts w:ascii="Times New Roman" w:hAnsi="Times New Roman" w:cs="Times New Roman"/>
                <w:sz w:val="18"/>
                <w:szCs w:val="18"/>
              </w:rPr>
              <w:t>-</w:t>
            </w:r>
            <w:r w:rsidRPr="00FC3CF1">
              <w:rPr>
                <w:rFonts w:ascii="Times New Roman" w:hAnsi="Times New Roman" w:cs="Times New Roman"/>
                <w:bCs/>
                <w:sz w:val="18"/>
                <w:szCs w:val="18"/>
              </w:rPr>
              <w:t xml:space="preserve">Procedure </w:t>
            </w:r>
          </w:p>
          <w:p w14:paraId="4C97F8A0" w14:textId="7E4E9F1E"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DB2B51">
              <w:rPr>
                <w:rFonts w:ascii="Times New Roman" w:hAnsi="Times New Roman" w:cs="Times New Roman"/>
                <w:bCs/>
                <w:sz w:val="18"/>
                <w:szCs w:val="18"/>
              </w:rPr>
              <w:t>Conditions to be met</w:t>
            </w:r>
          </w:p>
          <w:p w14:paraId="6F309AFE" w14:textId="513FBEFA" w:rsidR="00977925" w:rsidRPr="002350E3"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-A</w:t>
            </w:r>
            <w:r w:rsidRPr="00DB2B51">
              <w:rPr>
                <w:rFonts w:ascii="Times New Roman" w:hAnsi="Times New Roman" w:cs="Times New Roman"/>
                <w:bCs/>
                <w:sz w:val="18"/>
                <w:szCs w:val="18"/>
              </w:rPr>
              <w:t>ircraft under controlled environment</w:t>
            </w:r>
            <w:r w:rsidRPr="002350E3">
              <w:rPr>
                <w:rFonts w:ascii="Times New Roman" w:hAnsi="Times New Roman" w:cs="Times New Roman"/>
                <w:bCs/>
                <w:sz w:val="18"/>
                <w:szCs w:val="18"/>
              </w:rPr>
              <w:t xml:space="preserve"> during the preceding 12 months, managed by a unique CAMO and has  </w:t>
            </w:r>
          </w:p>
          <w:p w14:paraId="36B6E5DB" w14:textId="5F745285" w:rsidR="00977925" w:rsidRPr="002350E3" w:rsidRDefault="00977925" w:rsidP="004B7E51">
            <w:pPr>
              <w:spacing w:after="0" w:line="240" w:lineRule="auto"/>
              <w:rPr>
                <w:rFonts w:ascii="Times New Roman" w:hAnsi="Times New Roman" w:cs="Times New Roman"/>
                <w:bCs/>
                <w:sz w:val="18"/>
                <w:szCs w:val="18"/>
              </w:rPr>
            </w:pPr>
            <w:r w:rsidRPr="002350E3">
              <w:rPr>
                <w:rFonts w:ascii="Times New Roman" w:hAnsi="Times New Roman" w:cs="Times New Roman"/>
                <w:bCs/>
                <w:sz w:val="18"/>
                <w:szCs w:val="18"/>
              </w:rPr>
              <w:t xml:space="preserve">        been maintained by maintenance organisations approved in accordance with Annex II (Part-145).</w:t>
            </w:r>
          </w:p>
          <w:p w14:paraId="11A176AB" w14:textId="07072C08"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-M</w:t>
            </w:r>
            <w:r w:rsidRPr="00DB2B51">
              <w:rPr>
                <w:rFonts w:ascii="Times New Roman" w:hAnsi="Times New Roman" w:cs="Times New Roman"/>
                <w:bCs/>
                <w:sz w:val="18"/>
                <w:szCs w:val="18"/>
              </w:rPr>
              <w:t>aximum anticipation of 30 days.</w:t>
            </w:r>
          </w:p>
          <w:p w14:paraId="6E91FC86" w14:textId="63223726" w:rsidR="00977925" w:rsidRPr="00FC3CF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2350E3">
              <w:rPr>
                <w:rFonts w:ascii="Times New Roman" w:hAnsi="Times New Roman" w:cs="Times New Roman"/>
                <w:bCs/>
                <w:sz w:val="18"/>
                <w:szCs w:val="18"/>
              </w:rPr>
              <w:t>Aircraft airworthy /no evidence or indications that the aircraft is not airworthy.</w:t>
            </w:r>
          </w:p>
          <w:p w14:paraId="26096429" w14:textId="244C762A" w:rsidR="00977925" w:rsidRDefault="00977925" w:rsidP="004B7E51">
            <w:pPr>
              <w:spacing w:after="0" w:line="240" w:lineRule="auto"/>
              <w:rPr>
                <w:rFonts w:ascii="Times New Roman" w:hAnsi="Times New Roman" w:cs="Times New Roman"/>
                <w:bCs/>
                <w:sz w:val="18"/>
                <w:szCs w:val="18"/>
              </w:rPr>
            </w:pPr>
            <w:r w:rsidRPr="00FC3CF1">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FC3CF1">
              <w:rPr>
                <w:rFonts w:ascii="Times New Roman" w:hAnsi="Times New Roman" w:cs="Times New Roman"/>
                <w:bCs/>
                <w:sz w:val="18"/>
                <w:szCs w:val="18"/>
              </w:rPr>
              <w:t>-When and how to extend</w:t>
            </w:r>
          </w:p>
          <w:p w14:paraId="5D32E3C0" w14:textId="390EB377" w:rsidR="00977925" w:rsidRPr="00FC3CF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F57A0C">
              <w:rPr>
                <w:rFonts w:ascii="Times New Roman" w:hAnsi="Times New Roman" w:cs="Times New Roman"/>
                <w:bCs/>
                <w:sz w:val="18"/>
                <w:szCs w:val="18"/>
              </w:rPr>
              <w:t>Forms to be used to record the verification performed for the ARC extension</w:t>
            </w:r>
          </w:p>
          <w:p w14:paraId="51543523" w14:textId="0DEAA8AA" w:rsidR="00977925" w:rsidRPr="00FC3CF1" w:rsidRDefault="00977925" w:rsidP="004B7E51">
            <w:pPr>
              <w:spacing w:after="0" w:line="240" w:lineRule="auto"/>
              <w:rPr>
                <w:rFonts w:ascii="Times New Roman" w:hAnsi="Times New Roman" w:cs="Times New Roman"/>
                <w:bCs/>
                <w:sz w:val="18"/>
                <w:szCs w:val="18"/>
              </w:rPr>
            </w:pPr>
            <w:r w:rsidRPr="00FC3CF1">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FC3CF1">
              <w:rPr>
                <w:rFonts w:ascii="Times New Roman" w:hAnsi="Times New Roman" w:cs="Times New Roman"/>
                <w:bCs/>
                <w:sz w:val="18"/>
                <w:szCs w:val="18"/>
              </w:rPr>
              <w:t>-When continuity can be maintained (pattern)</w:t>
            </w:r>
          </w:p>
          <w:p w14:paraId="26875B0E" w14:textId="066C43BD" w:rsidR="00977925" w:rsidRPr="00FC3CF1" w:rsidRDefault="00977925" w:rsidP="004B7E51">
            <w:pPr>
              <w:spacing w:after="0" w:line="240" w:lineRule="auto"/>
              <w:rPr>
                <w:rFonts w:ascii="Times New Roman" w:hAnsi="Times New Roman" w:cs="Times New Roman"/>
                <w:bCs/>
                <w:sz w:val="18"/>
                <w:szCs w:val="18"/>
              </w:rPr>
            </w:pPr>
            <w:r w:rsidRPr="00FC3CF1">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FC3CF1">
              <w:rPr>
                <w:rFonts w:ascii="Times New Roman" w:hAnsi="Times New Roman" w:cs="Times New Roman"/>
                <w:bCs/>
                <w:sz w:val="18"/>
                <w:szCs w:val="18"/>
              </w:rPr>
              <w:t>-With the loss of continuity (pattern)</w:t>
            </w:r>
          </w:p>
          <w:p w14:paraId="37A9F92E" w14:textId="1E8444AB" w:rsidR="00977925" w:rsidRPr="00FC3CF1" w:rsidRDefault="00977925" w:rsidP="004B7E51">
            <w:pPr>
              <w:spacing w:after="0" w:line="240" w:lineRule="auto"/>
              <w:rPr>
                <w:rFonts w:ascii="Times New Roman" w:hAnsi="Times New Roman" w:cs="Times New Roman"/>
                <w:bCs/>
                <w:sz w:val="18"/>
                <w:szCs w:val="18"/>
              </w:rPr>
            </w:pPr>
            <w:r w:rsidRPr="00FC3CF1">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FC3CF1">
              <w:rPr>
                <w:rFonts w:ascii="Times New Roman" w:hAnsi="Times New Roman" w:cs="Times New Roman"/>
                <w:bCs/>
                <w:sz w:val="18"/>
                <w:szCs w:val="18"/>
              </w:rPr>
              <w:t>-Copy to the competent authority within 10 days</w:t>
            </w:r>
          </w:p>
          <w:p w14:paraId="572D6102" w14:textId="35F90F2A" w:rsidR="00977925" w:rsidRPr="00FC3CF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FC3CF1">
              <w:rPr>
                <w:rFonts w:ascii="Times New Roman" w:hAnsi="Times New Roman" w:cs="Times New Roman"/>
                <w:bCs/>
                <w:sz w:val="18"/>
                <w:szCs w:val="18"/>
              </w:rPr>
              <w:t>The organisation shall nominate persons authorised to extend</w:t>
            </w:r>
          </w:p>
          <w:p w14:paraId="02EF5F99" w14:textId="5209EDE4" w:rsidR="00977925" w:rsidRPr="00FC3CF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FC3CF1">
              <w:rPr>
                <w:rFonts w:ascii="Times New Roman" w:hAnsi="Times New Roman" w:cs="Times New Roman"/>
                <w:bCs/>
                <w:sz w:val="18"/>
                <w:szCs w:val="18"/>
              </w:rPr>
              <w:t>AR staff automatically authorised</w:t>
            </w:r>
          </w:p>
          <w:p w14:paraId="34332A34" w14:textId="3D4989B5" w:rsidR="00977925" w:rsidRPr="00FC3CF1"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FC3CF1">
              <w:rPr>
                <w:rFonts w:ascii="Times New Roman" w:hAnsi="Times New Roman" w:cs="Times New Roman"/>
                <w:bCs/>
                <w:sz w:val="18"/>
                <w:szCs w:val="18"/>
              </w:rPr>
              <w:t>List of staff</w:t>
            </w:r>
          </w:p>
          <w:p w14:paraId="56AA5B6A" w14:textId="4035161B"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FC3CF1">
              <w:rPr>
                <w:rFonts w:ascii="Times New Roman" w:hAnsi="Times New Roman" w:cs="Times New Roman"/>
                <w:bCs/>
                <w:sz w:val="18"/>
                <w:szCs w:val="18"/>
              </w:rPr>
              <w:t>The extension of the ARC may be anticipated for a maximum period of 30 days, without loss of continuity</w:t>
            </w:r>
          </w:p>
          <w:p w14:paraId="4F9DCE71" w14:textId="54BEC609" w:rsidR="00977925" w:rsidRDefault="00977925" w:rsidP="004B7E51">
            <w:pPr>
              <w:spacing w:after="0" w:line="240" w:lineRule="auto"/>
              <w:rPr>
                <w:rFonts w:ascii="Times New Roman" w:hAnsi="Times New Roman" w:cs="Times New Roman"/>
                <w:bCs/>
                <w:sz w:val="18"/>
                <w:szCs w:val="18"/>
              </w:rPr>
            </w:pPr>
          </w:p>
          <w:p w14:paraId="35C02156" w14:textId="77777777" w:rsidR="00977925" w:rsidRPr="002350E3" w:rsidRDefault="00977925" w:rsidP="004B7E51">
            <w:pPr>
              <w:spacing w:after="0" w:line="240" w:lineRule="auto"/>
              <w:rPr>
                <w:rFonts w:ascii="Times New Roman" w:hAnsi="Times New Roman" w:cs="Times New Roman"/>
                <w:bCs/>
                <w:sz w:val="18"/>
                <w:szCs w:val="18"/>
              </w:rPr>
            </w:pPr>
          </w:p>
          <w:p w14:paraId="57F957CD" w14:textId="450FF6B5" w:rsidR="00977925" w:rsidRPr="002350E3"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FE6042">
              <w:rPr>
                <w:rFonts w:ascii="Times New Roman" w:hAnsi="Times New Roman" w:cs="Times New Roman"/>
                <w:sz w:val="16"/>
                <w:szCs w:val="16"/>
              </w:rPr>
              <w:t xml:space="preserve"> </w:t>
            </w:r>
            <w:r w:rsidRPr="002350E3">
              <w:rPr>
                <w:rFonts w:ascii="Times New Roman" w:hAnsi="Times New Roman" w:cs="Times New Roman"/>
                <w:i/>
                <w:sz w:val="16"/>
                <w:szCs w:val="16"/>
              </w:rPr>
              <w:t xml:space="preserve">CAMO.A.125(e),CAMO.A.300,CAMO.A.305,CAMO.A.320,M.A.901(a),M.A.901(b),M.A.901(c),M.A.901(f), </w:t>
            </w:r>
          </w:p>
          <w:p w14:paraId="0313FA3E" w14:textId="1A4FA9F2" w:rsidR="00977925" w:rsidRPr="002350E3" w:rsidRDefault="00977925" w:rsidP="004B7E51">
            <w:pPr>
              <w:spacing w:after="0" w:line="240" w:lineRule="auto"/>
              <w:rPr>
                <w:rFonts w:ascii="Times New Roman" w:hAnsi="Times New Roman" w:cs="Times New Roman"/>
                <w:i/>
                <w:sz w:val="16"/>
                <w:szCs w:val="16"/>
              </w:rPr>
            </w:pPr>
            <w:r w:rsidRPr="002350E3">
              <w:rPr>
                <w:rFonts w:ascii="Times New Roman" w:hAnsi="Times New Roman" w:cs="Times New Roman"/>
                <w:i/>
                <w:sz w:val="16"/>
                <w:szCs w:val="16"/>
              </w:rPr>
              <w:t xml:space="preserve">M.A.901(j), M.A.901(n),M.A.901(o),M.A.901(p),M.A.901(r),M.A.901(s), GM M.A.901(a),AMC M.A.901(b), AMC M.A.901(c)2, (e)2 and (f), AMC M.A.901(n),ML.A.901(c),ML.A.903 </w:t>
            </w:r>
          </w:p>
          <w:p w14:paraId="0B21D7B8" w14:textId="16DD84C7" w:rsidR="00977925" w:rsidRPr="002350E3" w:rsidRDefault="00977925" w:rsidP="004B7E51">
            <w:pPr>
              <w:spacing w:after="0" w:line="240" w:lineRule="auto"/>
              <w:rPr>
                <w:rFonts w:ascii="Times New Roman" w:hAnsi="Times New Roman" w:cs="Times New Roman"/>
                <w:sz w:val="16"/>
                <w:szCs w:val="16"/>
              </w:rPr>
            </w:pPr>
            <w:r w:rsidRPr="00FE6042">
              <w:rPr>
                <w:rFonts w:ascii="Times New Roman" w:hAnsi="Times New Roman" w:cs="Times New Roman"/>
                <w:sz w:val="16"/>
                <w:szCs w:val="16"/>
              </w:rPr>
              <w:t xml:space="preserve"> </w:t>
            </w:r>
          </w:p>
        </w:tc>
        <w:tc>
          <w:tcPr>
            <w:tcW w:w="6095" w:type="dxa"/>
            <w:tcBorders>
              <w:bottom w:val="single" w:sz="4" w:space="0" w:color="auto"/>
            </w:tcBorders>
          </w:tcPr>
          <w:p w14:paraId="140CA83E" w14:textId="0100EED1"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5342035" w14:textId="77777777" w:rsidTr="004B7E51">
        <w:sdt>
          <w:sdtPr>
            <w:rPr>
              <w:rFonts w:ascii="Times New Roman" w:hAnsi="Times New Roman" w:cs="Times New Roman"/>
              <w:sz w:val="20"/>
              <w:szCs w:val="20"/>
            </w:rPr>
            <w:id w:val="1127178059"/>
            <w14:checkbox>
              <w14:checked w14:val="0"/>
              <w14:checkedState w14:val="2612" w14:font="Tahoma"/>
              <w14:uncheckedState w14:val="2610" w14:font="Tahoma"/>
            </w14:checkbox>
          </w:sdtPr>
          <w:sdtEndPr/>
          <w:sdtContent>
            <w:tc>
              <w:tcPr>
                <w:tcW w:w="839" w:type="dxa"/>
                <w:vAlign w:val="center"/>
              </w:tcPr>
              <w:p w14:paraId="243FF977"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00722573" w14:textId="161B4722" w:rsidR="00977925" w:rsidRPr="003929C4" w:rsidRDefault="00977925" w:rsidP="004B7E51">
            <w:pPr>
              <w:spacing w:after="0" w:line="240" w:lineRule="auto"/>
              <w:rPr>
                <w:rFonts w:ascii="Times New Roman" w:hAnsi="Times New Roman" w:cs="Times New Roman"/>
                <w:b/>
                <w:bCs/>
                <w:sz w:val="20"/>
                <w:szCs w:val="20"/>
              </w:rPr>
            </w:pPr>
            <w:r w:rsidRPr="003929C4">
              <w:rPr>
                <w:rFonts w:ascii="Times New Roman" w:hAnsi="Times New Roman" w:cs="Times New Roman"/>
                <w:b/>
                <w:bCs/>
                <w:sz w:val="20"/>
                <w:szCs w:val="20"/>
              </w:rPr>
              <w:t xml:space="preserve">4.9 </w:t>
            </w:r>
            <w:r w:rsidRPr="002350E3">
              <w:rPr>
                <w:rFonts w:ascii="Times New Roman" w:hAnsi="Times New Roman" w:cs="Times New Roman"/>
                <w:b/>
                <w:bCs/>
                <w:sz w:val="20"/>
                <w:szCs w:val="20"/>
              </w:rPr>
              <w:t>Annual review of the AMP (only for aircraft under Part ML when the annual review of the AMP is not performed by the CAMO or CAO managing the continuing airworthiness of the aircraft)</w:t>
            </w:r>
          </w:p>
          <w:p w14:paraId="36136A12" w14:textId="2F3EFBF5"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AE1EA9">
              <w:rPr>
                <w:rFonts w:ascii="Times New Roman" w:hAnsi="Times New Roman" w:cs="Times New Roman"/>
                <w:bCs/>
                <w:sz w:val="18"/>
                <w:szCs w:val="18"/>
              </w:rPr>
              <w:t>May be included in 4.2 and 4.3 above</w:t>
            </w:r>
          </w:p>
          <w:p w14:paraId="21D8FE59" w14:textId="57542B49"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AE1EA9">
              <w:rPr>
                <w:rFonts w:ascii="Times New Roman" w:hAnsi="Times New Roman" w:cs="Times New Roman"/>
                <w:bCs/>
                <w:sz w:val="18"/>
                <w:szCs w:val="18"/>
              </w:rPr>
              <w:t>By the same person who performs the airworthiness review</w:t>
            </w:r>
          </w:p>
          <w:p w14:paraId="1CA2580D" w14:textId="472C57F3"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AE1EA9">
              <w:rPr>
                <w:rFonts w:ascii="Times New Roman" w:hAnsi="Times New Roman" w:cs="Times New Roman"/>
                <w:bCs/>
                <w:sz w:val="18"/>
                <w:szCs w:val="18"/>
              </w:rPr>
              <w:t>What to review (see further text in AMC1 ML.A.302(c)(9))</w:t>
            </w:r>
          </w:p>
          <w:p w14:paraId="1B18BBA6" w14:textId="3D9C4DE1"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The result of the maintenance performed during the year</w:t>
            </w:r>
          </w:p>
          <w:p w14:paraId="1EE38960" w14:textId="1266503F"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The result of the airworthiness review conducted on the aircraft</w:t>
            </w:r>
          </w:p>
          <w:p w14:paraId="47C5B110" w14:textId="51FA608E"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Revisions introduced on the documents affecting the programme basis, e.g., ML.A.302(d) MIP or Design</w:t>
            </w:r>
            <w:r>
              <w:rPr>
                <w:rFonts w:ascii="Times New Roman" w:hAnsi="Times New Roman" w:cs="Times New Roman"/>
                <w:bCs/>
                <w:sz w:val="18"/>
                <w:szCs w:val="18"/>
              </w:rPr>
              <w:t xml:space="preserve"> </w:t>
            </w:r>
          </w:p>
          <w:p w14:paraId="1A19F8F3" w14:textId="75B4FABA"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Approval Holder data (DAHD)</w:t>
            </w:r>
          </w:p>
          <w:p w14:paraId="71704A48" w14:textId="06020E04"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Changes in the aircraft configuration, and type and specificity of operation</w:t>
            </w:r>
          </w:p>
          <w:p w14:paraId="7BDE9B59" w14:textId="3E6CE1EB"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Changes in the list of pilot-owners</w:t>
            </w:r>
          </w:p>
          <w:p w14:paraId="712E6969" w14:textId="4AD12CDD"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 xml:space="preserve">Applicable mandatory requirements for compliance with Part-21, such as ADs, ALIs, CMRs and TCDS </w:t>
            </w:r>
          </w:p>
          <w:p w14:paraId="25FA9474" w14:textId="557043CB"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maintenance requirements</w:t>
            </w:r>
          </w:p>
          <w:p w14:paraId="3EFAABDE" w14:textId="77777777"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AE1EA9">
              <w:rPr>
                <w:rFonts w:ascii="Times New Roman" w:hAnsi="Times New Roman" w:cs="Times New Roman"/>
                <w:bCs/>
                <w:sz w:val="18"/>
                <w:szCs w:val="18"/>
              </w:rPr>
              <w:t xml:space="preserve">Any defects found that could have been prevented by introducing in the maintenance programme specific </w:t>
            </w:r>
            <w:r>
              <w:rPr>
                <w:rFonts w:ascii="Times New Roman" w:hAnsi="Times New Roman" w:cs="Times New Roman"/>
                <w:bCs/>
                <w:sz w:val="18"/>
                <w:szCs w:val="18"/>
              </w:rPr>
              <w:t xml:space="preserve">  </w:t>
            </w:r>
          </w:p>
          <w:p w14:paraId="191DE801" w14:textId="1C1DF087"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recommendation from the DAHD which were initially disregarded by the owner, CAMO or CAO</w:t>
            </w:r>
          </w:p>
          <w:p w14:paraId="17A8091F" w14:textId="77777777"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r w:rsidRPr="00AE1EA9">
              <w:rPr>
                <w:rFonts w:ascii="Times New Roman" w:hAnsi="Times New Roman" w:cs="Times New Roman"/>
                <w:bCs/>
                <w:sz w:val="18"/>
                <w:szCs w:val="18"/>
              </w:rPr>
              <w:t xml:space="preserve">If the review shows deficiencies of the aircraft linked with deficiencies in the content of the AMP, the AMP shall be </w:t>
            </w:r>
            <w:r>
              <w:rPr>
                <w:rFonts w:ascii="Times New Roman" w:hAnsi="Times New Roman" w:cs="Times New Roman"/>
                <w:bCs/>
                <w:sz w:val="18"/>
                <w:szCs w:val="18"/>
              </w:rPr>
              <w:t xml:space="preserve">  </w:t>
            </w:r>
          </w:p>
          <w:p w14:paraId="5BBC560D" w14:textId="77777777"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 xml:space="preserve">amended accordingly. In this case, the person performing the review shall inform the competent authority of the </w:t>
            </w:r>
            <w:r>
              <w:rPr>
                <w:rFonts w:ascii="Times New Roman" w:hAnsi="Times New Roman" w:cs="Times New Roman"/>
                <w:bCs/>
                <w:sz w:val="18"/>
                <w:szCs w:val="18"/>
              </w:rPr>
              <w:t xml:space="preserve"> </w:t>
            </w:r>
          </w:p>
          <w:p w14:paraId="1EF512EC" w14:textId="77777777" w:rsidR="00977925"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 xml:space="preserve">Member State of Registry if he does not agree with the measures amending the AMP taken by the owner, CAMO or </w:t>
            </w:r>
            <w:r>
              <w:rPr>
                <w:rFonts w:ascii="Times New Roman" w:hAnsi="Times New Roman" w:cs="Times New Roman"/>
                <w:bCs/>
                <w:sz w:val="18"/>
                <w:szCs w:val="18"/>
              </w:rPr>
              <w:t xml:space="preserve"> </w:t>
            </w:r>
          </w:p>
          <w:p w14:paraId="2B5A3B3E" w14:textId="4AE1D05C" w:rsidR="00977925" w:rsidRPr="00AE1EA9" w:rsidRDefault="00977925" w:rsidP="004B7E5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sidRPr="00AE1EA9">
              <w:rPr>
                <w:rFonts w:ascii="Times New Roman" w:hAnsi="Times New Roman" w:cs="Times New Roman"/>
                <w:bCs/>
                <w:sz w:val="18"/>
                <w:szCs w:val="18"/>
              </w:rPr>
              <w:t>CAO. The competent authority shall decide which amendments to the AMP are necessary.</w:t>
            </w:r>
          </w:p>
          <w:p w14:paraId="6DE4F1C8" w14:textId="69C635B9" w:rsidR="00977925" w:rsidRDefault="00977925" w:rsidP="004B7E51">
            <w:pPr>
              <w:spacing w:after="0" w:line="240" w:lineRule="auto"/>
              <w:rPr>
                <w:rFonts w:ascii="Times New Roman" w:hAnsi="Times New Roman" w:cs="Times New Roman"/>
                <w:bCs/>
                <w:i/>
                <w:sz w:val="16"/>
                <w:szCs w:val="16"/>
              </w:rPr>
            </w:pPr>
            <w:r w:rsidRPr="00B41690">
              <w:rPr>
                <w:rFonts w:ascii="Times New Roman" w:hAnsi="Times New Roman" w:cs="Times New Roman"/>
                <w:b/>
                <w:bCs/>
                <w:sz w:val="18"/>
                <w:szCs w:val="18"/>
                <w:u w:val="single"/>
              </w:rPr>
              <w:lastRenderedPageBreak/>
              <w:t>Note</w:t>
            </w:r>
            <w:r>
              <w:rPr>
                <w:rFonts w:ascii="Times New Roman" w:hAnsi="Times New Roman" w:cs="Times New Roman"/>
                <w:bCs/>
                <w:sz w:val="18"/>
                <w:szCs w:val="18"/>
                <w:lang w:val="en-US"/>
              </w:rPr>
              <w:t xml:space="preserve">: </w:t>
            </w:r>
            <w:r w:rsidRPr="003929C4">
              <w:rPr>
                <w:rFonts w:ascii="Times New Roman" w:hAnsi="Times New Roman" w:cs="Times New Roman"/>
                <w:bCs/>
                <w:i/>
                <w:sz w:val="16"/>
                <w:szCs w:val="16"/>
              </w:rPr>
              <w:t>When reviewing the effectiveness of the AMP, the AR staff may need to review the maintenance carried out during the last 12 months, including unscheduled maintenance. To this end, he or she should receive the records of all the maintenance performed during that year from the owner/CAMO/CAO.</w:t>
            </w:r>
          </w:p>
          <w:p w14:paraId="23C2EDFB" w14:textId="46369737" w:rsidR="00977925" w:rsidRDefault="00977925" w:rsidP="004B7E51">
            <w:pPr>
              <w:spacing w:after="0" w:line="240" w:lineRule="auto"/>
              <w:rPr>
                <w:rFonts w:ascii="Times New Roman" w:hAnsi="Times New Roman" w:cs="Times New Roman"/>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2350E3">
              <w:rPr>
                <w:rFonts w:ascii="Times New Roman" w:hAnsi="Times New Roman" w:cs="Times New Roman"/>
                <w:i/>
                <w:iCs/>
                <w:sz w:val="16"/>
                <w:szCs w:val="16"/>
              </w:rPr>
              <w:t>ML.A.903(e),ML.A.903(h),ML.A.302(c)(9)(a)</w:t>
            </w:r>
          </w:p>
          <w:p w14:paraId="2309EBAA" w14:textId="56194D9A" w:rsidR="00977925" w:rsidRPr="002350E3" w:rsidRDefault="00977925" w:rsidP="004B7E51">
            <w:pPr>
              <w:spacing w:after="0" w:line="240" w:lineRule="auto"/>
              <w:rPr>
                <w:rFonts w:ascii="Times New Roman" w:hAnsi="Times New Roman" w:cs="Times New Roman"/>
                <w:iCs/>
                <w:sz w:val="16"/>
                <w:szCs w:val="16"/>
              </w:rPr>
            </w:pPr>
          </w:p>
        </w:tc>
        <w:tc>
          <w:tcPr>
            <w:tcW w:w="6095" w:type="dxa"/>
          </w:tcPr>
          <w:p w14:paraId="4CE4EBBA" w14:textId="7704E991"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3A362C24" w14:textId="77777777" w:rsidTr="004B7E51">
        <w:tc>
          <w:tcPr>
            <w:tcW w:w="839" w:type="dxa"/>
            <w:shd w:val="clear" w:color="auto" w:fill="D9D9D9" w:themeFill="background1" w:themeFillShade="D9"/>
            <w:vAlign w:val="center"/>
          </w:tcPr>
          <w:p w14:paraId="6B9F04D4" w14:textId="77777777" w:rsidR="00977925" w:rsidRPr="008472C9" w:rsidRDefault="00977925" w:rsidP="004B7E51">
            <w:pPr>
              <w:spacing w:after="0" w:line="240" w:lineRule="auto"/>
              <w:jc w:val="center"/>
              <w:rPr>
                <w:rFonts w:ascii="Times New Roman" w:hAnsi="Times New Roman" w:cs="Times New Roman"/>
                <w:b/>
                <w:bCs/>
                <w:sz w:val="20"/>
                <w:szCs w:val="20"/>
              </w:rPr>
            </w:pPr>
          </w:p>
        </w:tc>
        <w:tc>
          <w:tcPr>
            <w:tcW w:w="8654" w:type="dxa"/>
            <w:shd w:val="clear" w:color="auto" w:fill="D9D9D9" w:themeFill="background1" w:themeFillShade="D9"/>
          </w:tcPr>
          <w:p w14:paraId="4E8918D9" w14:textId="037D1801" w:rsidR="00977925" w:rsidRPr="008472C9" w:rsidRDefault="00977925" w:rsidP="004B7E51">
            <w:pPr>
              <w:spacing w:after="0" w:line="240" w:lineRule="auto"/>
              <w:rPr>
                <w:rFonts w:ascii="Times New Roman" w:hAnsi="Times New Roman" w:cs="Times New Roman"/>
                <w:b/>
                <w:bCs/>
                <w:sz w:val="20"/>
                <w:szCs w:val="20"/>
              </w:rPr>
            </w:pPr>
            <w:r w:rsidRPr="008472C9">
              <w:rPr>
                <w:rFonts w:ascii="Times New Roman" w:hAnsi="Times New Roman" w:cs="Times New Roman"/>
                <w:b/>
                <w:bCs/>
                <w:sz w:val="20"/>
                <w:szCs w:val="20"/>
              </w:rPr>
              <w:t xml:space="preserve">PART </w:t>
            </w:r>
            <w:r>
              <w:rPr>
                <w:rFonts w:ascii="Times New Roman" w:hAnsi="Times New Roman" w:cs="Times New Roman"/>
                <w:b/>
                <w:bCs/>
                <w:sz w:val="20"/>
                <w:szCs w:val="20"/>
              </w:rPr>
              <w:t>4B</w:t>
            </w:r>
            <w:r w:rsidRPr="008472C9">
              <w:rPr>
                <w:rFonts w:ascii="Times New Roman" w:hAnsi="Times New Roman" w:cs="Times New Roman"/>
                <w:b/>
                <w:bCs/>
                <w:sz w:val="20"/>
                <w:szCs w:val="20"/>
              </w:rPr>
              <w:t xml:space="preserve"> – </w:t>
            </w:r>
            <w:r>
              <w:rPr>
                <w:rFonts w:ascii="Times New Roman" w:hAnsi="Times New Roman" w:cs="Times New Roman"/>
                <w:b/>
                <w:bCs/>
                <w:sz w:val="20"/>
                <w:szCs w:val="20"/>
              </w:rPr>
              <w:t>PERMIT TO FLY PROCEDURES</w:t>
            </w:r>
          </w:p>
        </w:tc>
        <w:tc>
          <w:tcPr>
            <w:tcW w:w="6095" w:type="dxa"/>
            <w:shd w:val="clear" w:color="auto" w:fill="D9D9D9" w:themeFill="background1" w:themeFillShade="D9"/>
          </w:tcPr>
          <w:p w14:paraId="00C900F3" w14:textId="03965336" w:rsidR="00977925" w:rsidRPr="008472C9" w:rsidRDefault="00977925" w:rsidP="004B7E51">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977925" w:rsidRPr="008472C9" w14:paraId="605B9B97" w14:textId="77777777" w:rsidTr="004B7E51">
        <w:sdt>
          <w:sdtPr>
            <w:rPr>
              <w:rFonts w:ascii="Times New Roman" w:hAnsi="Times New Roman" w:cs="Times New Roman"/>
              <w:sz w:val="20"/>
              <w:szCs w:val="20"/>
            </w:rPr>
            <w:id w:val="540682643"/>
            <w14:checkbox>
              <w14:checked w14:val="0"/>
              <w14:checkedState w14:val="2612" w14:font="Tahoma"/>
              <w14:uncheckedState w14:val="2610" w14:font="Tahoma"/>
            </w14:checkbox>
          </w:sdtPr>
          <w:sdtEndPr/>
          <w:sdtContent>
            <w:tc>
              <w:tcPr>
                <w:tcW w:w="839" w:type="dxa"/>
                <w:vAlign w:val="center"/>
              </w:tcPr>
              <w:p w14:paraId="4B482DF5"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77E9A58" w14:textId="5DCDC4BC" w:rsidR="00977925" w:rsidRPr="002350E3" w:rsidRDefault="00977925" w:rsidP="004B7E51">
            <w:pPr>
              <w:pStyle w:val="ListParagraph"/>
              <w:numPr>
                <w:ilvl w:val="1"/>
                <w:numId w:val="21"/>
              </w:numPr>
              <w:spacing w:after="0" w:line="240" w:lineRule="auto"/>
              <w:jc w:val="both"/>
              <w:rPr>
                <w:rFonts w:ascii="Times New Roman" w:hAnsi="Times New Roman" w:cs="Times New Roman"/>
                <w:b/>
                <w:bCs/>
                <w:sz w:val="20"/>
                <w:szCs w:val="20"/>
              </w:rPr>
            </w:pPr>
            <w:r>
              <w:rPr>
                <w:rFonts w:ascii="Times New Roman" w:hAnsi="Times New Roman" w:cs="Times New Roman"/>
                <w:b/>
                <w:bCs/>
                <w:sz w:val="18"/>
                <w:szCs w:val="18"/>
              </w:rPr>
              <w:t xml:space="preserve"> </w:t>
            </w:r>
            <w:r w:rsidRPr="002350E3">
              <w:rPr>
                <w:rFonts w:ascii="Times New Roman" w:hAnsi="Times New Roman" w:cs="Times New Roman"/>
                <w:b/>
                <w:bCs/>
                <w:sz w:val="20"/>
                <w:szCs w:val="20"/>
              </w:rPr>
              <w:t>Conformity with approved flight conditions</w:t>
            </w:r>
          </w:p>
          <w:p w14:paraId="284E7AB1" w14:textId="77777777" w:rsidR="00977925" w:rsidRDefault="00977925" w:rsidP="004B7E51">
            <w:pPr>
              <w:spacing w:after="0" w:line="240" w:lineRule="auto"/>
              <w:jc w:val="both"/>
              <w:rPr>
                <w:rFonts w:ascii="Times New Roman" w:hAnsi="Times New Roman" w:cs="Times New Roman"/>
                <w:sz w:val="18"/>
                <w:szCs w:val="18"/>
              </w:rPr>
            </w:pPr>
            <w:r>
              <w:rPr>
                <w:rFonts w:cs="Arial"/>
                <w:color w:val="808080" w:themeColor="background1" w:themeShade="80"/>
                <w:sz w:val="16"/>
                <w:szCs w:val="16"/>
              </w:rPr>
              <w:t>-</w:t>
            </w:r>
            <w:r w:rsidRPr="00032006">
              <w:rPr>
                <w:rFonts w:ascii="Times New Roman" w:hAnsi="Times New Roman" w:cs="Times New Roman"/>
                <w:sz w:val="18"/>
                <w:szCs w:val="18"/>
              </w:rPr>
              <w:t>Procedure to obtain the approved flight conditions.</w:t>
            </w:r>
            <w:r>
              <w:rPr>
                <w:rFonts w:ascii="Times New Roman" w:hAnsi="Times New Roman" w:cs="Times New Roman"/>
                <w:sz w:val="18"/>
                <w:szCs w:val="18"/>
              </w:rPr>
              <w:t xml:space="preserve"> </w:t>
            </w:r>
            <w:r w:rsidRPr="00032006">
              <w:rPr>
                <w:rFonts w:ascii="Times New Roman" w:hAnsi="Times New Roman" w:cs="Times New Roman"/>
                <w:sz w:val="18"/>
                <w:szCs w:val="18"/>
              </w:rPr>
              <w:t>Responsible person, forms to be used, et</w:t>
            </w:r>
            <w:r>
              <w:rPr>
                <w:rFonts w:ascii="Times New Roman" w:hAnsi="Times New Roman" w:cs="Times New Roman"/>
                <w:sz w:val="18"/>
                <w:szCs w:val="18"/>
              </w:rPr>
              <w:t>c.</w:t>
            </w:r>
            <w:r w:rsidRPr="00B41690">
              <w:rPr>
                <w:rFonts w:ascii="Times New Roman" w:hAnsi="Times New Roman" w:cs="Times New Roman"/>
                <w:sz w:val="18"/>
                <w:szCs w:val="18"/>
              </w:rPr>
              <w:t xml:space="preserve"> </w:t>
            </w:r>
          </w:p>
          <w:p w14:paraId="5EFE2B6C" w14:textId="5A55CAB5"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032006">
              <w:rPr>
                <w:rFonts w:ascii="Times New Roman" w:hAnsi="Times New Roman" w:cs="Times New Roman"/>
                <w:sz w:val="18"/>
                <w:szCs w:val="18"/>
              </w:rPr>
              <w:t>Flight conditions related to the safety of the design; application to DOA with appropriate privilege or to EASA</w:t>
            </w:r>
          </w:p>
          <w:p w14:paraId="3F2537F9" w14:textId="1EFBCCB3"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w:t>
            </w:r>
            <w:r w:rsidRPr="00F24FA1">
              <w:rPr>
                <w:rFonts w:ascii="Times New Roman" w:hAnsi="Times New Roman" w:cs="Times New Roman"/>
                <w:sz w:val="18"/>
                <w:szCs w:val="18"/>
              </w:rPr>
              <w:t xml:space="preserve">light conditions not related to the safety of the design; application to the Competent Authority of the Member State </w:t>
            </w:r>
            <w:r>
              <w:rPr>
                <w:rFonts w:ascii="Times New Roman" w:hAnsi="Times New Roman" w:cs="Times New Roman"/>
                <w:sz w:val="18"/>
                <w:szCs w:val="18"/>
              </w:rPr>
              <w:t xml:space="preserve">  </w:t>
            </w:r>
          </w:p>
          <w:p w14:paraId="1A5887BB" w14:textId="0AC7FB42"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4FA1">
              <w:rPr>
                <w:rFonts w:ascii="Times New Roman" w:hAnsi="Times New Roman" w:cs="Times New Roman"/>
                <w:sz w:val="18"/>
                <w:szCs w:val="18"/>
              </w:rPr>
              <w:t>of registry.</w:t>
            </w:r>
          </w:p>
          <w:p w14:paraId="3133C165" w14:textId="4A561DD8"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F24FA1">
              <w:rPr>
                <w:rFonts w:ascii="Times New Roman" w:hAnsi="Times New Roman" w:cs="Times New Roman"/>
                <w:sz w:val="18"/>
                <w:szCs w:val="18"/>
              </w:rPr>
              <w:t>Procedure to ensure conformity with approved flight conditions</w:t>
            </w:r>
          </w:p>
          <w:p w14:paraId="3060950C" w14:textId="54250CAB"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41690">
              <w:rPr>
                <w:rFonts w:ascii="Times New Roman" w:hAnsi="Times New Roman" w:cs="Times New Roman"/>
                <w:sz w:val="18"/>
                <w:szCs w:val="18"/>
              </w:rPr>
              <w:t>-Authorized person</w:t>
            </w:r>
            <w:r>
              <w:rPr>
                <w:rFonts w:ascii="Times New Roman" w:hAnsi="Times New Roman" w:cs="Times New Roman"/>
                <w:sz w:val="18"/>
                <w:szCs w:val="18"/>
              </w:rPr>
              <w:t xml:space="preserve">      </w:t>
            </w:r>
          </w:p>
          <w:p w14:paraId="4D1CC660" w14:textId="405C3A02"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4FA1">
              <w:rPr>
                <w:rFonts w:ascii="Times New Roman" w:hAnsi="Times New Roman" w:cs="Times New Roman"/>
                <w:sz w:val="18"/>
                <w:szCs w:val="18"/>
              </w:rPr>
              <w:t xml:space="preserve">Coordination with the Maintenance Organisation and the flight crew in order to ensure that flight conditions </w:t>
            </w:r>
            <w:r>
              <w:rPr>
                <w:rFonts w:ascii="Times New Roman" w:hAnsi="Times New Roman" w:cs="Times New Roman"/>
                <w:sz w:val="18"/>
                <w:szCs w:val="18"/>
              </w:rPr>
              <w:t xml:space="preserve">  </w:t>
            </w:r>
          </w:p>
          <w:p w14:paraId="2D45E185" w14:textId="62903289" w:rsidR="00977925" w:rsidRPr="00B41690"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4FA1">
              <w:rPr>
                <w:rFonts w:ascii="Times New Roman" w:hAnsi="Times New Roman" w:cs="Times New Roman"/>
                <w:sz w:val="18"/>
                <w:szCs w:val="18"/>
              </w:rPr>
              <w:t>described in the EASA Form 18A/B are met.</w:t>
            </w:r>
          </w:p>
          <w:p w14:paraId="5E4CAFFC" w14:textId="77777777" w:rsidR="00977925" w:rsidRDefault="00977925" w:rsidP="004B7E51">
            <w:pPr>
              <w:spacing w:after="0" w:line="240" w:lineRule="auto"/>
              <w:jc w:val="both"/>
              <w:rPr>
                <w:rFonts w:ascii="Times New Roman" w:hAnsi="Times New Roman" w:cs="Times New Roman"/>
                <w:sz w:val="18"/>
                <w:szCs w:val="18"/>
              </w:rPr>
            </w:pPr>
            <w:r w:rsidRPr="00B4169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41690">
              <w:rPr>
                <w:rFonts w:ascii="Times New Roman" w:hAnsi="Times New Roman" w:cs="Times New Roman"/>
                <w:sz w:val="18"/>
                <w:szCs w:val="18"/>
              </w:rPr>
              <w:t>-</w:t>
            </w:r>
            <w:r w:rsidRPr="00F24FA1">
              <w:rPr>
                <w:rFonts w:ascii="Times New Roman" w:hAnsi="Times New Roman" w:cs="Times New Roman"/>
                <w:sz w:val="18"/>
                <w:szCs w:val="18"/>
              </w:rPr>
              <w:t>Forms to be used to record compliance with approved flight conditions.</w:t>
            </w:r>
          </w:p>
          <w:p w14:paraId="507E7DA9" w14:textId="77777777" w:rsidR="00977925" w:rsidRDefault="00977925" w:rsidP="004B7E51">
            <w:pPr>
              <w:spacing w:after="0" w:line="240" w:lineRule="auto"/>
              <w:jc w:val="both"/>
              <w:rPr>
                <w:rFonts w:ascii="Times New Roman" w:hAnsi="Times New Roman" w:cs="Times New Roman"/>
                <w:sz w:val="18"/>
                <w:szCs w:val="18"/>
              </w:rPr>
            </w:pPr>
            <w:r w:rsidRPr="00F24FA1">
              <w:rPr>
                <w:rFonts w:ascii="Times New Roman" w:hAnsi="Times New Roman" w:cs="Times New Roman"/>
                <w:sz w:val="18"/>
                <w:szCs w:val="18"/>
              </w:rPr>
              <w:t>-Records to be kept</w:t>
            </w:r>
          </w:p>
          <w:p w14:paraId="3C98FFDB" w14:textId="50C80FF2" w:rsidR="00977925" w:rsidRPr="00BC6D3C" w:rsidRDefault="00977925" w:rsidP="004B7E51">
            <w:pPr>
              <w:spacing w:after="0" w:line="240" w:lineRule="auto"/>
              <w:rPr>
                <w:rFonts w:ascii="Times New Roman" w:hAnsi="Times New Roman" w:cs="Times New Roman"/>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BC6D3C">
              <w:rPr>
                <w:rFonts w:ascii="Times New Roman" w:hAnsi="Times New Roman" w:cs="Times New Roman"/>
                <w:iCs/>
                <w:sz w:val="16"/>
                <w:szCs w:val="16"/>
              </w:rPr>
              <w:t xml:space="preserve"> </w:t>
            </w:r>
            <w:r w:rsidRPr="002350E3">
              <w:rPr>
                <w:rFonts w:ascii="Times New Roman" w:hAnsi="Times New Roman" w:cs="Times New Roman"/>
                <w:i/>
                <w:iCs/>
                <w:sz w:val="16"/>
                <w:szCs w:val="16"/>
              </w:rPr>
              <w:t>CAMO.A.300(a)(11)(iii) CAMO.A.125(f), 21.A.708, 21.A.709, 21A.710, GM to Part-21 Subpart P</w:t>
            </w:r>
          </w:p>
          <w:p w14:paraId="30518939" w14:textId="10CB32ED" w:rsidR="00977925" w:rsidRPr="00F24FA1" w:rsidRDefault="00977925" w:rsidP="004B7E51">
            <w:pPr>
              <w:spacing w:after="0" w:line="240" w:lineRule="auto"/>
              <w:jc w:val="both"/>
              <w:rPr>
                <w:rFonts w:ascii="Times New Roman" w:hAnsi="Times New Roman" w:cs="Times New Roman"/>
                <w:color w:val="00B0F0"/>
                <w:sz w:val="18"/>
                <w:szCs w:val="18"/>
              </w:rPr>
            </w:pPr>
          </w:p>
        </w:tc>
        <w:tc>
          <w:tcPr>
            <w:tcW w:w="6095" w:type="dxa"/>
          </w:tcPr>
          <w:p w14:paraId="77505862" w14:textId="0778A72C"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7F54945" w14:textId="77777777" w:rsidTr="004B7E51">
        <w:sdt>
          <w:sdtPr>
            <w:rPr>
              <w:rFonts w:ascii="Times New Roman" w:hAnsi="Times New Roman" w:cs="Times New Roman"/>
              <w:sz w:val="20"/>
              <w:szCs w:val="20"/>
            </w:rPr>
            <w:id w:val="668210187"/>
            <w14:checkbox>
              <w14:checked w14:val="0"/>
              <w14:checkedState w14:val="2612" w14:font="Tahoma"/>
              <w14:uncheckedState w14:val="2610" w14:font="Tahoma"/>
            </w14:checkbox>
          </w:sdtPr>
          <w:sdtEndPr/>
          <w:sdtContent>
            <w:tc>
              <w:tcPr>
                <w:tcW w:w="839" w:type="dxa"/>
                <w:vAlign w:val="center"/>
              </w:tcPr>
              <w:p w14:paraId="356CD097"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A8BE0AA" w14:textId="75DB6486" w:rsidR="00977925" w:rsidRPr="002350E3" w:rsidRDefault="00977925" w:rsidP="004B7E51">
            <w:pPr>
              <w:pStyle w:val="ListParagraph"/>
              <w:numPr>
                <w:ilvl w:val="1"/>
                <w:numId w:val="21"/>
              </w:numPr>
              <w:spacing w:after="0" w:line="240" w:lineRule="auto"/>
              <w:jc w:val="both"/>
              <w:rPr>
                <w:rFonts w:ascii="Times New Roman" w:hAnsi="Times New Roman" w:cs="Times New Roman"/>
                <w:b/>
                <w:sz w:val="20"/>
                <w:szCs w:val="20"/>
              </w:rPr>
            </w:pPr>
            <w:r>
              <w:rPr>
                <w:rFonts w:ascii="Times New Roman" w:hAnsi="Times New Roman" w:cs="Times New Roman"/>
                <w:b/>
                <w:sz w:val="18"/>
                <w:szCs w:val="18"/>
              </w:rPr>
              <w:t xml:space="preserve"> </w:t>
            </w:r>
            <w:r w:rsidRPr="002350E3">
              <w:rPr>
                <w:rFonts w:ascii="Times New Roman" w:hAnsi="Times New Roman" w:cs="Times New Roman"/>
                <w:b/>
                <w:sz w:val="20"/>
                <w:szCs w:val="20"/>
              </w:rPr>
              <w:t>Issue of the permit to fly under the CAMO privilege</w:t>
            </w:r>
          </w:p>
          <w:p w14:paraId="43FC071A" w14:textId="203F7835"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F24FA1">
              <w:rPr>
                <w:rFonts w:ascii="Times New Roman" w:hAnsi="Times New Roman" w:cs="Times New Roman"/>
                <w:sz w:val="18"/>
                <w:szCs w:val="18"/>
              </w:rPr>
              <w:t>Application procedure to the Competent Authority for the issuance of the permit to fly;</w:t>
            </w:r>
            <w:r w:rsidRPr="00B41690">
              <w:rPr>
                <w:rFonts w:ascii="Times New Roman" w:hAnsi="Times New Roman" w:cs="Times New Roman"/>
                <w:sz w:val="18"/>
                <w:szCs w:val="18"/>
              </w:rPr>
              <w:t xml:space="preserve">   </w:t>
            </w:r>
          </w:p>
          <w:p w14:paraId="4E302B32" w14:textId="167D4153"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86482">
              <w:rPr>
                <w:rFonts w:ascii="Times New Roman" w:hAnsi="Times New Roman" w:cs="Times New Roman"/>
                <w:sz w:val="18"/>
                <w:szCs w:val="18"/>
              </w:rPr>
              <w:t>-</w:t>
            </w:r>
            <w:r w:rsidRPr="00F24FA1">
              <w:rPr>
                <w:rFonts w:ascii="Times New Roman" w:hAnsi="Times New Roman" w:cs="Times New Roman"/>
                <w:sz w:val="18"/>
                <w:szCs w:val="18"/>
              </w:rPr>
              <w:t xml:space="preserve">Coordination with the State of registry Competent Authority for CAMOs not having the privilege to issue the permit </w:t>
            </w:r>
            <w:r>
              <w:rPr>
                <w:rFonts w:ascii="Times New Roman" w:hAnsi="Times New Roman" w:cs="Times New Roman"/>
                <w:sz w:val="18"/>
                <w:szCs w:val="18"/>
              </w:rPr>
              <w:t xml:space="preserve">  </w:t>
            </w:r>
          </w:p>
          <w:p w14:paraId="57F9ED8F" w14:textId="6D5F86AB" w:rsidR="00977925" w:rsidRPr="00F24FA1"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4FA1">
              <w:rPr>
                <w:rFonts w:ascii="Times New Roman" w:hAnsi="Times New Roman" w:cs="Times New Roman"/>
                <w:sz w:val="18"/>
                <w:szCs w:val="18"/>
              </w:rPr>
              <w:t xml:space="preserve">to fly or for aircraft that are not in controlled environment.   </w:t>
            </w:r>
          </w:p>
          <w:p w14:paraId="522EA445" w14:textId="064D2E23"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4FA1">
              <w:rPr>
                <w:rFonts w:ascii="Times New Roman" w:hAnsi="Times New Roman" w:cs="Times New Roman"/>
                <w:sz w:val="18"/>
                <w:szCs w:val="18"/>
              </w:rPr>
              <w:t>-EASA Form 21 fill-in instructions.</w:t>
            </w:r>
          </w:p>
          <w:p w14:paraId="464576A2" w14:textId="504AEF3A"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886482">
              <w:rPr>
                <w:rFonts w:ascii="Times New Roman" w:hAnsi="Times New Roman" w:cs="Times New Roman"/>
                <w:sz w:val="18"/>
                <w:szCs w:val="18"/>
              </w:rPr>
              <w:t>Issuance of permit to fly by the CAMO.</w:t>
            </w:r>
          </w:p>
          <w:p w14:paraId="1336C608" w14:textId="626FE624"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41690">
              <w:rPr>
                <w:rFonts w:ascii="Times New Roman" w:hAnsi="Times New Roman" w:cs="Times New Roman"/>
                <w:sz w:val="18"/>
                <w:szCs w:val="18"/>
              </w:rPr>
              <w:t>-</w:t>
            </w:r>
            <w:r>
              <w:rPr>
                <w:rFonts w:ascii="Times New Roman" w:hAnsi="Times New Roman" w:cs="Times New Roman"/>
                <w:sz w:val="18"/>
                <w:szCs w:val="18"/>
              </w:rPr>
              <w:t>P</w:t>
            </w:r>
            <w:r w:rsidRPr="00B41690">
              <w:rPr>
                <w:rFonts w:ascii="Times New Roman" w:hAnsi="Times New Roman" w:cs="Times New Roman"/>
                <w:sz w:val="18"/>
                <w:szCs w:val="18"/>
              </w:rPr>
              <w:t>rocess to prepare the EASA Form 20b</w:t>
            </w:r>
          </w:p>
          <w:p w14:paraId="5F9ED1B2" w14:textId="7A002429"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86482">
              <w:rPr>
                <w:rFonts w:ascii="Times New Roman" w:hAnsi="Times New Roman" w:cs="Times New Roman"/>
                <w:sz w:val="18"/>
                <w:szCs w:val="18"/>
              </w:rPr>
              <w:t>Changes affecting flight conditions and/or permit to fly.</w:t>
            </w:r>
          </w:p>
          <w:p w14:paraId="4752D26B" w14:textId="3BD11738" w:rsidR="00977925" w:rsidRPr="00B41690"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86482">
              <w:rPr>
                <w:rFonts w:ascii="Times New Roman" w:hAnsi="Times New Roman" w:cs="Times New Roman"/>
                <w:sz w:val="18"/>
                <w:szCs w:val="18"/>
              </w:rPr>
              <w:t>Permit to fly revocation procedure.</w:t>
            </w:r>
          </w:p>
          <w:p w14:paraId="3757E671" w14:textId="4B46F944" w:rsidR="00977925" w:rsidRPr="002350E3" w:rsidRDefault="00977925" w:rsidP="004B7E51">
            <w:pPr>
              <w:spacing w:after="0" w:line="240" w:lineRule="auto"/>
              <w:jc w:val="both"/>
              <w:rPr>
                <w:rFonts w:ascii="Times New Roman" w:hAnsi="Times New Roman" w:cs="Times New Roman"/>
                <w:sz w:val="18"/>
                <w:szCs w:val="18"/>
              </w:rPr>
            </w:pPr>
            <w:r w:rsidRPr="00B4169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41690">
              <w:rPr>
                <w:rFonts w:ascii="Times New Roman" w:hAnsi="Times New Roman" w:cs="Times New Roman"/>
                <w:sz w:val="18"/>
                <w:szCs w:val="18"/>
              </w:rPr>
              <w:t>-</w:t>
            </w:r>
            <w:r>
              <w:rPr>
                <w:rFonts w:ascii="Times New Roman" w:hAnsi="Times New Roman" w:cs="Times New Roman"/>
                <w:sz w:val="18"/>
                <w:szCs w:val="18"/>
              </w:rPr>
              <w:t>H</w:t>
            </w:r>
            <w:r w:rsidRPr="002350E3">
              <w:rPr>
                <w:rFonts w:ascii="Times New Roman" w:hAnsi="Times New Roman" w:cs="Times New Roman"/>
                <w:sz w:val="18"/>
                <w:szCs w:val="18"/>
              </w:rPr>
              <w:t>ow compliance with 21A.711(d) and (e) is established</w:t>
            </w:r>
          </w:p>
          <w:p w14:paraId="27F10DB5" w14:textId="77777777" w:rsidR="00977925" w:rsidRDefault="00977925" w:rsidP="004B7E51">
            <w:pPr>
              <w:spacing w:after="0" w:line="240" w:lineRule="auto"/>
              <w:jc w:val="both"/>
              <w:rPr>
                <w:rFonts w:ascii="Times New Roman" w:hAnsi="Times New Roman" w:cs="Times New Roman"/>
                <w:sz w:val="18"/>
                <w:szCs w:val="18"/>
              </w:rPr>
            </w:pPr>
            <w:r w:rsidRPr="002350E3">
              <w:rPr>
                <w:rFonts w:ascii="Times New Roman" w:hAnsi="Times New Roman" w:cs="Times New Roman"/>
                <w:sz w:val="18"/>
                <w:szCs w:val="18"/>
              </w:rPr>
              <w:t xml:space="preserve">   -</w:t>
            </w:r>
            <w:r>
              <w:rPr>
                <w:rFonts w:ascii="Times New Roman" w:hAnsi="Times New Roman" w:cs="Times New Roman"/>
                <w:sz w:val="18"/>
                <w:szCs w:val="18"/>
              </w:rPr>
              <w:t>H</w:t>
            </w:r>
            <w:r w:rsidRPr="002350E3">
              <w:rPr>
                <w:rFonts w:ascii="Times New Roman" w:hAnsi="Times New Roman" w:cs="Times New Roman"/>
                <w:sz w:val="18"/>
                <w:szCs w:val="18"/>
              </w:rPr>
              <w:t>ow the organisation ensures compliance with 21A.711(g) for the revocation of the permit to fly</w:t>
            </w:r>
          </w:p>
          <w:p w14:paraId="50E0BE2D" w14:textId="3DA10962" w:rsidR="00977925" w:rsidRPr="002350E3" w:rsidRDefault="00977925" w:rsidP="004B7E51">
            <w:pPr>
              <w:spacing w:after="0" w:line="240" w:lineRule="auto"/>
              <w:rPr>
                <w:rFonts w:ascii="Times New Roman" w:hAnsi="Times New Roman" w:cs="Times New Roman"/>
                <w:i/>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2350E3">
              <w:rPr>
                <w:rFonts w:ascii="Times New Roman" w:hAnsi="Times New Roman" w:cs="Times New Roman"/>
                <w:i/>
                <w:iCs/>
                <w:sz w:val="16"/>
                <w:szCs w:val="16"/>
              </w:rPr>
              <w:t xml:space="preserve"> CAMO.A.300(a)(11)(iii)</w:t>
            </w:r>
            <w:r>
              <w:rPr>
                <w:rFonts w:ascii="Times New Roman" w:hAnsi="Times New Roman" w:cs="Times New Roman"/>
                <w:i/>
                <w:iCs/>
                <w:sz w:val="16"/>
                <w:szCs w:val="16"/>
              </w:rPr>
              <w:t>, C</w:t>
            </w:r>
            <w:r w:rsidRPr="002350E3">
              <w:rPr>
                <w:rFonts w:ascii="Times New Roman" w:hAnsi="Times New Roman" w:cs="Times New Roman"/>
                <w:i/>
                <w:iCs/>
                <w:sz w:val="16"/>
                <w:szCs w:val="16"/>
              </w:rPr>
              <w:t>AMO.A.125(f), CAMO.A.300(a)(8),21.A.711(a), 21.A.711(d), 21.A.711(f), 21.A.711(g), 21.A.713, 21.A.723,GM to Part21 Subpart P, 21.A.711(a), 21.A.711(d), 21.A.711(f), 21.A.711(g), 21.A.713, 21.A.723, GM to Part-21 Subpart P</w:t>
            </w:r>
          </w:p>
          <w:p w14:paraId="22BCCBEF" w14:textId="5115E627" w:rsidR="00977925" w:rsidRPr="00C11799" w:rsidRDefault="00977925" w:rsidP="004B7E51">
            <w:pPr>
              <w:spacing w:after="0" w:line="240" w:lineRule="auto"/>
              <w:jc w:val="both"/>
              <w:rPr>
                <w:rFonts w:ascii="Times New Roman" w:hAnsi="Times New Roman" w:cs="Times New Roman"/>
                <w:sz w:val="20"/>
                <w:szCs w:val="20"/>
              </w:rPr>
            </w:pPr>
          </w:p>
        </w:tc>
        <w:tc>
          <w:tcPr>
            <w:tcW w:w="6095" w:type="dxa"/>
          </w:tcPr>
          <w:p w14:paraId="1FD9F769" w14:textId="4A5E2174"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EF93FC0" w14:textId="77777777" w:rsidTr="004B7E51">
        <w:sdt>
          <w:sdtPr>
            <w:rPr>
              <w:rFonts w:ascii="Times New Roman" w:hAnsi="Times New Roman" w:cs="Times New Roman"/>
              <w:sz w:val="20"/>
              <w:szCs w:val="20"/>
            </w:rPr>
            <w:id w:val="1377195037"/>
            <w14:checkbox>
              <w14:checked w14:val="0"/>
              <w14:checkedState w14:val="2612" w14:font="Tahoma"/>
              <w14:uncheckedState w14:val="2610" w14:font="Tahoma"/>
            </w14:checkbox>
          </w:sdtPr>
          <w:sdtEndPr/>
          <w:sdtContent>
            <w:tc>
              <w:tcPr>
                <w:tcW w:w="839" w:type="dxa"/>
                <w:vAlign w:val="center"/>
              </w:tcPr>
              <w:p w14:paraId="6808928A"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67876EF6" w14:textId="77777777" w:rsidR="00977925" w:rsidRPr="002350E3" w:rsidRDefault="00977925" w:rsidP="004B7E51">
            <w:pPr>
              <w:pStyle w:val="ListParagraph"/>
              <w:numPr>
                <w:ilvl w:val="1"/>
                <w:numId w:val="21"/>
              </w:numPr>
              <w:spacing w:after="0" w:line="240" w:lineRule="auto"/>
              <w:jc w:val="both"/>
              <w:rPr>
                <w:rFonts w:ascii="Times New Roman" w:hAnsi="Times New Roman" w:cs="Times New Roman"/>
                <w:b/>
                <w:sz w:val="20"/>
                <w:szCs w:val="20"/>
              </w:rPr>
            </w:pPr>
            <w:r>
              <w:rPr>
                <w:rFonts w:ascii="Times New Roman" w:hAnsi="Times New Roman" w:cs="Times New Roman"/>
                <w:b/>
                <w:sz w:val="18"/>
                <w:szCs w:val="18"/>
              </w:rPr>
              <w:t xml:space="preserve"> </w:t>
            </w:r>
            <w:r w:rsidRPr="002350E3">
              <w:rPr>
                <w:rFonts w:ascii="Times New Roman" w:hAnsi="Times New Roman" w:cs="Times New Roman"/>
                <w:b/>
                <w:sz w:val="20"/>
                <w:szCs w:val="20"/>
              </w:rPr>
              <w:t>Permit to fly authorised signatories</w:t>
            </w:r>
          </w:p>
          <w:p w14:paraId="41FDBD71" w14:textId="77777777" w:rsidR="00977925" w:rsidRDefault="00977925" w:rsidP="004B7E51">
            <w:pPr>
              <w:spacing w:after="0" w:line="240" w:lineRule="auto"/>
              <w:jc w:val="both"/>
              <w:rPr>
                <w:rFonts w:ascii="Times New Roman" w:hAnsi="Times New Roman" w:cs="Times New Roman"/>
                <w:sz w:val="18"/>
                <w:szCs w:val="18"/>
              </w:rPr>
            </w:pPr>
            <w:r w:rsidRPr="002C6FC9">
              <w:rPr>
                <w:rFonts w:ascii="Times New Roman" w:hAnsi="Times New Roman" w:cs="Times New Roman"/>
                <w:sz w:val="18"/>
                <w:szCs w:val="18"/>
              </w:rPr>
              <w:t>-Person(s) authorised to sign the permit to fly</w:t>
            </w:r>
          </w:p>
          <w:p w14:paraId="5A7192BD" w14:textId="77777777" w:rsidR="00977925" w:rsidRDefault="00977925" w:rsidP="004B7E51">
            <w:pPr>
              <w:spacing w:after="0" w:line="240" w:lineRule="auto"/>
              <w:rPr>
                <w:rFonts w:ascii="Times New Roman" w:hAnsi="Times New Roman" w:cs="Times New Roman"/>
                <w:i/>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A34A14">
              <w:rPr>
                <w:rFonts w:ascii="Times New Roman" w:hAnsi="Times New Roman" w:cs="Times New Roman"/>
                <w:i/>
                <w:sz w:val="16"/>
                <w:szCs w:val="16"/>
                <w:lang w:val="sr-Latn-RS"/>
              </w:rPr>
              <w:t>.</w:t>
            </w:r>
            <w:r w:rsidRPr="002350E3">
              <w:rPr>
                <w:rFonts w:ascii="Times New Roman" w:hAnsi="Times New Roman" w:cs="Times New Roman"/>
                <w:i/>
                <w:iCs/>
                <w:sz w:val="16"/>
                <w:szCs w:val="16"/>
              </w:rPr>
              <w:t>CAMO.A.300(a)(11)(iii),CAMO.A.125(f),CAMO.A.300(a)(8)</w:t>
            </w:r>
          </w:p>
          <w:p w14:paraId="5FF50418" w14:textId="47C48D67" w:rsidR="00977925" w:rsidRPr="002350E3" w:rsidRDefault="00977925" w:rsidP="004B7E51">
            <w:pPr>
              <w:spacing w:after="0" w:line="240" w:lineRule="auto"/>
              <w:rPr>
                <w:rFonts w:ascii="Times New Roman" w:hAnsi="Times New Roman" w:cs="Times New Roman"/>
                <w:iCs/>
                <w:sz w:val="16"/>
                <w:szCs w:val="16"/>
              </w:rPr>
            </w:pPr>
          </w:p>
        </w:tc>
        <w:tc>
          <w:tcPr>
            <w:tcW w:w="6095" w:type="dxa"/>
          </w:tcPr>
          <w:p w14:paraId="189B0AC7" w14:textId="4B35314D"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48E73D68" w14:textId="77777777" w:rsidTr="004B7E51">
        <w:sdt>
          <w:sdtPr>
            <w:rPr>
              <w:rFonts w:ascii="Times New Roman" w:hAnsi="Times New Roman" w:cs="Times New Roman"/>
              <w:sz w:val="20"/>
              <w:szCs w:val="20"/>
            </w:rPr>
            <w:id w:val="1589639011"/>
            <w14:checkbox>
              <w14:checked w14:val="0"/>
              <w14:checkedState w14:val="2612" w14:font="Tahoma"/>
              <w14:uncheckedState w14:val="2610" w14:font="Tahoma"/>
            </w14:checkbox>
          </w:sdtPr>
          <w:sdtEndPr/>
          <w:sdtContent>
            <w:tc>
              <w:tcPr>
                <w:tcW w:w="839" w:type="dxa"/>
                <w:vAlign w:val="center"/>
              </w:tcPr>
              <w:p w14:paraId="0B0F58DC"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37789050" w14:textId="5CDF0F8E" w:rsidR="00977925" w:rsidRPr="002350E3" w:rsidRDefault="00977925" w:rsidP="004B7E51">
            <w:pPr>
              <w:pStyle w:val="ListParagraph"/>
              <w:numPr>
                <w:ilvl w:val="1"/>
                <w:numId w:val="21"/>
              </w:numPr>
              <w:spacing w:after="0" w:line="240" w:lineRule="auto"/>
              <w:jc w:val="both"/>
              <w:rPr>
                <w:rFonts w:ascii="Times New Roman" w:hAnsi="Times New Roman" w:cs="Times New Roman"/>
                <w:b/>
                <w:sz w:val="20"/>
                <w:szCs w:val="20"/>
              </w:rPr>
            </w:pPr>
            <w:r>
              <w:rPr>
                <w:rFonts w:ascii="Times New Roman" w:hAnsi="Times New Roman" w:cs="Times New Roman"/>
                <w:b/>
                <w:sz w:val="18"/>
                <w:szCs w:val="18"/>
              </w:rPr>
              <w:t xml:space="preserve"> </w:t>
            </w:r>
            <w:r w:rsidRPr="002350E3">
              <w:rPr>
                <w:rFonts w:ascii="Times New Roman" w:hAnsi="Times New Roman" w:cs="Times New Roman"/>
                <w:b/>
                <w:sz w:val="20"/>
                <w:szCs w:val="20"/>
              </w:rPr>
              <w:t>Interface with the local authority for the flight</w:t>
            </w:r>
          </w:p>
          <w:p w14:paraId="1749ABAD"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-C</w:t>
            </w:r>
            <w:r w:rsidRPr="00B41690">
              <w:rPr>
                <w:rFonts w:ascii="Times New Roman" w:hAnsi="Times New Roman" w:cs="Times New Roman"/>
                <w:sz w:val="18"/>
                <w:szCs w:val="18"/>
              </w:rPr>
              <w:t>ommunication with the local authority</w:t>
            </w:r>
          </w:p>
          <w:p w14:paraId="012F1DB0"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-C</w:t>
            </w:r>
            <w:r w:rsidRPr="00B41690">
              <w:rPr>
                <w:rFonts w:ascii="Times New Roman" w:hAnsi="Times New Roman" w:cs="Times New Roman"/>
                <w:sz w:val="18"/>
                <w:szCs w:val="18"/>
              </w:rPr>
              <w:t>ompliance with the local requirements which are outside the scope of the conditions of 21A.708(b)</w:t>
            </w:r>
          </w:p>
          <w:p w14:paraId="1170047E" w14:textId="77777777" w:rsidR="00977925" w:rsidRDefault="00977925" w:rsidP="004B7E51">
            <w:pPr>
              <w:spacing w:after="0" w:line="240" w:lineRule="auto"/>
              <w:rPr>
                <w:rFonts w:ascii="Times New Roman" w:hAnsi="Times New Roman" w:cs="Times New Roman"/>
                <w:i/>
                <w:sz w:val="16"/>
                <w:szCs w:val="16"/>
                <w:lang w:val="sr-Latn-RS"/>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BC6D3C">
              <w:rPr>
                <w:rFonts w:ascii="Times New Roman" w:hAnsi="Times New Roman" w:cs="Times New Roman"/>
                <w:sz w:val="16"/>
                <w:szCs w:val="16"/>
              </w:rPr>
              <w:t xml:space="preserve"> </w:t>
            </w:r>
            <w:r w:rsidRPr="002350E3">
              <w:rPr>
                <w:rFonts w:ascii="Times New Roman" w:hAnsi="Times New Roman" w:cs="Times New Roman"/>
                <w:i/>
                <w:sz w:val="16"/>
                <w:szCs w:val="16"/>
              </w:rPr>
              <w:t>CAMO.A.300(a)(11)(iii),21.A.711 (e),GM 21.A.711(e)</w:t>
            </w:r>
          </w:p>
          <w:p w14:paraId="1A7FE5B4" w14:textId="7033E1F2" w:rsidR="00977925" w:rsidRPr="002350E3" w:rsidRDefault="00977925" w:rsidP="004B7E51">
            <w:pPr>
              <w:spacing w:after="0" w:line="240" w:lineRule="auto"/>
              <w:rPr>
                <w:rFonts w:ascii="Times New Roman" w:hAnsi="Times New Roman" w:cs="Times New Roman"/>
                <w:sz w:val="16"/>
                <w:szCs w:val="16"/>
              </w:rPr>
            </w:pPr>
          </w:p>
        </w:tc>
        <w:tc>
          <w:tcPr>
            <w:tcW w:w="6095" w:type="dxa"/>
          </w:tcPr>
          <w:p w14:paraId="73BD86BF" w14:textId="150FC194"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4EC4794" w14:textId="77777777" w:rsidTr="004B7E51">
        <w:sdt>
          <w:sdtPr>
            <w:rPr>
              <w:rFonts w:ascii="Times New Roman" w:hAnsi="Times New Roman" w:cs="Times New Roman"/>
              <w:sz w:val="20"/>
              <w:szCs w:val="20"/>
            </w:rPr>
            <w:id w:val="1005958565"/>
            <w14:checkbox>
              <w14:checked w14:val="0"/>
              <w14:checkedState w14:val="2612" w14:font="Tahoma"/>
              <w14:uncheckedState w14:val="2610" w14:font="Tahoma"/>
            </w14:checkbox>
          </w:sdtPr>
          <w:sdtEndPr/>
          <w:sdtContent>
            <w:tc>
              <w:tcPr>
                <w:tcW w:w="839" w:type="dxa"/>
                <w:vAlign w:val="center"/>
              </w:tcPr>
              <w:p w14:paraId="6A2B8789"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1CDE06B" w14:textId="472E104D" w:rsidR="00977925" w:rsidRPr="002350E3" w:rsidRDefault="00977925" w:rsidP="004B7E51">
            <w:pPr>
              <w:pStyle w:val="ListParagraph"/>
              <w:numPr>
                <w:ilvl w:val="1"/>
                <w:numId w:val="21"/>
              </w:numPr>
              <w:spacing w:after="0" w:line="240" w:lineRule="auto"/>
              <w:jc w:val="both"/>
              <w:rPr>
                <w:rFonts w:ascii="Times New Roman" w:hAnsi="Times New Roman" w:cs="Times New Roman"/>
                <w:b/>
                <w:sz w:val="20"/>
                <w:szCs w:val="20"/>
              </w:rPr>
            </w:pPr>
            <w:r w:rsidRPr="002350E3">
              <w:rPr>
                <w:rFonts w:ascii="Times New Roman" w:hAnsi="Times New Roman" w:cs="Times New Roman"/>
                <w:sz w:val="20"/>
                <w:szCs w:val="20"/>
              </w:rPr>
              <w:t xml:space="preserve"> </w:t>
            </w:r>
            <w:r w:rsidRPr="002350E3">
              <w:rPr>
                <w:rFonts w:ascii="Times New Roman" w:hAnsi="Times New Roman" w:cs="Times New Roman"/>
                <w:b/>
                <w:sz w:val="20"/>
                <w:szCs w:val="20"/>
              </w:rPr>
              <w:t>Permit to fly records, responsibilities, retention and access</w:t>
            </w:r>
          </w:p>
          <w:p w14:paraId="1E9EC091" w14:textId="211CEE1F" w:rsidR="00977925" w:rsidRDefault="00977925" w:rsidP="004B7E51">
            <w:pPr>
              <w:spacing w:after="0" w:line="240" w:lineRule="auto"/>
              <w:jc w:val="both"/>
              <w:rPr>
                <w:rFonts w:ascii="Times New Roman" w:hAnsi="Times New Roman" w:cs="Times New Roman"/>
                <w:sz w:val="18"/>
                <w:szCs w:val="18"/>
              </w:rPr>
            </w:pPr>
            <w:r w:rsidRPr="002C6FC9">
              <w:rPr>
                <w:rFonts w:ascii="Times New Roman" w:hAnsi="Times New Roman" w:cs="Times New Roman"/>
                <w:sz w:val="18"/>
                <w:szCs w:val="18"/>
              </w:rPr>
              <w:t>-</w:t>
            </w:r>
            <w:r w:rsidRPr="00BC6D3C">
              <w:rPr>
                <w:rFonts w:ascii="Times New Roman" w:hAnsi="Times New Roman" w:cs="Times New Roman"/>
                <w:sz w:val="18"/>
                <w:szCs w:val="18"/>
              </w:rPr>
              <w:t>Constitution of the records</w:t>
            </w:r>
            <w:r>
              <w:rPr>
                <w:rFonts w:ascii="Times New Roman" w:hAnsi="Times New Roman" w:cs="Times New Roman"/>
                <w:sz w:val="18"/>
                <w:szCs w:val="18"/>
              </w:rPr>
              <w:t xml:space="preserve"> (</w:t>
            </w:r>
            <w:r w:rsidRPr="002C6FC9">
              <w:rPr>
                <w:rFonts w:ascii="Times New Roman" w:hAnsi="Times New Roman" w:cs="Times New Roman"/>
                <w:sz w:val="18"/>
                <w:szCs w:val="18"/>
              </w:rPr>
              <w:t xml:space="preserve">EASA Form 21, EASA Form 18A/B, EASA Form 20b, substantiating/supporting </w:t>
            </w:r>
            <w:r>
              <w:rPr>
                <w:rFonts w:ascii="Times New Roman" w:hAnsi="Times New Roman" w:cs="Times New Roman"/>
                <w:sz w:val="18"/>
                <w:szCs w:val="18"/>
              </w:rPr>
              <w:t xml:space="preserve"> </w:t>
            </w:r>
          </w:p>
          <w:p w14:paraId="007499E4" w14:textId="11D391AF"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C6FC9">
              <w:rPr>
                <w:rFonts w:ascii="Times New Roman" w:hAnsi="Times New Roman" w:cs="Times New Roman"/>
                <w:sz w:val="18"/>
                <w:szCs w:val="18"/>
              </w:rPr>
              <w:t>documents, additional CAMO forms/templates, etc.</w:t>
            </w:r>
            <w:r>
              <w:rPr>
                <w:rFonts w:ascii="Times New Roman" w:hAnsi="Times New Roman" w:cs="Times New Roman"/>
                <w:sz w:val="18"/>
                <w:szCs w:val="18"/>
              </w:rPr>
              <w:t xml:space="preserve">   </w:t>
            </w:r>
          </w:p>
          <w:p w14:paraId="789EB458" w14:textId="337B7A46"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-Management and retention of records</w:t>
            </w:r>
          </w:p>
          <w:p w14:paraId="72273D50" w14:textId="161A6241" w:rsidR="00977925" w:rsidRPr="00B41690"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-H</w:t>
            </w:r>
            <w:r w:rsidRPr="00B41690">
              <w:rPr>
                <w:rFonts w:ascii="Times New Roman" w:hAnsi="Times New Roman" w:cs="Times New Roman"/>
                <w:sz w:val="18"/>
                <w:szCs w:val="18"/>
              </w:rPr>
              <w:t>ow records are kept,</w:t>
            </w:r>
          </w:p>
          <w:p w14:paraId="327F9A47" w14:textId="19C75AFC"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w:t>
            </w:r>
            <w:r w:rsidRPr="00B41690">
              <w:rPr>
                <w:rFonts w:ascii="Times New Roman" w:hAnsi="Times New Roman" w:cs="Times New Roman"/>
                <w:sz w:val="18"/>
                <w:szCs w:val="18"/>
              </w:rPr>
              <w:t>eriods of record keeping</w:t>
            </w:r>
          </w:p>
          <w:p w14:paraId="42E483CB" w14:textId="5BED0E6C" w:rsidR="00977925" w:rsidRPr="00B41690"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-L</w:t>
            </w:r>
            <w:r w:rsidRPr="00B41690">
              <w:rPr>
                <w:rFonts w:ascii="Times New Roman" w:hAnsi="Times New Roman" w:cs="Times New Roman"/>
                <w:sz w:val="18"/>
                <w:szCs w:val="18"/>
              </w:rPr>
              <w:t>ocation</w:t>
            </w:r>
          </w:p>
          <w:p w14:paraId="3F34738C"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-A</w:t>
            </w:r>
            <w:r w:rsidRPr="00B41690">
              <w:rPr>
                <w:rFonts w:ascii="Times New Roman" w:hAnsi="Times New Roman" w:cs="Times New Roman"/>
                <w:sz w:val="18"/>
                <w:szCs w:val="18"/>
              </w:rPr>
              <w:t>ccess to the records and responsibilities</w:t>
            </w:r>
          </w:p>
          <w:p w14:paraId="655A3C48" w14:textId="1C56CE84" w:rsidR="00977925" w:rsidRDefault="00977925"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Pr>
                <w:rFonts w:ascii="Times New Roman" w:hAnsi="Times New Roman" w:cs="Times New Roman"/>
                <w:i/>
                <w:sz w:val="16"/>
                <w:szCs w:val="16"/>
                <w:lang w:val="sr-Latn-RS"/>
              </w:rPr>
              <w:t xml:space="preserve"> </w:t>
            </w:r>
            <w:r w:rsidRPr="002350E3">
              <w:rPr>
                <w:rFonts w:ascii="Times New Roman" w:hAnsi="Times New Roman" w:cs="Times New Roman"/>
                <w:i/>
                <w:sz w:val="16"/>
                <w:szCs w:val="16"/>
              </w:rPr>
              <w:t>CAMO.A.125(f), CAMO.A.220(a)(4), CAMO.A.220(a)(5), CAMO.A.220(a)(6), CAMO.A.220(d), CAMO.A.220(f), AMC1 CAMO.A.220,21.A.729</w:t>
            </w:r>
          </w:p>
          <w:p w14:paraId="28136B86" w14:textId="190B6624" w:rsidR="00977925" w:rsidRPr="002350E3" w:rsidRDefault="00977925" w:rsidP="004B7E51">
            <w:pPr>
              <w:spacing w:after="0" w:line="240" w:lineRule="auto"/>
              <w:rPr>
                <w:rFonts w:ascii="Times New Roman" w:hAnsi="Times New Roman" w:cs="Times New Roman"/>
                <w:sz w:val="16"/>
                <w:szCs w:val="16"/>
              </w:rPr>
            </w:pPr>
          </w:p>
        </w:tc>
        <w:tc>
          <w:tcPr>
            <w:tcW w:w="6095" w:type="dxa"/>
          </w:tcPr>
          <w:p w14:paraId="792B15B2" w14:textId="12A3310C"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42FDECB" w14:textId="77777777" w:rsidTr="004B7E51">
        <w:tc>
          <w:tcPr>
            <w:tcW w:w="839" w:type="dxa"/>
            <w:shd w:val="clear" w:color="auto" w:fill="D9D9D9" w:themeFill="background1" w:themeFillShade="D9"/>
            <w:vAlign w:val="center"/>
          </w:tcPr>
          <w:p w14:paraId="425144F9" w14:textId="77777777" w:rsidR="00977925" w:rsidRPr="008472C9" w:rsidRDefault="00977925" w:rsidP="004B7E51">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42CFD0E2" w14:textId="1F80068E" w:rsidR="00977925" w:rsidRPr="008472C9" w:rsidRDefault="00977925" w:rsidP="004B7E51">
            <w:pPr>
              <w:spacing w:after="0" w:line="240" w:lineRule="auto"/>
              <w:rPr>
                <w:rFonts w:ascii="Times New Roman" w:hAnsi="Times New Roman" w:cs="Times New Roman"/>
                <w:b/>
                <w:bCs/>
                <w:sz w:val="20"/>
                <w:szCs w:val="20"/>
              </w:rPr>
            </w:pPr>
            <w:r w:rsidRPr="002C6FC9">
              <w:rPr>
                <w:rFonts w:ascii="Times New Roman" w:hAnsi="Times New Roman" w:cs="Times New Roman"/>
                <w:b/>
                <w:bCs/>
                <w:sz w:val="20"/>
                <w:szCs w:val="20"/>
              </w:rPr>
              <w:t>PART 5 – APPENDICES</w:t>
            </w:r>
          </w:p>
        </w:tc>
        <w:tc>
          <w:tcPr>
            <w:tcW w:w="6095" w:type="dxa"/>
            <w:shd w:val="clear" w:color="auto" w:fill="D9D9D9" w:themeFill="background1" w:themeFillShade="D9"/>
          </w:tcPr>
          <w:p w14:paraId="7DA0281D" w14:textId="33362229" w:rsidR="00977925" w:rsidRPr="008472C9" w:rsidRDefault="00977925" w:rsidP="004B7E5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CAME</w:t>
            </w:r>
            <w:r w:rsidRPr="008472C9">
              <w:rPr>
                <w:rFonts w:ascii="Times New Roman" w:hAnsi="Times New Roman" w:cs="Times New Roman"/>
                <w:b/>
                <w:sz w:val="20"/>
                <w:szCs w:val="20"/>
              </w:rPr>
              <w:t xml:space="preserve"> reference / comment</w:t>
            </w:r>
          </w:p>
        </w:tc>
      </w:tr>
      <w:tr w:rsidR="00977925" w:rsidRPr="008472C9" w14:paraId="4070DEAD" w14:textId="77777777" w:rsidTr="004B7E51">
        <w:sdt>
          <w:sdtPr>
            <w:rPr>
              <w:rFonts w:ascii="Times New Roman" w:hAnsi="Times New Roman" w:cs="Times New Roman"/>
              <w:sz w:val="20"/>
              <w:szCs w:val="20"/>
            </w:rPr>
            <w:id w:val="1843731054"/>
            <w14:checkbox>
              <w14:checked w14:val="0"/>
              <w14:checkedState w14:val="2612" w14:font="Tahoma"/>
              <w14:uncheckedState w14:val="2610" w14:font="Tahoma"/>
            </w14:checkbox>
          </w:sdtPr>
          <w:sdtEndPr/>
          <w:sdtContent>
            <w:tc>
              <w:tcPr>
                <w:tcW w:w="839" w:type="dxa"/>
                <w:vAlign w:val="center"/>
              </w:tcPr>
              <w:p w14:paraId="3B82C7C5"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2256163A" w14:textId="3B9E373F" w:rsidR="00977925" w:rsidRPr="002350E3" w:rsidRDefault="00977925" w:rsidP="004B7E51">
            <w:pPr>
              <w:pStyle w:val="Default"/>
              <w:jc w:val="both"/>
              <w:rPr>
                <w:rFonts w:ascii="Times New Roman" w:hAnsi="Times New Roman" w:cs="Times New Roman"/>
                <w:b/>
                <w:color w:val="auto"/>
                <w:sz w:val="20"/>
                <w:szCs w:val="20"/>
                <w:lang w:val="en-GB"/>
              </w:rPr>
            </w:pPr>
            <w:r w:rsidRPr="002350E3">
              <w:rPr>
                <w:rFonts w:ascii="Times New Roman" w:hAnsi="Times New Roman" w:cs="Times New Roman"/>
                <w:b/>
                <w:color w:val="auto"/>
                <w:sz w:val="20"/>
                <w:szCs w:val="20"/>
                <w:lang w:val="en-GB"/>
              </w:rPr>
              <w:t>5.1 Sample documents, including the template of the ATL system</w:t>
            </w:r>
          </w:p>
          <w:p w14:paraId="5209561D" w14:textId="5A705412" w:rsidR="00977925" w:rsidRPr="002C6FC9" w:rsidRDefault="00977925" w:rsidP="004B7E51">
            <w:pPr>
              <w:pStyle w:val="Default"/>
              <w:jc w:val="both"/>
              <w:rPr>
                <w:rFonts w:ascii="Times New Roman" w:hAnsi="Times New Roman" w:cs="Times New Roman"/>
                <w:color w:val="auto"/>
                <w:sz w:val="18"/>
                <w:szCs w:val="18"/>
                <w:lang w:val="en-GB"/>
              </w:rPr>
            </w:pPr>
            <w:r w:rsidRPr="002C6FC9">
              <w:rPr>
                <w:rFonts w:ascii="Times New Roman" w:hAnsi="Times New Roman" w:cs="Times New Roman"/>
                <w:color w:val="auto"/>
                <w:sz w:val="18"/>
                <w:szCs w:val="18"/>
                <w:lang w:val="en-GB"/>
              </w:rPr>
              <w:t>-Sample documents, including the template of the ATL system</w:t>
            </w:r>
          </w:p>
          <w:p w14:paraId="6D9F9D95" w14:textId="7066534C" w:rsidR="00977925" w:rsidRPr="002C6FC9" w:rsidRDefault="00977925" w:rsidP="004B7E51">
            <w:pPr>
              <w:pStyle w:val="Default"/>
              <w:jc w:val="both"/>
              <w:rPr>
                <w:rFonts w:ascii="Times New Roman" w:hAnsi="Times New Roman" w:cs="Times New Roman"/>
                <w:color w:val="auto"/>
                <w:sz w:val="18"/>
                <w:szCs w:val="18"/>
                <w:lang w:val="en-GB"/>
              </w:rPr>
            </w:pPr>
            <w:r w:rsidRPr="002C6FC9">
              <w:rPr>
                <w:rFonts w:ascii="Times New Roman" w:hAnsi="Times New Roman" w:cs="Times New Roman"/>
                <w:color w:val="auto"/>
                <w:sz w:val="18"/>
                <w:szCs w:val="18"/>
                <w:lang w:val="en-GB"/>
              </w:rPr>
              <w:t>-Sample of all forms used and referred to in the procedures</w:t>
            </w:r>
          </w:p>
          <w:p w14:paraId="1F6D44D5" w14:textId="2A78E5E8" w:rsidR="00977925" w:rsidRPr="002C6FC9" w:rsidRDefault="00977925" w:rsidP="004B7E51">
            <w:pPr>
              <w:pStyle w:val="Default"/>
              <w:jc w:val="both"/>
              <w:rPr>
                <w:rFonts w:ascii="Times New Roman" w:hAnsi="Times New Roman" w:cs="Times New Roman"/>
                <w:color w:val="auto"/>
                <w:sz w:val="18"/>
                <w:szCs w:val="18"/>
                <w:lang w:val="en-GB"/>
              </w:rPr>
            </w:pPr>
            <w:r w:rsidRPr="002C6FC9">
              <w:rPr>
                <w:rFonts w:ascii="Times New Roman" w:hAnsi="Times New Roman" w:cs="Times New Roman"/>
                <w:color w:val="auto"/>
                <w:sz w:val="18"/>
                <w:szCs w:val="18"/>
                <w:lang w:val="en-GB"/>
              </w:rPr>
              <w:t>-Example of forms:</w:t>
            </w:r>
          </w:p>
          <w:p w14:paraId="3DF661D7" w14:textId="633AC996"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Technical log system forms</w:t>
            </w:r>
          </w:p>
          <w:p w14:paraId="05C23EBC" w14:textId="4060D25E"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Deferred defect list</w:t>
            </w:r>
          </w:p>
          <w:p w14:paraId="3014535E" w14:textId="26D901BD"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-Airworthiness Review record compliance report</w:t>
            </w:r>
          </w:p>
          <w:p w14:paraId="16CF03F5" w14:textId="60733E2D"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-Airworthiness Review physical compliance report</w:t>
            </w:r>
          </w:p>
          <w:p w14:paraId="3E67C876" w14:textId="0533AE17"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Airworthiness Review Certificate Recommendation</w:t>
            </w:r>
          </w:p>
          <w:p w14:paraId="1ED79A6F" w14:textId="66178689"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-EASA</w:t>
            </w:r>
            <w:r>
              <w:rPr>
                <w:rFonts w:ascii="Times New Roman" w:hAnsi="Times New Roman" w:cs="Times New Roman"/>
                <w:color w:val="auto"/>
                <w:sz w:val="18"/>
                <w:szCs w:val="18"/>
                <w:lang w:val="en-GB"/>
              </w:rPr>
              <w:t xml:space="preserve"> ARC</w:t>
            </w:r>
            <w:r w:rsidRPr="002C6FC9">
              <w:rPr>
                <w:rFonts w:ascii="Times New Roman" w:hAnsi="Times New Roman" w:cs="Times New Roman"/>
                <w:color w:val="auto"/>
                <w:sz w:val="18"/>
                <w:szCs w:val="18"/>
                <w:lang w:val="en-GB"/>
              </w:rPr>
              <w:t xml:space="preserve"> Form 15b</w:t>
            </w:r>
            <w:r>
              <w:rPr>
                <w:rFonts w:ascii="Times New Roman" w:hAnsi="Times New Roman" w:cs="Times New Roman"/>
                <w:color w:val="auto"/>
                <w:sz w:val="18"/>
                <w:szCs w:val="18"/>
                <w:lang w:val="en-GB"/>
              </w:rPr>
              <w:t xml:space="preserve"> or 15c</w:t>
            </w:r>
            <w:r w:rsidRPr="002C6FC9">
              <w:rPr>
                <w:rFonts w:ascii="Times New Roman" w:hAnsi="Times New Roman" w:cs="Times New Roman"/>
                <w:color w:val="auto"/>
                <w:sz w:val="18"/>
                <w:szCs w:val="18"/>
                <w:lang w:val="en-GB"/>
              </w:rPr>
              <w:t xml:space="preserve"> (or refer to the form on CA</w:t>
            </w:r>
            <w:r>
              <w:rPr>
                <w:rFonts w:ascii="Times New Roman" w:hAnsi="Times New Roman" w:cs="Times New Roman"/>
                <w:color w:val="auto"/>
                <w:sz w:val="18"/>
                <w:szCs w:val="18"/>
                <w:lang w:val="en-GB"/>
              </w:rPr>
              <w:t>D</w:t>
            </w:r>
            <w:r w:rsidRPr="002C6FC9">
              <w:rPr>
                <w:rFonts w:ascii="Times New Roman" w:hAnsi="Times New Roman" w:cs="Times New Roman"/>
                <w:color w:val="auto"/>
                <w:sz w:val="18"/>
                <w:szCs w:val="18"/>
                <w:lang w:val="en-GB"/>
              </w:rPr>
              <w:t xml:space="preserve"> website)</w:t>
            </w:r>
          </w:p>
          <w:p w14:paraId="504C524A" w14:textId="081E0148"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-Permit to Fly if applicable</w:t>
            </w:r>
          </w:p>
          <w:p w14:paraId="1AFDC30B" w14:textId="5652266E"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-Variation request and approval form</w:t>
            </w:r>
          </w:p>
          <w:p w14:paraId="14302E87" w14:textId="5CF5214D"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-MEL extension request and approval form</w:t>
            </w:r>
          </w:p>
          <w:p w14:paraId="1775A6FF" w14:textId="3F5350B1"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-Internal reporting</w:t>
            </w:r>
          </w:p>
          <w:p w14:paraId="17942FB9" w14:textId="529B0EA1" w:rsidR="00977925" w:rsidRPr="002C6FC9"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-Engine condition monitoring</w:t>
            </w:r>
          </w:p>
          <w:p w14:paraId="2AF790B1" w14:textId="61F14208"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C6FC9">
              <w:rPr>
                <w:rFonts w:ascii="Times New Roman" w:hAnsi="Times New Roman" w:cs="Times New Roman"/>
                <w:color w:val="auto"/>
                <w:sz w:val="18"/>
                <w:szCs w:val="18"/>
                <w:lang w:val="en-GB"/>
              </w:rPr>
              <w:t>The audit report, nonconformity, PCA and CA form</w:t>
            </w:r>
          </w:p>
          <w:p w14:paraId="7D7436D5" w14:textId="195F72D1"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 xml:space="preserve">Aircraft Airworthiness Directives status </w:t>
            </w:r>
          </w:p>
          <w:p w14:paraId="6FE46E9D" w14:textId="1BC3FE40"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 xml:space="preserve">AD analysis form </w:t>
            </w:r>
          </w:p>
          <w:p w14:paraId="70B59768" w14:textId="58FBD293"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 xml:space="preserve">Aircraft modifications status </w:t>
            </w:r>
          </w:p>
          <w:p w14:paraId="08617439" w14:textId="561E179C"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Aircraft repairs status</w:t>
            </w:r>
          </w:p>
          <w:p w14:paraId="2A3BB8AB" w14:textId="2B7EE305"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Aircraft compliance with AMP status</w:t>
            </w:r>
          </w:p>
          <w:p w14:paraId="7823FBE9" w14:textId="6357D30D"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Status of life-limited parts</w:t>
            </w:r>
          </w:p>
          <w:p w14:paraId="49E5CD51" w14:textId="565986FE"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 xml:space="preserve">Status of time-controlled components </w:t>
            </w:r>
          </w:p>
          <w:p w14:paraId="101D65D9" w14:textId="1964DF96"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Mass and balance statement</w:t>
            </w:r>
          </w:p>
          <w:p w14:paraId="7B1298D9" w14:textId="66471390" w:rsidR="00977925"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B63456">
              <w:rPr>
                <w:rFonts w:ascii="Times New Roman" w:hAnsi="Times New Roman" w:cs="Times New Roman"/>
                <w:color w:val="auto"/>
                <w:sz w:val="18"/>
                <w:szCs w:val="18"/>
                <w:lang w:val="en-GB"/>
              </w:rPr>
              <w:t>Aircraft Maintenance Programme indirect approval form</w:t>
            </w:r>
          </w:p>
          <w:p w14:paraId="133E20C9" w14:textId="60199B2A"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AMP task “one-off extension” approval form</w:t>
            </w:r>
          </w:p>
          <w:p w14:paraId="661A5568" w14:textId="2F357D60"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-Competence assessment form</w:t>
            </w:r>
          </w:p>
          <w:p w14:paraId="4147CCCD" w14:textId="4CD7D112"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-Annual audit Plan</w:t>
            </w:r>
          </w:p>
          <w:p w14:paraId="725FF2FB" w14:textId="6471DEDB"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-Compliance audit report</w:t>
            </w:r>
          </w:p>
          <w:p w14:paraId="14E18294" w14:textId="4E8594D1"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lastRenderedPageBreak/>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 xml:space="preserve">-Compliance Audit Corrective Action Report Form </w:t>
            </w:r>
          </w:p>
          <w:p w14:paraId="5CDE5D4F" w14:textId="7EBDA649"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-CAME indirect approval form</w:t>
            </w:r>
          </w:p>
          <w:p w14:paraId="0BED2A7D" w14:textId="46E38AC6"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20"/>
                <w:szCs w:val="20"/>
                <w:lang w:val="en-GB"/>
              </w:rPr>
              <w:t xml:space="preserve"> </w:t>
            </w:r>
            <w:r>
              <w:rPr>
                <w:rFonts w:ascii="Times New Roman" w:hAnsi="Times New Roman" w:cs="Times New Roman"/>
                <w:color w:val="auto"/>
                <w:sz w:val="20"/>
                <w:szCs w:val="20"/>
                <w:lang w:val="en-GB"/>
              </w:rPr>
              <w:t xml:space="preserve">  </w:t>
            </w:r>
            <w:r w:rsidRPr="002F2A7F">
              <w:rPr>
                <w:rFonts w:ascii="Times New Roman" w:hAnsi="Times New Roman" w:cs="Times New Roman"/>
                <w:color w:val="auto"/>
                <w:sz w:val="20"/>
                <w:szCs w:val="20"/>
                <w:lang w:val="en-GB"/>
              </w:rPr>
              <w:t>-</w:t>
            </w:r>
            <w:r w:rsidRPr="002F2A7F">
              <w:rPr>
                <w:rFonts w:ascii="Times New Roman" w:hAnsi="Times New Roman" w:cs="Times New Roman"/>
                <w:color w:val="auto"/>
                <w:sz w:val="18"/>
                <w:szCs w:val="18"/>
                <w:lang w:val="en-GB"/>
              </w:rPr>
              <w:t>Work order (to ensure that the applicable elements of Appendix IV to AMC1 CAMO.A.315(c) are considered)</w:t>
            </w:r>
          </w:p>
          <w:p w14:paraId="2483A593" w14:textId="7F9E4EC2"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-Task card</w:t>
            </w:r>
          </w:p>
          <w:p w14:paraId="6973B9AA" w14:textId="56189CA0" w:rsidR="00977925" w:rsidRPr="002F2A7F" w:rsidRDefault="00977925" w:rsidP="004B7E51">
            <w:pPr>
              <w:pStyle w:val="Default"/>
              <w:jc w:val="both"/>
              <w:rPr>
                <w:rFonts w:ascii="Times New Roman" w:hAnsi="Times New Roman" w:cs="Times New Roman"/>
                <w:color w:val="auto"/>
                <w:sz w:val="18"/>
                <w:szCs w:val="18"/>
                <w:lang w:val="en-GB"/>
              </w:rPr>
            </w:pPr>
            <w:r w:rsidRPr="002F2A7F">
              <w:rPr>
                <w:rFonts w:ascii="Times New Roman" w:hAnsi="Times New Roman" w:cs="Times New Roman"/>
                <w:color w:val="auto"/>
                <w:sz w:val="18"/>
                <w:szCs w:val="18"/>
                <w:lang w:val="en-GB"/>
              </w:rPr>
              <w:t xml:space="preserve"> </w:t>
            </w: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 xml:space="preserve">-Revision acknowledges </w:t>
            </w:r>
          </w:p>
          <w:p w14:paraId="17A6909E" w14:textId="5C2B88EF"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w:t>
            </w:r>
            <w:r w:rsidRPr="002F2A7F">
              <w:rPr>
                <w:rFonts w:ascii="Times New Roman" w:hAnsi="Times New Roman" w:cs="Times New Roman"/>
                <w:color w:val="auto"/>
                <w:sz w:val="18"/>
                <w:szCs w:val="18"/>
                <w:lang w:val="en-GB"/>
              </w:rPr>
              <w:t>Damage record sheet (Dent and buckle) form</w:t>
            </w:r>
          </w:p>
          <w:p w14:paraId="6C06B96A" w14:textId="0DFFF14B"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 xml:space="preserve">   -etc.</w:t>
            </w:r>
          </w:p>
          <w:p w14:paraId="4D24BD1E" w14:textId="2A376C6F" w:rsidR="00977925" w:rsidRDefault="00977925" w:rsidP="004B7E51">
            <w:pPr>
              <w:pStyle w:val="Default"/>
              <w:jc w:val="both"/>
              <w:rPr>
                <w:rFonts w:ascii="Times New Roman" w:hAnsi="Times New Roman" w:cs="Times New Roman"/>
                <w:i/>
                <w:color w:val="auto"/>
                <w:sz w:val="16"/>
                <w:szCs w:val="16"/>
                <w:lang w:val="en-GB"/>
              </w:rPr>
            </w:pPr>
            <w:r w:rsidRPr="002F2A7F">
              <w:rPr>
                <w:rFonts w:ascii="Times New Roman" w:hAnsi="Times New Roman" w:cs="Times New Roman"/>
                <w:b/>
                <w:color w:val="auto"/>
                <w:sz w:val="18"/>
                <w:szCs w:val="18"/>
                <w:u w:val="single"/>
                <w:lang w:val="en-GB"/>
              </w:rPr>
              <w:t>Note:</w:t>
            </w:r>
            <w:r>
              <w:rPr>
                <w:rFonts w:ascii="Times New Roman" w:hAnsi="Times New Roman" w:cs="Times New Roman"/>
                <w:color w:val="auto"/>
                <w:sz w:val="18"/>
                <w:szCs w:val="18"/>
                <w:lang w:val="en-GB"/>
              </w:rPr>
              <w:t xml:space="preserve"> </w:t>
            </w:r>
            <w:r w:rsidRPr="002F2A7F">
              <w:rPr>
                <w:rFonts w:ascii="Times New Roman" w:hAnsi="Times New Roman" w:cs="Times New Roman"/>
                <w:i/>
                <w:color w:val="auto"/>
                <w:sz w:val="16"/>
                <w:szCs w:val="16"/>
                <w:lang w:val="en-GB"/>
              </w:rPr>
              <w:t>All sample of forms must contain revision control!</w:t>
            </w:r>
          </w:p>
          <w:p w14:paraId="5C3D297E" w14:textId="316DBA04" w:rsidR="00977925" w:rsidRPr="002F2A7F" w:rsidRDefault="00977925" w:rsidP="004B7E51">
            <w:pPr>
              <w:spacing w:after="0" w:line="240" w:lineRule="auto"/>
              <w:rPr>
                <w:rFonts w:ascii="Times New Roman" w:hAnsi="Times New Roman" w:cs="Times New Roman"/>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2F2A7F">
              <w:rPr>
                <w:rFonts w:ascii="Times New Roman" w:hAnsi="Times New Roman" w:cs="Times New Roman"/>
                <w:sz w:val="16"/>
                <w:szCs w:val="16"/>
              </w:rPr>
              <w:t xml:space="preserve"> </w:t>
            </w:r>
            <w:r w:rsidRPr="002350E3">
              <w:rPr>
                <w:rFonts w:ascii="Times New Roman" w:hAnsi="Times New Roman" w:cs="Times New Roman"/>
                <w:i/>
                <w:sz w:val="16"/>
                <w:szCs w:val="16"/>
              </w:rPr>
              <w:t>CAMO.A.300</w:t>
            </w:r>
          </w:p>
          <w:p w14:paraId="15A5695D" w14:textId="5DCE7FD1" w:rsidR="00977925" w:rsidRPr="008472C9" w:rsidRDefault="00977925" w:rsidP="004B7E51">
            <w:pPr>
              <w:pStyle w:val="Default"/>
              <w:jc w:val="both"/>
              <w:rPr>
                <w:rFonts w:ascii="Times New Roman" w:hAnsi="Times New Roman" w:cs="Times New Roman"/>
                <w:color w:val="0070C0"/>
                <w:sz w:val="20"/>
                <w:szCs w:val="20"/>
                <w:lang w:val="en-GB"/>
              </w:rPr>
            </w:pPr>
          </w:p>
        </w:tc>
        <w:tc>
          <w:tcPr>
            <w:tcW w:w="6095" w:type="dxa"/>
          </w:tcPr>
          <w:p w14:paraId="5F00E57D" w14:textId="707265FC"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654AF0AE" w14:textId="77777777" w:rsidTr="004B7E51">
        <w:sdt>
          <w:sdtPr>
            <w:rPr>
              <w:rFonts w:ascii="Times New Roman" w:hAnsi="Times New Roman" w:cs="Times New Roman"/>
              <w:sz w:val="20"/>
              <w:szCs w:val="20"/>
            </w:rPr>
            <w:id w:val="463489265"/>
            <w14:checkbox>
              <w14:checked w14:val="0"/>
              <w14:checkedState w14:val="2612" w14:font="Tahoma"/>
              <w14:uncheckedState w14:val="2610" w14:font="Tahoma"/>
            </w14:checkbox>
          </w:sdtPr>
          <w:sdtEndPr/>
          <w:sdtContent>
            <w:tc>
              <w:tcPr>
                <w:tcW w:w="839" w:type="dxa"/>
                <w:vAlign w:val="center"/>
              </w:tcPr>
              <w:p w14:paraId="451B6CC3"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039953F4" w14:textId="77777777" w:rsidR="00977925" w:rsidRPr="00365FC1" w:rsidRDefault="00977925" w:rsidP="004B7E51">
            <w:pPr>
              <w:pStyle w:val="Default"/>
              <w:jc w:val="both"/>
              <w:rPr>
                <w:rFonts w:ascii="Times New Roman" w:hAnsi="Times New Roman" w:cs="Times New Roman"/>
                <w:b/>
                <w:sz w:val="20"/>
                <w:szCs w:val="20"/>
              </w:rPr>
            </w:pPr>
            <w:r w:rsidRPr="00365FC1">
              <w:rPr>
                <w:rFonts w:ascii="Times New Roman" w:hAnsi="Times New Roman" w:cs="Times New Roman"/>
                <w:b/>
                <w:color w:val="auto"/>
                <w:sz w:val="20"/>
                <w:szCs w:val="20"/>
                <w:lang w:val="en-GB"/>
              </w:rPr>
              <w:t xml:space="preserve">5.2 </w:t>
            </w:r>
            <w:r w:rsidRPr="00365FC1">
              <w:rPr>
                <w:rFonts w:ascii="Times New Roman" w:hAnsi="Times New Roman" w:cs="Times New Roman"/>
                <w:b/>
                <w:sz w:val="20"/>
                <w:szCs w:val="20"/>
              </w:rPr>
              <w:t>List of airworthiness review staff</w:t>
            </w:r>
          </w:p>
          <w:p w14:paraId="4232E6BD" w14:textId="7A009677" w:rsidR="00977925" w:rsidRPr="002F2A7F" w:rsidRDefault="00977925" w:rsidP="004B7E51">
            <w:pPr>
              <w:pStyle w:val="Default"/>
              <w:jc w:val="both"/>
              <w:rPr>
                <w:rFonts w:ascii="Times New Roman" w:hAnsi="Times New Roman" w:cs="Times New Roman"/>
                <w:b/>
                <w:color w:val="auto"/>
                <w:sz w:val="18"/>
                <w:szCs w:val="18"/>
                <w:lang w:val="en-GB"/>
              </w:rPr>
            </w:pPr>
            <w:r w:rsidRPr="002F2A7F">
              <w:rPr>
                <w:rFonts w:ascii="Times New Roman" w:hAnsi="Times New Roman" w:cs="Times New Roman"/>
                <w:sz w:val="18"/>
                <w:szCs w:val="18"/>
              </w:rPr>
              <w:t>-Name, scope and authorisation identification</w:t>
            </w:r>
          </w:p>
          <w:p w14:paraId="6064EE5E" w14:textId="5A4EE853" w:rsidR="00977925" w:rsidRPr="002F2A7F" w:rsidRDefault="00977925" w:rsidP="004B7E51">
            <w:pPr>
              <w:spacing w:after="0" w:line="240" w:lineRule="auto"/>
              <w:jc w:val="both"/>
              <w:rPr>
                <w:rFonts w:ascii="Times New Roman" w:hAnsi="Times New Roman" w:cs="Times New Roman"/>
                <w:sz w:val="18"/>
                <w:szCs w:val="18"/>
              </w:rPr>
            </w:pPr>
            <w:r w:rsidRPr="002F2A7F">
              <w:rPr>
                <w:rFonts w:ascii="Times New Roman" w:hAnsi="Times New Roman" w:cs="Times New Roman"/>
                <w:sz w:val="18"/>
                <w:szCs w:val="18"/>
              </w:rPr>
              <w:t xml:space="preserve">-List of personals authorised to extend ARC </w:t>
            </w:r>
          </w:p>
          <w:p w14:paraId="05BA5E7C" w14:textId="77777777" w:rsidR="00977925" w:rsidRDefault="00977925" w:rsidP="004B7E51">
            <w:pPr>
              <w:spacing w:after="0" w:line="240" w:lineRule="auto"/>
              <w:jc w:val="both"/>
              <w:rPr>
                <w:rFonts w:ascii="Times New Roman" w:hAnsi="Times New Roman" w:cs="Times New Roman"/>
                <w:sz w:val="18"/>
                <w:szCs w:val="18"/>
              </w:rPr>
            </w:pPr>
            <w:r w:rsidRPr="002F2A7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F2A7F">
              <w:rPr>
                <w:rFonts w:ascii="Times New Roman" w:hAnsi="Times New Roman" w:cs="Times New Roman"/>
                <w:sz w:val="18"/>
                <w:szCs w:val="18"/>
              </w:rPr>
              <w:t>-Name and authorisation identification</w:t>
            </w:r>
          </w:p>
          <w:p w14:paraId="6089F064" w14:textId="77777777" w:rsidR="00977925" w:rsidRDefault="00977925" w:rsidP="004B7E51">
            <w:pPr>
              <w:spacing w:after="0" w:line="240" w:lineRule="auto"/>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2F2A7F">
              <w:rPr>
                <w:rFonts w:ascii="Times New Roman" w:hAnsi="Times New Roman" w:cs="Times New Roman"/>
                <w:sz w:val="16"/>
                <w:szCs w:val="16"/>
              </w:rPr>
              <w:t xml:space="preserve"> </w:t>
            </w:r>
            <w:r w:rsidRPr="002350E3">
              <w:rPr>
                <w:rFonts w:ascii="Times New Roman" w:hAnsi="Times New Roman" w:cs="Times New Roman"/>
                <w:i/>
                <w:sz w:val="16"/>
                <w:szCs w:val="16"/>
              </w:rPr>
              <w:t>CAMO.A.300(a)(5), CAMO.A.305(f)</w:t>
            </w:r>
          </w:p>
          <w:p w14:paraId="5F1B037A" w14:textId="39A0953C" w:rsidR="00977925" w:rsidRPr="002350E3" w:rsidRDefault="00977925" w:rsidP="004B7E51">
            <w:pPr>
              <w:spacing w:after="0" w:line="240" w:lineRule="auto"/>
              <w:rPr>
                <w:rFonts w:ascii="Times New Roman" w:hAnsi="Times New Roman" w:cs="Times New Roman"/>
                <w:sz w:val="16"/>
                <w:szCs w:val="16"/>
              </w:rPr>
            </w:pPr>
          </w:p>
        </w:tc>
        <w:tc>
          <w:tcPr>
            <w:tcW w:w="6095" w:type="dxa"/>
          </w:tcPr>
          <w:p w14:paraId="715BAEB9" w14:textId="42E0C40D" w:rsidR="00977925" w:rsidRPr="008472C9" w:rsidRDefault="00977925" w:rsidP="004B7E51">
            <w:pPr>
              <w:spacing w:after="0" w:line="240" w:lineRule="auto"/>
              <w:rPr>
                <w:rFonts w:ascii="Times New Roman" w:hAnsi="Times New Roman" w:cs="Times New Roman"/>
              </w:rPr>
            </w:pPr>
          </w:p>
        </w:tc>
      </w:tr>
      <w:tr w:rsidR="00977925" w:rsidRPr="008472C9" w14:paraId="2A8AD4A6" w14:textId="77777777" w:rsidTr="004B7E51">
        <w:sdt>
          <w:sdtPr>
            <w:rPr>
              <w:rFonts w:ascii="Times New Roman" w:hAnsi="Times New Roman" w:cs="Times New Roman"/>
              <w:sz w:val="20"/>
              <w:szCs w:val="20"/>
            </w:rPr>
            <w:id w:val="1931934263"/>
            <w14:checkbox>
              <w14:checked w14:val="0"/>
              <w14:checkedState w14:val="2612" w14:font="Tahoma"/>
              <w14:uncheckedState w14:val="2610" w14:font="Tahoma"/>
            </w14:checkbox>
          </w:sdtPr>
          <w:sdtEndPr/>
          <w:sdtContent>
            <w:tc>
              <w:tcPr>
                <w:tcW w:w="839" w:type="dxa"/>
                <w:vAlign w:val="center"/>
              </w:tcPr>
              <w:p w14:paraId="07003E9F"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1030340F" w14:textId="5E1D87BE" w:rsidR="00977925" w:rsidRPr="00365FC1" w:rsidRDefault="00977925" w:rsidP="004B7E51">
            <w:pPr>
              <w:pStyle w:val="Default"/>
              <w:jc w:val="both"/>
              <w:rPr>
                <w:rFonts w:ascii="Times New Roman" w:hAnsi="Times New Roman" w:cs="Times New Roman"/>
                <w:b/>
                <w:color w:val="auto"/>
                <w:sz w:val="20"/>
                <w:szCs w:val="20"/>
                <w:lang w:val="en-GB"/>
              </w:rPr>
            </w:pPr>
            <w:r w:rsidRPr="00365FC1">
              <w:rPr>
                <w:rFonts w:ascii="Times New Roman" w:hAnsi="Times New Roman" w:cs="Times New Roman"/>
                <w:b/>
                <w:color w:val="auto"/>
                <w:sz w:val="20"/>
                <w:szCs w:val="20"/>
                <w:lang w:val="en-GB"/>
              </w:rPr>
              <w:t>5.3 List of subcontractors as per point CAMO.A.125(d)(3)</w:t>
            </w:r>
          </w:p>
          <w:p w14:paraId="2449D3A1" w14:textId="441AC207" w:rsidR="00977925" w:rsidRPr="002F2A7F" w:rsidRDefault="00977925" w:rsidP="004B7E51">
            <w:pPr>
              <w:pStyle w:val="Default"/>
              <w:jc w:val="both"/>
              <w:rPr>
                <w:rFonts w:ascii="Times New Roman" w:hAnsi="Times New Roman" w:cs="Times New Roman"/>
                <w:sz w:val="18"/>
                <w:szCs w:val="18"/>
              </w:rPr>
            </w:pPr>
            <w:r>
              <w:rPr>
                <w:rFonts w:ascii="Times New Roman" w:hAnsi="Times New Roman" w:cs="Times New Roman"/>
                <w:sz w:val="18"/>
                <w:szCs w:val="18"/>
              </w:rPr>
              <w:t>-</w:t>
            </w:r>
            <w:r w:rsidRPr="002F2A7F">
              <w:rPr>
                <w:rFonts w:ascii="Times New Roman" w:hAnsi="Times New Roman" w:cs="Times New Roman"/>
                <w:sz w:val="18"/>
                <w:szCs w:val="18"/>
              </w:rPr>
              <w:t>Name of the subcontractor</w:t>
            </w:r>
          </w:p>
          <w:p w14:paraId="3F489976" w14:textId="63A2A4BB" w:rsidR="00977925" w:rsidRPr="002F2A7F" w:rsidRDefault="00977925" w:rsidP="004B7E51">
            <w:pPr>
              <w:pStyle w:val="Default"/>
              <w:jc w:val="both"/>
              <w:rPr>
                <w:rFonts w:ascii="Times New Roman" w:hAnsi="Times New Roman" w:cs="Times New Roman"/>
                <w:sz w:val="18"/>
                <w:szCs w:val="18"/>
              </w:rPr>
            </w:pPr>
            <w:r>
              <w:rPr>
                <w:rFonts w:ascii="Times New Roman" w:hAnsi="Times New Roman" w:cs="Times New Roman"/>
                <w:sz w:val="18"/>
                <w:szCs w:val="18"/>
              </w:rPr>
              <w:t>-</w:t>
            </w:r>
            <w:r w:rsidRPr="002F2A7F">
              <w:rPr>
                <w:rFonts w:ascii="Times New Roman" w:hAnsi="Times New Roman" w:cs="Times New Roman"/>
                <w:sz w:val="18"/>
                <w:szCs w:val="18"/>
              </w:rPr>
              <w:t>Location, address</w:t>
            </w:r>
          </w:p>
          <w:p w14:paraId="13ACD88E" w14:textId="77777777" w:rsidR="00977925" w:rsidRDefault="00977925" w:rsidP="004B7E51">
            <w:pPr>
              <w:pStyle w:val="Default"/>
              <w:jc w:val="both"/>
              <w:rPr>
                <w:rFonts w:ascii="Times New Roman" w:hAnsi="Times New Roman" w:cs="Times New Roman"/>
                <w:sz w:val="18"/>
                <w:szCs w:val="18"/>
              </w:rPr>
            </w:pPr>
            <w:r>
              <w:rPr>
                <w:rFonts w:ascii="Times New Roman" w:hAnsi="Times New Roman" w:cs="Times New Roman"/>
                <w:sz w:val="18"/>
                <w:szCs w:val="18"/>
              </w:rPr>
              <w:t>-</w:t>
            </w:r>
            <w:r w:rsidRPr="002F2A7F">
              <w:rPr>
                <w:rFonts w:ascii="Times New Roman" w:hAnsi="Times New Roman" w:cs="Times New Roman"/>
                <w:sz w:val="18"/>
                <w:szCs w:val="18"/>
              </w:rPr>
              <w:t>Scope of CAM tasks subcontracted</w:t>
            </w:r>
          </w:p>
          <w:p w14:paraId="03578C9D" w14:textId="77777777" w:rsidR="00977925" w:rsidRDefault="00977925" w:rsidP="004B7E51">
            <w:pPr>
              <w:pStyle w:val="Default"/>
              <w:jc w:val="both"/>
              <w:rPr>
                <w:rFonts w:ascii="Times New Roman" w:hAnsi="Times New Roman" w:cs="Times New Roman"/>
                <w:i/>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2F2A7F">
              <w:rPr>
                <w:rFonts w:ascii="Times New Roman" w:hAnsi="Times New Roman" w:cs="Times New Roman"/>
                <w:sz w:val="16"/>
                <w:szCs w:val="16"/>
              </w:rPr>
              <w:t xml:space="preserve"> </w:t>
            </w:r>
            <w:r w:rsidRPr="002350E3">
              <w:rPr>
                <w:rFonts w:ascii="Times New Roman" w:hAnsi="Times New Roman" w:cs="Times New Roman"/>
                <w:i/>
                <w:sz w:val="16"/>
                <w:szCs w:val="16"/>
              </w:rPr>
              <w:t>CAMO.A.125(d)</w:t>
            </w:r>
            <w:r>
              <w:rPr>
                <w:rFonts w:ascii="Times New Roman" w:hAnsi="Times New Roman" w:cs="Times New Roman"/>
                <w:i/>
                <w:sz w:val="16"/>
                <w:szCs w:val="16"/>
              </w:rPr>
              <w:t>(</w:t>
            </w:r>
            <w:r w:rsidRPr="002350E3">
              <w:rPr>
                <w:rFonts w:ascii="Times New Roman" w:hAnsi="Times New Roman" w:cs="Times New Roman"/>
                <w:i/>
                <w:sz w:val="16"/>
                <w:szCs w:val="16"/>
              </w:rPr>
              <w:t>3</w:t>
            </w:r>
            <w:r>
              <w:rPr>
                <w:rFonts w:ascii="Times New Roman" w:hAnsi="Times New Roman" w:cs="Times New Roman"/>
                <w:i/>
                <w:sz w:val="16"/>
                <w:szCs w:val="16"/>
              </w:rPr>
              <w:t>)</w:t>
            </w:r>
          </w:p>
          <w:p w14:paraId="0EC6CF4A" w14:textId="593C8F6F" w:rsidR="00977925" w:rsidRPr="008472C9" w:rsidRDefault="00977925" w:rsidP="004B7E51">
            <w:pPr>
              <w:pStyle w:val="Default"/>
              <w:jc w:val="both"/>
              <w:rPr>
                <w:rFonts w:ascii="Times New Roman" w:hAnsi="Times New Roman" w:cs="Times New Roman"/>
                <w:color w:val="0070C0"/>
                <w:sz w:val="20"/>
                <w:szCs w:val="20"/>
                <w:lang w:val="en-GB"/>
              </w:rPr>
            </w:pPr>
          </w:p>
        </w:tc>
        <w:tc>
          <w:tcPr>
            <w:tcW w:w="6095" w:type="dxa"/>
          </w:tcPr>
          <w:p w14:paraId="504CBA10" w14:textId="514DE50F" w:rsidR="00977925" w:rsidRPr="008472C9" w:rsidRDefault="00977925" w:rsidP="004B7E51">
            <w:pPr>
              <w:spacing w:after="0" w:line="240" w:lineRule="auto"/>
              <w:rPr>
                <w:rFonts w:ascii="Times New Roman" w:hAnsi="Times New Roman" w:cs="Times New Roman"/>
              </w:rPr>
            </w:pPr>
          </w:p>
        </w:tc>
      </w:tr>
      <w:tr w:rsidR="00977925" w:rsidRPr="008472C9" w14:paraId="20935B36" w14:textId="77777777" w:rsidTr="004B7E51">
        <w:trPr>
          <w:trHeight w:val="1554"/>
        </w:trPr>
        <w:sdt>
          <w:sdtPr>
            <w:rPr>
              <w:rFonts w:ascii="Times New Roman" w:hAnsi="Times New Roman" w:cs="Times New Roman"/>
              <w:sz w:val="20"/>
              <w:szCs w:val="20"/>
            </w:rPr>
            <w:id w:val="28284270"/>
            <w14:checkbox>
              <w14:checked w14:val="0"/>
              <w14:checkedState w14:val="2612" w14:font="Tahoma"/>
              <w14:uncheckedState w14:val="2610" w14:font="Tahoma"/>
            </w14:checkbox>
          </w:sdtPr>
          <w:sdtEndPr/>
          <w:sdtContent>
            <w:tc>
              <w:tcPr>
                <w:tcW w:w="839" w:type="dxa"/>
                <w:vAlign w:val="center"/>
              </w:tcPr>
              <w:p w14:paraId="2B0CC02B"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4D4F5C11" w14:textId="77777777" w:rsidR="00977925" w:rsidRPr="00980A8B" w:rsidRDefault="00977925" w:rsidP="004B7E51">
            <w:pPr>
              <w:pStyle w:val="Default"/>
              <w:jc w:val="both"/>
              <w:rPr>
                <w:rFonts w:ascii="Times New Roman" w:hAnsi="Times New Roman" w:cs="Times New Roman"/>
                <w:b/>
                <w:sz w:val="20"/>
                <w:szCs w:val="20"/>
              </w:rPr>
            </w:pPr>
            <w:r w:rsidRPr="00980A8B">
              <w:rPr>
                <w:rFonts w:ascii="Times New Roman" w:hAnsi="Times New Roman" w:cs="Times New Roman"/>
                <w:b/>
                <w:color w:val="auto"/>
                <w:sz w:val="20"/>
                <w:szCs w:val="20"/>
                <w:lang w:val="en-GB"/>
              </w:rPr>
              <w:t xml:space="preserve">5.4 </w:t>
            </w:r>
            <w:r w:rsidRPr="00980A8B">
              <w:rPr>
                <w:rFonts w:ascii="Times New Roman" w:hAnsi="Times New Roman" w:cs="Times New Roman"/>
                <w:b/>
                <w:sz w:val="20"/>
                <w:szCs w:val="20"/>
              </w:rPr>
              <w:t xml:space="preserve">List of contracted maintenance organisations and list of maintenance contracts as per point       </w:t>
            </w:r>
          </w:p>
          <w:p w14:paraId="2890EC86" w14:textId="77777777" w:rsidR="00977925" w:rsidRPr="00980A8B" w:rsidRDefault="00977925" w:rsidP="004B7E51">
            <w:pPr>
              <w:pStyle w:val="Default"/>
              <w:jc w:val="both"/>
              <w:rPr>
                <w:rFonts w:ascii="Times New Roman" w:hAnsi="Times New Roman" w:cs="Times New Roman"/>
                <w:b/>
                <w:sz w:val="20"/>
                <w:szCs w:val="20"/>
              </w:rPr>
            </w:pPr>
            <w:r w:rsidRPr="00980A8B">
              <w:rPr>
                <w:rFonts w:ascii="Times New Roman" w:hAnsi="Times New Roman" w:cs="Times New Roman"/>
                <w:b/>
                <w:sz w:val="20"/>
                <w:szCs w:val="20"/>
              </w:rPr>
              <w:t xml:space="preserve">     CAMO.A.300(a)(13)</w:t>
            </w:r>
          </w:p>
          <w:p w14:paraId="4E4E50F8" w14:textId="3F05D917"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w:t>
            </w:r>
            <w:r w:rsidRPr="002F2A7F">
              <w:rPr>
                <w:rFonts w:ascii="Times New Roman" w:hAnsi="Times New Roman" w:cs="Times New Roman"/>
                <w:color w:val="auto"/>
                <w:sz w:val="18"/>
                <w:szCs w:val="18"/>
                <w:lang w:val="en-GB"/>
              </w:rPr>
              <w:t>Name of the maintenance organisation</w:t>
            </w:r>
          </w:p>
          <w:p w14:paraId="2D851F79" w14:textId="49D03E75"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w:t>
            </w:r>
            <w:r w:rsidRPr="002F2A7F">
              <w:rPr>
                <w:rFonts w:ascii="Times New Roman" w:hAnsi="Times New Roman" w:cs="Times New Roman"/>
                <w:color w:val="auto"/>
                <w:sz w:val="18"/>
                <w:szCs w:val="18"/>
                <w:lang w:val="en-GB"/>
              </w:rPr>
              <w:t>Location, address</w:t>
            </w:r>
          </w:p>
          <w:p w14:paraId="67153594" w14:textId="49B5DFCE"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w:t>
            </w:r>
            <w:r w:rsidRPr="002F2A7F">
              <w:rPr>
                <w:rFonts w:ascii="Times New Roman" w:hAnsi="Times New Roman" w:cs="Times New Roman"/>
                <w:color w:val="auto"/>
                <w:sz w:val="18"/>
                <w:szCs w:val="18"/>
                <w:lang w:val="en-GB"/>
              </w:rPr>
              <w:t>Part 145 or Approval reference number</w:t>
            </w:r>
          </w:p>
          <w:p w14:paraId="33B559B0" w14:textId="581286F0" w:rsidR="00977925" w:rsidRPr="002F2A7F"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w:t>
            </w:r>
            <w:r w:rsidRPr="002F2A7F">
              <w:rPr>
                <w:rFonts w:ascii="Times New Roman" w:hAnsi="Times New Roman" w:cs="Times New Roman"/>
                <w:color w:val="auto"/>
                <w:sz w:val="18"/>
                <w:szCs w:val="18"/>
                <w:lang w:val="en-GB"/>
              </w:rPr>
              <w:t xml:space="preserve">Scope of the work contracted  </w:t>
            </w:r>
          </w:p>
          <w:p w14:paraId="3EE3F2F3" w14:textId="77777777" w:rsidR="00977925" w:rsidRPr="00D23FEA" w:rsidRDefault="00977925" w:rsidP="004B7E51">
            <w:pPr>
              <w:pStyle w:val="Default"/>
              <w:jc w:val="both"/>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w:t>
            </w:r>
            <w:r w:rsidRPr="00D23FEA">
              <w:rPr>
                <w:rFonts w:ascii="Times New Roman" w:hAnsi="Times New Roman" w:cs="Times New Roman"/>
                <w:color w:val="auto"/>
                <w:sz w:val="18"/>
                <w:szCs w:val="18"/>
                <w:lang w:val="en-GB"/>
              </w:rPr>
              <w:t>List of the maintenance contracts, contract reference</w:t>
            </w:r>
          </w:p>
          <w:p w14:paraId="7A435B34" w14:textId="77777777" w:rsidR="00977925" w:rsidRDefault="00977925" w:rsidP="004B7E51">
            <w:pPr>
              <w:pStyle w:val="Default"/>
              <w:jc w:val="both"/>
              <w:rPr>
                <w:rFonts w:ascii="Times New Roman" w:hAnsi="Times New Roman" w:cs="Times New Roman"/>
                <w:color w:val="auto"/>
                <w:sz w:val="18"/>
                <w:szCs w:val="18"/>
              </w:rPr>
            </w:pPr>
            <w:r w:rsidRPr="00D23FEA">
              <w:rPr>
                <w:rFonts w:ascii="Times New Roman" w:hAnsi="Times New Roman" w:cs="Times New Roman"/>
                <w:color w:val="auto"/>
                <w:sz w:val="18"/>
                <w:szCs w:val="18"/>
              </w:rPr>
              <w:t>-Management of the list</w:t>
            </w:r>
          </w:p>
          <w:p w14:paraId="79CB5A72" w14:textId="47808C21" w:rsidR="00977925" w:rsidRDefault="00977925" w:rsidP="004B7E51">
            <w:pPr>
              <w:pStyle w:val="Default"/>
              <w:jc w:val="both"/>
              <w:rPr>
                <w:rFonts w:ascii="Times New Roman" w:hAnsi="Times New Roman" w:cs="Times New Roman"/>
                <w:sz w:val="18"/>
                <w:szCs w:val="18"/>
              </w:rPr>
            </w:pPr>
            <w:r>
              <w:rPr>
                <w:rFonts w:ascii="Times New Roman" w:hAnsi="Times New Roman" w:cs="Times New Roman"/>
                <w:sz w:val="18"/>
                <w:szCs w:val="18"/>
              </w:rPr>
              <w:t>-</w:t>
            </w:r>
            <w:r w:rsidRPr="00D23FEA">
              <w:rPr>
                <w:rFonts w:ascii="Times New Roman" w:hAnsi="Times New Roman" w:cs="Times New Roman"/>
                <w:sz w:val="18"/>
                <w:szCs w:val="18"/>
              </w:rPr>
              <w:t>Identification and management of the list;</w:t>
            </w:r>
          </w:p>
          <w:p w14:paraId="6954C8E4" w14:textId="059D04AC" w:rsidR="00977925" w:rsidRDefault="00977925" w:rsidP="004B7E51">
            <w:pPr>
              <w:pStyle w:val="Default"/>
              <w:jc w:val="both"/>
              <w:rPr>
                <w:rFonts w:ascii="Times New Roman" w:hAnsi="Times New Roman" w:cs="Times New Roman"/>
                <w:sz w:val="18"/>
                <w:szCs w:val="18"/>
              </w:rPr>
            </w:pPr>
            <w:r>
              <w:rPr>
                <w:rFonts w:ascii="Times New Roman" w:hAnsi="Times New Roman" w:cs="Times New Roman"/>
                <w:sz w:val="18"/>
                <w:szCs w:val="18"/>
              </w:rPr>
              <w:t xml:space="preserve">   -</w:t>
            </w:r>
            <w:r w:rsidRPr="00D23FEA">
              <w:rPr>
                <w:rFonts w:ascii="Times New Roman" w:hAnsi="Times New Roman" w:cs="Times New Roman"/>
                <w:sz w:val="18"/>
                <w:szCs w:val="18"/>
              </w:rPr>
              <w:t>Approval of the list in conjunction with CAME chapter 0.5 and 0.6</w:t>
            </w:r>
          </w:p>
          <w:p w14:paraId="5760E9EF" w14:textId="77777777" w:rsidR="00977925" w:rsidRDefault="00977925" w:rsidP="004B7E51">
            <w:pPr>
              <w:pStyle w:val="Default"/>
              <w:jc w:val="both"/>
              <w:rPr>
                <w:rFonts w:ascii="Times New Roman" w:hAnsi="Times New Roman" w:cs="Times New Roman"/>
                <w:sz w:val="18"/>
                <w:szCs w:val="18"/>
              </w:rPr>
            </w:pPr>
            <w:r>
              <w:rPr>
                <w:rFonts w:ascii="Times New Roman" w:hAnsi="Times New Roman" w:cs="Times New Roman"/>
                <w:sz w:val="18"/>
                <w:szCs w:val="18"/>
              </w:rPr>
              <w:t xml:space="preserve">   -</w:t>
            </w:r>
            <w:r w:rsidRPr="00D23FEA">
              <w:rPr>
                <w:rFonts w:ascii="Times New Roman" w:hAnsi="Times New Roman" w:cs="Times New Roman"/>
                <w:sz w:val="18"/>
                <w:szCs w:val="18"/>
              </w:rPr>
              <w:t>Retention of records</w:t>
            </w:r>
          </w:p>
          <w:p w14:paraId="5C3BC2EC" w14:textId="77777777" w:rsidR="00977925" w:rsidRDefault="00977925" w:rsidP="004B7E51">
            <w:pPr>
              <w:spacing w:after="0" w:line="240" w:lineRule="auto"/>
              <w:rPr>
                <w:rFonts w:ascii="Times New Roman" w:hAnsi="Times New Roman" w:cs="Times New Roman"/>
                <w:i/>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2F2A7F">
              <w:rPr>
                <w:rFonts w:ascii="Times New Roman" w:hAnsi="Times New Roman" w:cs="Times New Roman"/>
                <w:iCs/>
                <w:sz w:val="16"/>
                <w:szCs w:val="16"/>
              </w:rPr>
              <w:t xml:space="preserve"> </w:t>
            </w:r>
            <w:r w:rsidRPr="00980A8B">
              <w:rPr>
                <w:rFonts w:ascii="Times New Roman" w:hAnsi="Times New Roman" w:cs="Times New Roman"/>
                <w:i/>
                <w:iCs/>
                <w:sz w:val="16"/>
                <w:szCs w:val="16"/>
              </w:rPr>
              <w:t>CAMO.A.300(a)(13), CAMO.A.315(c)</w:t>
            </w:r>
          </w:p>
          <w:p w14:paraId="28B9E164" w14:textId="68388B10" w:rsidR="00977925" w:rsidRPr="00980A8B" w:rsidRDefault="00977925" w:rsidP="004B7E51">
            <w:pPr>
              <w:spacing w:after="0" w:line="240" w:lineRule="auto"/>
              <w:rPr>
                <w:rFonts w:ascii="Times New Roman" w:hAnsi="Times New Roman" w:cs="Times New Roman"/>
                <w:iCs/>
                <w:sz w:val="16"/>
                <w:szCs w:val="16"/>
              </w:rPr>
            </w:pPr>
          </w:p>
        </w:tc>
        <w:tc>
          <w:tcPr>
            <w:tcW w:w="6095" w:type="dxa"/>
          </w:tcPr>
          <w:p w14:paraId="25A75C79" w14:textId="2E651FC3"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3D988E89" w14:textId="77777777" w:rsidTr="004B7E51">
        <w:sdt>
          <w:sdtPr>
            <w:rPr>
              <w:rFonts w:ascii="Times New Roman" w:hAnsi="Times New Roman" w:cs="Times New Roman"/>
              <w:sz w:val="20"/>
              <w:szCs w:val="20"/>
            </w:rPr>
            <w:id w:val="537626710"/>
            <w14:checkbox>
              <w14:checked w14:val="0"/>
              <w14:checkedState w14:val="2612" w14:font="Tahoma"/>
              <w14:uncheckedState w14:val="2610" w14:font="Tahoma"/>
            </w14:checkbox>
          </w:sdtPr>
          <w:sdtEndPr/>
          <w:sdtContent>
            <w:tc>
              <w:tcPr>
                <w:tcW w:w="839" w:type="dxa"/>
                <w:vAlign w:val="center"/>
              </w:tcPr>
              <w:p w14:paraId="501EE482"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73207815" w14:textId="0EEFAA43" w:rsidR="00977925" w:rsidRPr="00980A8B" w:rsidRDefault="00977925" w:rsidP="004B7E51">
            <w:pPr>
              <w:pStyle w:val="ListParagraph"/>
              <w:numPr>
                <w:ilvl w:val="1"/>
                <w:numId w:val="22"/>
              </w:numPr>
              <w:spacing w:after="0" w:line="240" w:lineRule="auto"/>
              <w:jc w:val="both"/>
              <w:rPr>
                <w:rFonts w:ascii="Times New Roman" w:hAnsi="Times New Roman" w:cs="Times New Roman"/>
                <w:b/>
                <w:sz w:val="20"/>
                <w:szCs w:val="20"/>
              </w:rPr>
            </w:pPr>
            <w:r w:rsidRPr="00980A8B">
              <w:rPr>
                <w:rFonts w:ascii="Times New Roman" w:hAnsi="Times New Roman" w:cs="Times New Roman"/>
                <w:b/>
                <w:sz w:val="20"/>
                <w:szCs w:val="20"/>
              </w:rPr>
              <w:t>Copy of contracts for subcontracted work (Appendix II to AMC1 CAMO.A.125(d)(3))</w:t>
            </w:r>
          </w:p>
          <w:p w14:paraId="3FABC5C6" w14:textId="14530C02" w:rsidR="00977925" w:rsidRPr="00D23FEA" w:rsidRDefault="00977925" w:rsidP="004B7E51">
            <w:pPr>
              <w:spacing w:after="0" w:line="240" w:lineRule="auto"/>
              <w:jc w:val="both"/>
              <w:rPr>
                <w:rFonts w:ascii="Times New Roman" w:hAnsi="Times New Roman" w:cs="Times New Roman"/>
                <w:sz w:val="18"/>
                <w:szCs w:val="18"/>
              </w:rPr>
            </w:pPr>
            <w:r w:rsidRPr="00D23FEA">
              <w:rPr>
                <w:rFonts w:ascii="Times New Roman" w:hAnsi="Times New Roman" w:cs="Times New Roman"/>
                <w:sz w:val="18"/>
                <w:szCs w:val="18"/>
              </w:rPr>
              <w:t>-Cover sheet that list the contract reference and revision status</w:t>
            </w:r>
          </w:p>
          <w:p w14:paraId="3BCF186B" w14:textId="5330EB28" w:rsidR="00977925" w:rsidRPr="00D23FEA" w:rsidRDefault="00977925" w:rsidP="004B7E51">
            <w:pPr>
              <w:spacing w:after="0" w:line="240" w:lineRule="auto"/>
              <w:jc w:val="both"/>
              <w:rPr>
                <w:rFonts w:ascii="Times New Roman" w:hAnsi="Times New Roman" w:cs="Times New Roman"/>
                <w:sz w:val="18"/>
                <w:szCs w:val="18"/>
              </w:rPr>
            </w:pPr>
            <w:r w:rsidRPr="00D23FEA">
              <w:rPr>
                <w:rFonts w:ascii="Times New Roman" w:hAnsi="Times New Roman" w:cs="Times New Roman"/>
                <w:sz w:val="18"/>
                <w:szCs w:val="18"/>
              </w:rPr>
              <w:t>-Copy of the contract(s)</w:t>
            </w:r>
          </w:p>
          <w:p w14:paraId="7671985A" w14:textId="77777777" w:rsidR="00977925" w:rsidRDefault="00977925" w:rsidP="004B7E51">
            <w:pPr>
              <w:spacing w:after="0" w:line="240" w:lineRule="auto"/>
              <w:jc w:val="both"/>
              <w:rPr>
                <w:rFonts w:ascii="Times New Roman" w:hAnsi="Times New Roman" w:cs="Times New Roman"/>
                <w:sz w:val="18"/>
                <w:szCs w:val="18"/>
              </w:rPr>
            </w:pPr>
            <w:r w:rsidRPr="00D23FEA">
              <w:rPr>
                <w:rFonts w:ascii="Times New Roman" w:hAnsi="Times New Roman" w:cs="Times New Roman"/>
                <w:sz w:val="18"/>
                <w:szCs w:val="18"/>
              </w:rPr>
              <w:t>-Period review process</w:t>
            </w:r>
          </w:p>
          <w:p w14:paraId="537B1127" w14:textId="77777777" w:rsidR="00977925" w:rsidRDefault="00977925" w:rsidP="004B7E51">
            <w:pPr>
              <w:spacing w:after="0" w:line="240" w:lineRule="auto"/>
              <w:jc w:val="both"/>
              <w:rPr>
                <w:rFonts w:ascii="Times New Roman" w:hAnsi="Times New Roman" w:cs="Times New Roman"/>
                <w:i/>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21187B">
              <w:rPr>
                <w:rFonts w:ascii="Times New Roman" w:hAnsi="Times New Roman" w:cs="Times New Roman"/>
                <w:iCs/>
                <w:sz w:val="16"/>
                <w:szCs w:val="16"/>
              </w:rPr>
              <w:t xml:space="preserve"> </w:t>
            </w:r>
            <w:r w:rsidRPr="00980A8B">
              <w:rPr>
                <w:rFonts w:ascii="Times New Roman" w:hAnsi="Times New Roman" w:cs="Times New Roman"/>
                <w:i/>
                <w:iCs/>
                <w:sz w:val="16"/>
                <w:szCs w:val="16"/>
              </w:rPr>
              <w:t>CAMO.A.125(d)(3)</w:t>
            </w:r>
          </w:p>
          <w:p w14:paraId="2967D5CB" w14:textId="689C6928" w:rsidR="00977925" w:rsidRPr="008472C9" w:rsidRDefault="00977925" w:rsidP="004B7E51">
            <w:pPr>
              <w:spacing w:after="0" w:line="240" w:lineRule="auto"/>
              <w:jc w:val="both"/>
              <w:rPr>
                <w:rFonts w:ascii="Times New Roman" w:hAnsi="Times New Roman" w:cs="Times New Roman"/>
                <w:color w:val="0070C0"/>
                <w:sz w:val="20"/>
                <w:szCs w:val="20"/>
              </w:rPr>
            </w:pPr>
          </w:p>
        </w:tc>
        <w:tc>
          <w:tcPr>
            <w:tcW w:w="6095" w:type="dxa"/>
          </w:tcPr>
          <w:p w14:paraId="7A738A96" w14:textId="7171432D"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19B6FD8B" w14:textId="77777777" w:rsidTr="004B7E51">
        <w:sdt>
          <w:sdtPr>
            <w:rPr>
              <w:rFonts w:ascii="Times New Roman" w:hAnsi="Times New Roman" w:cs="Times New Roman"/>
              <w:sz w:val="20"/>
              <w:szCs w:val="20"/>
            </w:rPr>
            <w:id w:val="760628532"/>
            <w14:checkbox>
              <w14:checked w14:val="0"/>
              <w14:checkedState w14:val="2612" w14:font="Tahoma"/>
              <w14:uncheckedState w14:val="2610" w14:font="Tahoma"/>
            </w14:checkbox>
          </w:sdtPr>
          <w:sdtEndPr/>
          <w:sdtContent>
            <w:tc>
              <w:tcPr>
                <w:tcW w:w="839" w:type="dxa"/>
                <w:vAlign w:val="center"/>
              </w:tcPr>
              <w:p w14:paraId="20A0E2EE"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0597D836" w14:textId="58E3D7CA" w:rsidR="00977925" w:rsidRPr="00980A8B" w:rsidRDefault="00977925" w:rsidP="004B7E51">
            <w:pPr>
              <w:pStyle w:val="Default"/>
              <w:numPr>
                <w:ilvl w:val="1"/>
                <w:numId w:val="22"/>
              </w:numPr>
              <w:jc w:val="both"/>
              <w:rPr>
                <w:rFonts w:ascii="Times New Roman" w:hAnsi="Times New Roman" w:cs="Times New Roman"/>
                <w:b/>
                <w:color w:val="auto"/>
                <w:sz w:val="20"/>
                <w:szCs w:val="20"/>
                <w:lang w:val="en-GB"/>
              </w:rPr>
            </w:pPr>
            <w:r w:rsidRPr="00980A8B">
              <w:rPr>
                <w:rFonts w:ascii="Times New Roman" w:hAnsi="Times New Roman" w:cs="Times New Roman"/>
                <w:b/>
                <w:color w:val="auto"/>
                <w:sz w:val="20"/>
                <w:szCs w:val="20"/>
                <w:lang w:val="en-GB"/>
              </w:rPr>
              <w:t>List of approved maintenance programme as per point CAMO.A.300(a)(12)</w:t>
            </w:r>
          </w:p>
          <w:p w14:paraId="37EA2867" w14:textId="2F81EED2"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23FEA">
              <w:rPr>
                <w:rFonts w:ascii="Times New Roman" w:hAnsi="Times New Roman" w:cs="Times New Roman"/>
                <w:sz w:val="18"/>
                <w:szCs w:val="18"/>
              </w:rPr>
              <w:t>Aircraft Maintenance Programme reference;</w:t>
            </w:r>
          </w:p>
          <w:p w14:paraId="1C5F23F4" w14:textId="77777777" w:rsidR="00977925" w:rsidRDefault="00977925" w:rsidP="004B7E5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D23FEA">
              <w:rPr>
                <w:rFonts w:ascii="Times New Roman" w:hAnsi="Times New Roman" w:cs="Times New Roman"/>
                <w:sz w:val="18"/>
                <w:szCs w:val="18"/>
              </w:rPr>
              <w:t>Aircraft type and model;</w:t>
            </w:r>
          </w:p>
          <w:p w14:paraId="5CF43BC1" w14:textId="06C12848" w:rsidR="00977925" w:rsidRDefault="00977925" w:rsidP="004B7E51">
            <w:pPr>
              <w:spacing w:after="0" w:line="240" w:lineRule="auto"/>
              <w:jc w:val="both"/>
              <w:rPr>
                <w:rFonts w:ascii="Times New Roman" w:hAnsi="Times New Roman" w:cs="Times New Roman"/>
                <w:b/>
                <w:sz w:val="18"/>
                <w:szCs w:val="18"/>
                <w:u w:val="single"/>
                <w:lang w:val="en-US"/>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w:t>
            </w:r>
            <w:r w:rsidRPr="00D23FEA">
              <w:rPr>
                <w:rFonts w:ascii="Times New Roman" w:hAnsi="Times New Roman" w:cs="Times New Roman"/>
                <w:iCs/>
                <w:sz w:val="16"/>
                <w:szCs w:val="16"/>
              </w:rPr>
              <w:t xml:space="preserve"> </w:t>
            </w:r>
            <w:r w:rsidRPr="00980A8B">
              <w:rPr>
                <w:rFonts w:ascii="Times New Roman" w:hAnsi="Times New Roman" w:cs="Times New Roman"/>
                <w:i/>
                <w:iCs/>
                <w:sz w:val="16"/>
                <w:szCs w:val="16"/>
              </w:rPr>
              <w:t>CAMO.A.300(a)(12)</w:t>
            </w:r>
          </w:p>
          <w:p w14:paraId="209C0549" w14:textId="2AD588F7" w:rsidR="00977925" w:rsidRPr="00D23FEA" w:rsidRDefault="00977925" w:rsidP="004B7E51">
            <w:pPr>
              <w:spacing w:after="0" w:line="240" w:lineRule="auto"/>
              <w:jc w:val="both"/>
              <w:rPr>
                <w:rFonts w:ascii="Times New Roman" w:hAnsi="Times New Roman" w:cs="Times New Roman"/>
                <w:sz w:val="18"/>
                <w:szCs w:val="18"/>
              </w:rPr>
            </w:pPr>
          </w:p>
        </w:tc>
        <w:tc>
          <w:tcPr>
            <w:tcW w:w="6095" w:type="dxa"/>
          </w:tcPr>
          <w:p w14:paraId="63B10919" w14:textId="5836B90C"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03D75E9D" w14:textId="77777777" w:rsidTr="004B7E51">
        <w:sdt>
          <w:sdtPr>
            <w:rPr>
              <w:rFonts w:ascii="Times New Roman" w:hAnsi="Times New Roman" w:cs="Times New Roman"/>
              <w:sz w:val="20"/>
              <w:szCs w:val="20"/>
            </w:rPr>
            <w:id w:val="1581405103"/>
            <w14:checkbox>
              <w14:checked w14:val="0"/>
              <w14:checkedState w14:val="2612" w14:font="Tahoma"/>
              <w14:uncheckedState w14:val="2610" w14:font="Tahoma"/>
            </w14:checkbox>
          </w:sdtPr>
          <w:sdtEndPr/>
          <w:sdtContent>
            <w:tc>
              <w:tcPr>
                <w:tcW w:w="839" w:type="dxa"/>
                <w:vAlign w:val="center"/>
              </w:tcPr>
              <w:p w14:paraId="1C2981D5" w14:textId="52CB6466"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8654" w:type="dxa"/>
          </w:tcPr>
          <w:p w14:paraId="4EABCF93" w14:textId="0B47190F" w:rsidR="00977925" w:rsidRPr="00980A8B" w:rsidRDefault="00977925" w:rsidP="004B7E51">
            <w:pPr>
              <w:pStyle w:val="ListParagraph"/>
              <w:numPr>
                <w:ilvl w:val="1"/>
                <w:numId w:val="22"/>
              </w:numPr>
              <w:spacing w:after="0" w:line="240" w:lineRule="auto"/>
              <w:rPr>
                <w:rFonts w:ascii="Times New Roman" w:hAnsi="Times New Roman" w:cs="Times New Roman"/>
                <w:b/>
                <w:sz w:val="20"/>
                <w:szCs w:val="20"/>
              </w:rPr>
            </w:pPr>
            <w:r w:rsidRPr="00980A8B">
              <w:rPr>
                <w:rFonts w:ascii="Times New Roman" w:hAnsi="Times New Roman" w:cs="Times New Roman"/>
                <w:b/>
                <w:sz w:val="20"/>
                <w:szCs w:val="20"/>
              </w:rPr>
              <w:t>List of currently approved alternative means of compliance as per point CAMO.A.300(a)(13)</w:t>
            </w:r>
          </w:p>
          <w:p w14:paraId="372D2867" w14:textId="0D0B6CFF" w:rsidR="00977925" w:rsidRPr="0021187B"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21187B">
              <w:rPr>
                <w:rFonts w:ascii="Times New Roman" w:hAnsi="Times New Roman" w:cs="Times New Roman"/>
                <w:sz w:val="18"/>
                <w:szCs w:val="18"/>
              </w:rPr>
              <w:t xml:space="preserve">Title of the approved alternative means of compliance </w:t>
            </w:r>
          </w:p>
          <w:p w14:paraId="6D9A7AF9" w14:textId="36ED01C8" w:rsidR="00977925" w:rsidRPr="0021187B"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21187B">
              <w:rPr>
                <w:rFonts w:ascii="Times New Roman" w:hAnsi="Times New Roman" w:cs="Times New Roman"/>
                <w:sz w:val="18"/>
                <w:szCs w:val="18"/>
              </w:rPr>
              <w:t xml:space="preserve">Reference of the approved alternative means of compliance; </w:t>
            </w:r>
          </w:p>
          <w:p w14:paraId="476377EB" w14:textId="77777777" w:rsidR="00977925" w:rsidRDefault="00977925" w:rsidP="004B7E51">
            <w:pPr>
              <w:spacing w:after="0" w:line="240" w:lineRule="auto"/>
              <w:rPr>
                <w:rFonts w:ascii="Times New Roman" w:hAnsi="Times New Roman" w:cs="Times New Roman"/>
                <w:sz w:val="18"/>
                <w:szCs w:val="18"/>
              </w:rPr>
            </w:pPr>
            <w:r>
              <w:rPr>
                <w:rFonts w:ascii="Times New Roman" w:hAnsi="Times New Roman" w:cs="Times New Roman"/>
                <w:sz w:val="18"/>
                <w:szCs w:val="18"/>
              </w:rPr>
              <w:t>-</w:t>
            </w:r>
            <w:r w:rsidRPr="0021187B">
              <w:rPr>
                <w:rFonts w:ascii="Times New Roman" w:hAnsi="Times New Roman" w:cs="Times New Roman"/>
                <w:sz w:val="18"/>
                <w:szCs w:val="18"/>
              </w:rPr>
              <w:t>Date of approva</w:t>
            </w:r>
            <w:r>
              <w:rPr>
                <w:rFonts w:ascii="Times New Roman" w:hAnsi="Times New Roman" w:cs="Times New Roman"/>
                <w:sz w:val="18"/>
                <w:szCs w:val="18"/>
              </w:rPr>
              <w:t>l</w:t>
            </w:r>
          </w:p>
          <w:p w14:paraId="56DBF1B4" w14:textId="77777777" w:rsidR="00977925" w:rsidRDefault="00977925" w:rsidP="004B7E51">
            <w:pPr>
              <w:spacing w:after="0" w:line="240" w:lineRule="auto"/>
              <w:rPr>
                <w:rFonts w:ascii="Times New Roman" w:hAnsi="Times New Roman" w:cs="Times New Roman"/>
                <w:i/>
                <w:iCs/>
                <w:sz w:val="16"/>
                <w:szCs w:val="16"/>
              </w:rPr>
            </w:pPr>
            <w:r w:rsidRPr="00287762">
              <w:rPr>
                <w:rFonts w:ascii="Times New Roman" w:hAnsi="Times New Roman" w:cs="Times New Roman"/>
                <w:b/>
                <w:sz w:val="18"/>
                <w:szCs w:val="18"/>
                <w:u w:val="single"/>
                <w:lang w:val="sr-Latn-RS"/>
              </w:rPr>
              <w:t>IR reference</w:t>
            </w:r>
            <w:r>
              <w:rPr>
                <w:rFonts w:ascii="Times New Roman" w:hAnsi="Times New Roman" w:cs="Times New Roman"/>
                <w:b/>
                <w:sz w:val="18"/>
                <w:szCs w:val="18"/>
                <w:u w:val="single"/>
                <w:lang w:val="en-US"/>
              </w:rPr>
              <w:t xml:space="preserve">: </w:t>
            </w:r>
            <w:r w:rsidRPr="0021187B">
              <w:rPr>
                <w:rFonts w:ascii="Times New Roman" w:hAnsi="Times New Roman" w:cs="Times New Roman"/>
                <w:iCs/>
                <w:sz w:val="16"/>
                <w:szCs w:val="16"/>
              </w:rPr>
              <w:t xml:space="preserve"> </w:t>
            </w:r>
            <w:r w:rsidRPr="00980A8B">
              <w:rPr>
                <w:rFonts w:ascii="Times New Roman" w:hAnsi="Times New Roman" w:cs="Times New Roman"/>
                <w:i/>
                <w:iCs/>
                <w:sz w:val="16"/>
                <w:szCs w:val="16"/>
              </w:rPr>
              <w:t>CAMO.A.300(a)(14</w:t>
            </w:r>
            <w:r>
              <w:rPr>
                <w:rFonts w:ascii="Times New Roman" w:hAnsi="Times New Roman" w:cs="Times New Roman"/>
                <w:i/>
                <w:iCs/>
                <w:sz w:val="16"/>
                <w:szCs w:val="16"/>
              </w:rPr>
              <w:t>)</w:t>
            </w:r>
          </w:p>
          <w:p w14:paraId="168D16A2" w14:textId="43F2DB82" w:rsidR="00977925" w:rsidRPr="0021187B" w:rsidRDefault="00977925" w:rsidP="004B7E51">
            <w:pPr>
              <w:spacing w:after="0" w:line="240" w:lineRule="auto"/>
              <w:rPr>
                <w:rFonts w:ascii="Times New Roman" w:hAnsi="Times New Roman" w:cs="Times New Roman"/>
                <w:color w:val="0070C0"/>
                <w:sz w:val="20"/>
                <w:szCs w:val="20"/>
              </w:rPr>
            </w:pPr>
          </w:p>
        </w:tc>
        <w:tc>
          <w:tcPr>
            <w:tcW w:w="6095" w:type="dxa"/>
          </w:tcPr>
          <w:p w14:paraId="3CAE3FEE" w14:textId="5311F550" w:rsidR="00977925" w:rsidRPr="008472C9" w:rsidRDefault="00977925" w:rsidP="004B7E51">
            <w:pPr>
              <w:spacing w:after="0" w:line="240" w:lineRule="auto"/>
              <w:rPr>
                <w:rFonts w:ascii="Times New Roman" w:hAnsi="Times New Roman" w:cs="Times New Roman"/>
                <w:sz w:val="20"/>
                <w:szCs w:val="20"/>
              </w:rPr>
            </w:pPr>
          </w:p>
        </w:tc>
      </w:tr>
      <w:tr w:rsidR="00977925" w:rsidRPr="008472C9" w14:paraId="27F56E1E" w14:textId="77777777" w:rsidTr="004B7E51">
        <w:sdt>
          <w:sdtPr>
            <w:rPr>
              <w:rFonts w:ascii="Times New Roman" w:hAnsi="Times New Roman" w:cs="Times New Roman"/>
              <w:sz w:val="20"/>
              <w:szCs w:val="20"/>
            </w:rPr>
            <w:id w:val="1134744495"/>
            <w14:checkbox>
              <w14:checked w14:val="0"/>
              <w14:checkedState w14:val="2612" w14:font="Tahoma"/>
              <w14:uncheckedState w14:val="2610" w14:font="Tahoma"/>
            </w14:checkbox>
          </w:sdtPr>
          <w:sdtEndPr/>
          <w:sdtContent>
            <w:tc>
              <w:tcPr>
                <w:tcW w:w="839" w:type="dxa"/>
                <w:vAlign w:val="center"/>
              </w:tcPr>
              <w:p w14:paraId="785555A5" w14:textId="77777777" w:rsidR="00977925" w:rsidRPr="008472C9" w:rsidRDefault="00977925" w:rsidP="004B7E51">
                <w:pPr>
                  <w:spacing w:after="0" w:line="240" w:lineRule="auto"/>
                  <w:jc w:val="center"/>
                  <w:rPr>
                    <w:rFonts w:ascii="Times New Roman" w:hAnsi="Times New Roman" w:cs="Times New Roman"/>
                    <w:sz w:val="20"/>
                    <w:szCs w:val="20"/>
                  </w:rPr>
                </w:pPr>
                <w:r w:rsidRPr="008472C9">
                  <w:rPr>
                    <w:rFonts w:ascii="Segoe UI Symbol" w:eastAsia="Malgun Gothic Semilight" w:hAnsi="Segoe UI Symbol" w:cs="Segoe UI Symbol"/>
                    <w:sz w:val="20"/>
                    <w:szCs w:val="20"/>
                  </w:rPr>
                  <w:t>☐</w:t>
                </w:r>
              </w:p>
            </w:tc>
          </w:sdtContent>
        </w:sdt>
        <w:tc>
          <w:tcPr>
            <w:tcW w:w="14749" w:type="dxa"/>
            <w:gridSpan w:val="2"/>
            <w:shd w:val="clear" w:color="auto" w:fill="B4C6E7" w:themeFill="accent1" w:themeFillTint="66"/>
          </w:tcPr>
          <w:p w14:paraId="178D6F59" w14:textId="02C80C46" w:rsidR="00977925" w:rsidRPr="008472C9" w:rsidRDefault="00977925" w:rsidP="004B7E51">
            <w:pPr>
              <w:spacing w:after="0" w:line="240" w:lineRule="auto"/>
              <w:rPr>
                <w:rFonts w:ascii="Times New Roman" w:hAnsi="Times New Roman" w:cs="Times New Roman"/>
                <w:sz w:val="20"/>
                <w:szCs w:val="20"/>
              </w:rPr>
            </w:pPr>
            <w:r w:rsidRPr="008D3CAD">
              <w:rPr>
                <w:rFonts w:ascii="Times New Roman" w:hAnsi="Times New Roman" w:cs="Times New Roman"/>
                <w:b/>
                <w:sz w:val="18"/>
                <w:szCs w:val="18"/>
              </w:rPr>
              <w:t>Additional remarks if any</w:t>
            </w:r>
          </w:p>
        </w:tc>
      </w:tr>
      <w:tr w:rsidR="00977925" w:rsidRPr="008472C9" w14:paraId="617E6501" w14:textId="77777777" w:rsidTr="004B7E51">
        <w:tc>
          <w:tcPr>
            <w:tcW w:w="839" w:type="dxa"/>
            <w:vAlign w:val="center"/>
          </w:tcPr>
          <w:p w14:paraId="0D8E4500" w14:textId="2C3F35D2" w:rsidR="00977925" w:rsidRPr="008472C9" w:rsidRDefault="00977925" w:rsidP="004B7E51">
            <w:pPr>
              <w:spacing w:after="0" w:line="240" w:lineRule="auto"/>
              <w:jc w:val="center"/>
              <w:rPr>
                <w:rFonts w:ascii="Times New Roman" w:hAnsi="Times New Roman" w:cs="Times New Roman"/>
                <w:sz w:val="20"/>
                <w:szCs w:val="20"/>
              </w:rPr>
            </w:pPr>
          </w:p>
        </w:tc>
        <w:tc>
          <w:tcPr>
            <w:tcW w:w="14749" w:type="dxa"/>
            <w:gridSpan w:val="2"/>
          </w:tcPr>
          <w:p w14:paraId="23A7A3AE" w14:textId="77777777" w:rsidR="00977925" w:rsidRDefault="00977925" w:rsidP="004B7E51">
            <w:pPr>
              <w:spacing w:after="0" w:line="240" w:lineRule="auto"/>
              <w:jc w:val="both"/>
              <w:rPr>
                <w:rFonts w:ascii="Times New Roman" w:hAnsi="Times New Roman" w:cs="Times New Roman"/>
                <w:sz w:val="20"/>
                <w:szCs w:val="20"/>
              </w:rPr>
            </w:pPr>
          </w:p>
          <w:p w14:paraId="713F118B" w14:textId="77777777" w:rsidR="00977925" w:rsidRDefault="00977925" w:rsidP="004B7E51">
            <w:pPr>
              <w:spacing w:after="0" w:line="240" w:lineRule="auto"/>
              <w:jc w:val="both"/>
              <w:rPr>
                <w:rFonts w:ascii="Times New Roman" w:hAnsi="Times New Roman" w:cs="Times New Roman"/>
                <w:sz w:val="20"/>
                <w:szCs w:val="20"/>
              </w:rPr>
            </w:pPr>
          </w:p>
          <w:p w14:paraId="1B90EF58" w14:textId="77777777" w:rsidR="00977925" w:rsidRDefault="00977925" w:rsidP="004B7E51">
            <w:pPr>
              <w:spacing w:after="0" w:line="240" w:lineRule="auto"/>
              <w:jc w:val="both"/>
              <w:rPr>
                <w:rFonts w:ascii="Times New Roman" w:hAnsi="Times New Roman" w:cs="Times New Roman"/>
                <w:sz w:val="20"/>
                <w:szCs w:val="20"/>
              </w:rPr>
            </w:pPr>
          </w:p>
          <w:p w14:paraId="223AC189" w14:textId="77777777" w:rsidR="00977925" w:rsidRDefault="00977925" w:rsidP="004B7E51">
            <w:pPr>
              <w:spacing w:after="0" w:line="240" w:lineRule="auto"/>
              <w:jc w:val="both"/>
              <w:rPr>
                <w:rFonts w:ascii="Times New Roman" w:hAnsi="Times New Roman" w:cs="Times New Roman"/>
                <w:sz w:val="20"/>
                <w:szCs w:val="20"/>
              </w:rPr>
            </w:pPr>
          </w:p>
          <w:p w14:paraId="431F71F2" w14:textId="77777777" w:rsidR="00977925" w:rsidRDefault="00977925" w:rsidP="004B7E51">
            <w:pPr>
              <w:spacing w:after="0" w:line="240" w:lineRule="auto"/>
              <w:jc w:val="both"/>
              <w:rPr>
                <w:rFonts w:ascii="Times New Roman" w:hAnsi="Times New Roman" w:cs="Times New Roman"/>
                <w:sz w:val="20"/>
                <w:szCs w:val="20"/>
              </w:rPr>
            </w:pPr>
          </w:p>
          <w:p w14:paraId="68BE242B" w14:textId="57EFEC75" w:rsidR="00977925" w:rsidRPr="008472C9" w:rsidRDefault="00977925" w:rsidP="004B7E51">
            <w:pPr>
              <w:spacing w:after="0" w:line="240" w:lineRule="auto"/>
              <w:rPr>
                <w:rFonts w:ascii="Times New Roman" w:hAnsi="Times New Roman" w:cs="Times New Roman"/>
                <w:sz w:val="20"/>
                <w:szCs w:val="20"/>
                <w:lang w:val="sl-SI"/>
              </w:rPr>
            </w:pPr>
          </w:p>
        </w:tc>
      </w:tr>
      <w:tr w:rsidR="00977925" w:rsidRPr="008472C9" w14:paraId="78A46AB5" w14:textId="77777777" w:rsidTr="004B7E51">
        <w:tc>
          <w:tcPr>
            <w:tcW w:w="839" w:type="dxa"/>
            <w:vAlign w:val="center"/>
          </w:tcPr>
          <w:p w14:paraId="48F5B9F8" w14:textId="4816CCE2" w:rsidR="00977925" w:rsidRPr="008472C9" w:rsidRDefault="00977925" w:rsidP="004B7E51">
            <w:pPr>
              <w:spacing w:after="0" w:line="240" w:lineRule="auto"/>
              <w:jc w:val="center"/>
              <w:rPr>
                <w:rFonts w:ascii="Times New Roman" w:hAnsi="Times New Roman" w:cs="Times New Roman"/>
                <w:sz w:val="20"/>
                <w:szCs w:val="20"/>
              </w:rPr>
            </w:pPr>
          </w:p>
        </w:tc>
        <w:tc>
          <w:tcPr>
            <w:tcW w:w="14749" w:type="dxa"/>
            <w:gridSpan w:val="2"/>
            <w:shd w:val="clear" w:color="auto" w:fill="B4C6E7" w:themeFill="accent1" w:themeFillTint="66"/>
          </w:tcPr>
          <w:p w14:paraId="152647FD" w14:textId="27F5FD26" w:rsidR="00977925" w:rsidRPr="008472C9" w:rsidRDefault="00977925" w:rsidP="004B7E51">
            <w:pPr>
              <w:spacing w:after="0" w:line="240" w:lineRule="auto"/>
              <w:rPr>
                <w:rFonts w:ascii="Times New Roman" w:hAnsi="Times New Roman" w:cs="Times New Roman"/>
                <w:sz w:val="20"/>
                <w:szCs w:val="20"/>
              </w:rPr>
            </w:pPr>
            <w:r>
              <w:rPr>
                <w:rFonts w:cs="Arial"/>
                <w:b/>
                <w:sz w:val="16"/>
                <w:szCs w:val="16"/>
              </w:rPr>
              <w:t>FOR CAD USE ONLY</w:t>
            </w:r>
            <w:r w:rsidRPr="009C6970">
              <w:rPr>
                <w:rFonts w:cs="Arial"/>
                <w:sz w:val="16"/>
                <w:szCs w:val="16"/>
              </w:rPr>
              <w:t xml:space="preserve">  </w:t>
            </w:r>
          </w:p>
        </w:tc>
      </w:tr>
      <w:tr w:rsidR="00977925" w:rsidRPr="008472C9" w14:paraId="661D3FC7" w14:textId="77777777" w:rsidTr="004B7E51">
        <w:tc>
          <w:tcPr>
            <w:tcW w:w="839" w:type="dxa"/>
            <w:vAlign w:val="center"/>
          </w:tcPr>
          <w:p w14:paraId="569E8BA0" w14:textId="4BFD7064" w:rsidR="00977925" w:rsidRPr="008472C9" w:rsidRDefault="00977925" w:rsidP="004B7E51">
            <w:pPr>
              <w:spacing w:after="0" w:line="240" w:lineRule="auto"/>
              <w:jc w:val="center"/>
              <w:rPr>
                <w:rFonts w:ascii="Times New Roman" w:hAnsi="Times New Roman" w:cs="Times New Roman"/>
                <w:sz w:val="20"/>
                <w:szCs w:val="20"/>
              </w:rPr>
            </w:pPr>
          </w:p>
        </w:tc>
        <w:tc>
          <w:tcPr>
            <w:tcW w:w="14749" w:type="dxa"/>
            <w:gridSpan w:val="2"/>
          </w:tcPr>
          <w:p w14:paraId="6EC43678" w14:textId="77777777" w:rsidR="00977925" w:rsidRPr="00980A8B" w:rsidRDefault="00977925" w:rsidP="004B7E51">
            <w:pPr>
              <w:spacing w:after="0"/>
              <w:ind w:left="34"/>
              <w:jc w:val="both"/>
              <w:rPr>
                <w:rFonts w:cs="Arial"/>
                <w:sz w:val="16"/>
                <w:szCs w:val="16"/>
              </w:rPr>
            </w:pPr>
            <w:r w:rsidRPr="00980A8B">
              <w:rPr>
                <w:rFonts w:cs="Arial"/>
                <w:sz w:val="16"/>
                <w:szCs w:val="16"/>
              </w:rPr>
              <w:fldChar w:fldCharType="begin">
                <w:ffData>
                  <w:name w:val="Check1"/>
                  <w:enabled/>
                  <w:calcOnExit w:val="0"/>
                  <w:checkBox>
                    <w:size w:val="18"/>
                    <w:default w:val="0"/>
                    <w:checked w:val="0"/>
                  </w:checkBox>
                </w:ffData>
              </w:fldChar>
            </w:r>
            <w:r w:rsidRPr="00980A8B">
              <w:rPr>
                <w:rFonts w:cs="Arial"/>
                <w:sz w:val="16"/>
                <w:szCs w:val="16"/>
              </w:rPr>
              <w:instrText xml:space="preserve"> FORMCHECKBOX </w:instrText>
            </w:r>
            <w:r w:rsidR="008030D4">
              <w:rPr>
                <w:rFonts w:cs="Arial"/>
                <w:sz w:val="16"/>
                <w:szCs w:val="16"/>
              </w:rPr>
            </w:r>
            <w:r w:rsidR="008030D4">
              <w:rPr>
                <w:rFonts w:cs="Arial"/>
                <w:sz w:val="16"/>
                <w:szCs w:val="16"/>
              </w:rPr>
              <w:fldChar w:fldCharType="separate"/>
            </w:r>
            <w:r w:rsidRPr="00980A8B">
              <w:rPr>
                <w:rFonts w:cs="Arial"/>
                <w:sz w:val="16"/>
                <w:szCs w:val="16"/>
              </w:rPr>
              <w:fldChar w:fldCharType="end"/>
            </w:r>
            <w:r w:rsidRPr="00980A8B">
              <w:rPr>
                <w:rFonts w:cs="Arial"/>
                <w:sz w:val="16"/>
                <w:szCs w:val="16"/>
              </w:rPr>
              <w:t xml:space="preserve"> Pursuant to Regulation CAMO.A.300 of Annex Vc of Commission Regulation (EU) No 1321/2014 and its amendments it is certified that the Continuing airworthiness management exposition</w:t>
            </w:r>
            <w:r w:rsidRPr="00980A8B">
              <w:rPr>
                <w:b/>
                <w:bCs/>
                <w:sz w:val="20"/>
                <w:szCs w:val="20"/>
              </w:rPr>
              <w:t xml:space="preserve"> </w:t>
            </w:r>
            <w:r w:rsidRPr="00980A8B">
              <w:rPr>
                <w:rFonts w:cs="Arial"/>
                <w:sz w:val="16"/>
                <w:szCs w:val="16"/>
              </w:rPr>
              <w:t xml:space="preserve">above </w:t>
            </w:r>
            <w:r w:rsidRPr="00980A8B">
              <w:rPr>
                <w:rFonts w:cs="Arial"/>
                <w:b/>
                <w:sz w:val="16"/>
                <w:szCs w:val="16"/>
              </w:rPr>
              <w:t>have meet</w:t>
            </w:r>
            <w:r w:rsidRPr="00980A8B">
              <w:rPr>
                <w:rFonts w:cs="Arial"/>
                <w:sz w:val="16"/>
                <w:szCs w:val="16"/>
              </w:rPr>
              <w:t xml:space="preserve"> all the requirements and therefore Continuing airworthiness management exposition</w:t>
            </w:r>
            <w:r w:rsidRPr="00980A8B">
              <w:rPr>
                <w:b/>
                <w:bCs/>
                <w:sz w:val="20"/>
                <w:szCs w:val="20"/>
              </w:rPr>
              <w:t xml:space="preserve"> </w:t>
            </w:r>
            <w:r w:rsidRPr="00980A8B">
              <w:rPr>
                <w:rFonts w:cs="Arial"/>
                <w:b/>
                <w:sz w:val="16"/>
                <w:szCs w:val="16"/>
              </w:rPr>
              <w:t>should be approved</w:t>
            </w:r>
            <w:r w:rsidRPr="00980A8B">
              <w:rPr>
                <w:rFonts w:cs="Arial"/>
                <w:sz w:val="16"/>
                <w:szCs w:val="16"/>
              </w:rPr>
              <w:t>.</w:t>
            </w:r>
          </w:p>
          <w:p w14:paraId="786A97D8" w14:textId="77777777" w:rsidR="00977925" w:rsidRPr="00980A8B" w:rsidRDefault="00977925" w:rsidP="004B7E51">
            <w:pPr>
              <w:spacing w:after="0"/>
              <w:jc w:val="both"/>
              <w:rPr>
                <w:rFonts w:cs="Arial"/>
                <w:sz w:val="16"/>
                <w:szCs w:val="16"/>
              </w:rPr>
            </w:pPr>
          </w:p>
          <w:p w14:paraId="2C503C38" w14:textId="77777777" w:rsidR="00977925" w:rsidRPr="00980A8B" w:rsidRDefault="00977925" w:rsidP="004B7E51">
            <w:pPr>
              <w:spacing w:after="0"/>
              <w:ind w:left="34"/>
              <w:jc w:val="both"/>
              <w:rPr>
                <w:rFonts w:cs="Arial"/>
                <w:sz w:val="16"/>
                <w:szCs w:val="16"/>
              </w:rPr>
            </w:pPr>
            <w:r w:rsidRPr="00980A8B">
              <w:rPr>
                <w:rFonts w:cs="Arial"/>
                <w:sz w:val="16"/>
                <w:szCs w:val="16"/>
              </w:rPr>
              <w:fldChar w:fldCharType="begin">
                <w:ffData>
                  <w:name w:val="Check1"/>
                  <w:enabled/>
                  <w:calcOnExit w:val="0"/>
                  <w:checkBox>
                    <w:size w:val="18"/>
                    <w:default w:val="0"/>
                    <w:checked w:val="0"/>
                  </w:checkBox>
                </w:ffData>
              </w:fldChar>
            </w:r>
            <w:r w:rsidRPr="00980A8B">
              <w:rPr>
                <w:rFonts w:cs="Arial"/>
                <w:sz w:val="16"/>
                <w:szCs w:val="16"/>
              </w:rPr>
              <w:instrText xml:space="preserve"> FORMCHECKBOX </w:instrText>
            </w:r>
            <w:r w:rsidR="008030D4">
              <w:rPr>
                <w:rFonts w:cs="Arial"/>
                <w:sz w:val="16"/>
                <w:szCs w:val="16"/>
              </w:rPr>
            </w:r>
            <w:r w:rsidR="008030D4">
              <w:rPr>
                <w:rFonts w:cs="Arial"/>
                <w:sz w:val="16"/>
                <w:szCs w:val="16"/>
              </w:rPr>
              <w:fldChar w:fldCharType="separate"/>
            </w:r>
            <w:r w:rsidRPr="00980A8B">
              <w:rPr>
                <w:rFonts w:cs="Arial"/>
                <w:sz w:val="16"/>
                <w:szCs w:val="16"/>
              </w:rPr>
              <w:fldChar w:fldCharType="end"/>
            </w:r>
            <w:r w:rsidRPr="00980A8B">
              <w:rPr>
                <w:rFonts w:cs="Arial"/>
                <w:sz w:val="16"/>
                <w:szCs w:val="16"/>
              </w:rPr>
              <w:t xml:space="preserve"> Pursuant to Regulation CAMO.A.300 of Annex Vc of Commission Regulation (EU) No 1321/2014 and its amendments it is certified that the Continuing airworthiness management exposition</w:t>
            </w:r>
            <w:r w:rsidRPr="00980A8B">
              <w:rPr>
                <w:b/>
                <w:bCs/>
                <w:sz w:val="20"/>
                <w:szCs w:val="20"/>
              </w:rPr>
              <w:t xml:space="preserve"> </w:t>
            </w:r>
            <w:r w:rsidRPr="00980A8B">
              <w:rPr>
                <w:rFonts w:cs="Arial"/>
                <w:sz w:val="16"/>
                <w:szCs w:val="16"/>
              </w:rPr>
              <w:t xml:space="preserve">above </w:t>
            </w:r>
            <w:r w:rsidRPr="00980A8B">
              <w:rPr>
                <w:rFonts w:cs="Arial"/>
                <w:b/>
                <w:sz w:val="16"/>
                <w:szCs w:val="16"/>
              </w:rPr>
              <w:t>did not meet</w:t>
            </w:r>
            <w:r w:rsidRPr="00980A8B">
              <w:rPr>
                <w:rFonts w:cs="Arial"/>
                <w:sz w:val="16"/>
                <w:szCs w:val="16"/>
              </w:rPr>
              <w:t xml:space="preserve"> all the requirements and therefore Continuing airworthiness management exposition</w:t>
            </w:r>
            <w:r w:rsidRPr="00980A8B">
              <w:rPr>
                <w:b/>
                <w:bCs/>
                <w:sz w:val="20"/>
                <w:szCs w:val="20"/>
              </w:rPr>
              <w:t xml:space="preserve"> </w:t>
            </w:r>
            <w:r w:rsidRPr="00980A8B">
              <w:rPr>
                <w:rFonts w:cs="Arial"/>
                <w:b/>
                <w:sz w:val="16"/>
                <w:szCs w:val="16"/>
              </w:rPr>
              <w:t>should not be approved</w:t>
            </w:r>
            <w:r w:rsidRPr="00980A8B">
              <w:rPr>
                <w:rFonts w:cs="Arial"/>
                <w:sz w:val="16"/>
                <w:szCs w:val="16"/>
              </w:rPr>
              <w:t>.</w:t>
            </w:r>
          </w:p>
          <w:p w14:paraId="71BFCCB5" w14:textId="1D2308D6" w:rsidR="00977925" w:rsidRPr="008472C9" w:rsidRDefault="00977925" w:rsidP="004B7E51">
            <w:pPr>
              <w:spacing w:after="0" w:line="240" w:lineRule="auto"/>
              <w:rPr>
                <w:rFonts w:ascii="Times New Roman" w:hAnsi="Times New Roman" w:cs="Times New Roman"/>
                <w:sz w:val="20"/>
                <w:szCs w:val="20"/>
              </w:rPr>
            </w:pPr>
            <w:r w:rsidRPr="00980A8B">
              <w:rPr>
                <w:rFonts w:cs="Arial"/>
                <w:sz w:val="16"/>
                <w:szCs w:val="16"/>
              </w:rPr>
              <w:t>Please refer to comment above in the remarks.</w:t>
            </w:r>
          </w:p>
        </w:tc>
      </w:tr>
    </w:tbl>
    <w:p w14:paraId="2CBC1DAE" w14:textId="24C87457" w:rsidR="00626452" w:rsidRDefault="00626452" w:rsidP="00822E9B">
      <w:pPr>
        <w:widowControl w:val="0"/>
        <w:autoSpaceDE w:val="0"/>
        <w:autoSpaceDN w:val="0"/>
        <w:adjustRightInd w:val="0"/>
        <w:spacing w:after="0" w:line="240" w:lineRule="auto"/>
        <w:ind w:left="374" w:right="102"/>
        <w:jc w:val="both"/>
        <w:rPr>
          <w:rFonts w:ascii="Times New Roman" w:hAnsi="Times New Roman" w:cs="Times New Roman"/>
          <w:sz w:val="20"/>
          <w:szCs w:val="20"/>
        </w:rPr>
      </w:pPr>
    </w:p>
    <w:sectPr w:rsidR="00626452" w:rsidSect="00E8095C">
      <w:headerReference w:type="default" r:id="rId8"/>
      <w:footerReference w:type="default" r:id="rId9"/>
      <w:pgSz w:w="16838" w:h="11906" w:orient="landscape" w:code="9"/>
      <w:pgMar w:top="993" w:right="851" w:bottom="851" w:left="85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BA635" w14:textId="77777777" w:rsidR="008030D4" w:rsidRDefault="008030D4" w:rsidP="00626452">
      <w:pPr>
        <w:spacing w:after="0" w:line="240" w:lineRule="auto"/>
      </w:pPr>
      <w:r>
        <w:separator/>
      </w:r>
    </w:p>
  </w:endnote>
  <w:endnote w:type="continuationSeparator" w:id="0">
    <w:p w14:paraId="2F4A8482" w14:textId="77777777" w:rsidR="008030D4" w:rsidRDefault="008030D4" w:rsidP="0062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289"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5104"/>
      <w:gridCol w:w="4536"/>
      <w:gridCol w:w="3969"/>
      <w:gridCol w:w="2126"/>
    </w:tblGrid>
    <w:tr w:rsidR="00733FF2" w:rsidRPr="004A3DD0" w14:paraId="32484EA6" w14:textId="77777777" w:rsidTr="00733FF2">
      <w:trPr>
        <w:trHeight w:val="136"/>
      </w:trPr>
      <w:tc>
        <w:tcPr>
          <w:tcW w:w="5104" w:type="dxa"/>
          <w:tcBorders>
            <w:top w:val="single" w:sz="4" w:space="0" w:color="auto"/>
            <w:left w:val="single" w:sz="4" w:space="0" w:color="auto"/>
            <w:bottom w:val="single" w:sz="4" w:space="0" w:color="auto"/>
            <w:right w:val="single" w:sz="4" w:space="0" w:color="auto"/>
          </w:tcBorders>
          <w:vAlign w:val="center"/>
          <w:hideMark/>
        </w:tcPr>
        <w:p w14:paraId="186AB41E" w14:textId="2A28FF1D" w:rsidR="00733FF2" w:rsidRPr="00733FF2" w:rsidRDefault="00733FF2" w:rsidP="004A3DD0">
          <w:pPr>
            <w:tabs>
              <w:tab w:val="center" w:pos="4536"/>
              <w:tab w:val="right" w:pos="9072"/>
            </w:tabs>
            <w:spacing w:after="0" w:line="240" w:lineRule="auto"/>
            <w:rPr>
              <w:rFonts w:ascii="Times New Roman" w:eastAsia="Times New Roman" w:hAnsi="Times New Roman" w:cs="Times New Roman"/>
              <w:sz w:val="18"/>
              <w:szCs w:val="18"/>
              <w:lang w:val="sr-Latn-RS" w:eastAsia="sr-Latn-RS"/>
            </w:rPr>
          </w:pPr>
          <w:r w:rsidRPr="004A3DD0">
            <w:rPr>
              <w:rFonts w:ascii="Times New Roman" w:eastAsia="Times New Roman" w:hAnsi="Times New Roman" w:cs="Times New Roman"/>
              <w:sz w:val="18"/>
              <w:szCs w:val="18"/>
              <w:lang w:val="sr-Cyrl-RS" w:eastAsia="sr-Latn-RS"/>
            </w:rPr>
            <w:t>Образац</w:t>
          </w:r>
          <w:r>
            <w:rPr>
              <w:rFonts w:ascii="Times New Roman" w:eastAsia="Times New Roman" w:hAnsi="Times New Roman" w:cs="Times New Roman"/>
              <w:sz w:val="18"/>
              <w:szCs w:val="18"/>
              <w:lang w:val="sr-Latn-RS" w:eastAsia="sr-Latn-RS"/>
            </w:rPr>
            <w:t xml:space="preserve"> </w:t>
          </w:r>
          <w:r>
            <w:rPr>
              <w:rFonts w:ascii="Times New Roman" w:eastAsia="Times New Roman" w:hAnsi="Times New Roman" w:cs="Times New Roman"/>
              <w:sz w:val="20"/>
              <w:szCs w:val="20"/>
              <w:lang w:val="sr-Cyrl-RS" w:eastAsia="sr-Latn-RS"/>
            </w:rPr>
            <w:t>ДЦВ-</w:t>
          </w:r>
          <w:r w:rsidRPr="00955B55">
            <w:rPr>
              <w:rFonts w:ascii="Times New Roman" w:eastAsia="Times New Roman" w:hAnsi="Times New Roman" w:cs="Times New Roman"/>
              <w:i/>
              <w:sz w:val="20"/>
              <w:szCs w:val="20"/>
              <w:lang w:val="sr-Latn-RS" w:eastAsia="sr-Latn-RS"/>
            </w:rPr>
            <w:t>AIR</w:t>
          </w:r>
          <w:r>
            <w:rPr>
              <w:rFonts w:ascii="Times New Roman" w:eastAsia="Times New Roman" w:hAnsi="Times New Roman" w:cs="Times New Roman"/>
              <w:sz w:val="20"/>
              <w:szCs w:val="20"/>
              <w:lang w:val="sr-Latn-RS" w:eastAsia="sr-Latn-RS"/>
            </w:rPr>
            <w:t>-</w:t>
          </w:r>
          <w:r>
            <w:rPr>
              <w:rFonts w:ascii="Times New Roman" w:eastAsia="Times New Roman" w:hAnsi="Times New Roman" w:cs="Times New Roman"/>
              <w:sz w:val="20"/>
              <w:szCs w:val="20"/>
              <w:lang w:val="sr-Cyrl-RS" w:eastAsia="sr-Latn-RS"/>
            </w:rPr>
            <w:t>ОБ-У048</w:t>
          </w:r>
        </w:p>
        <w:p w14:paraId="035B9A2E" w14:textId="52F14208" w:rsidR="00733FF2" w:rsidRPr="00733FF2" w:rsidRDefault="00733FF2" w:rsidP="004A3DD0">
          <w:pPr>
            <w:tabs>
              <w:tab w:val="center" w:pos="4536"/>
              <w:tab w:val="right" w:pos="9072"/>
            </w:tabs>
            <w:spacing w:after="0" w:line="240" w:lineRule="auto"/>
            <w:rPr>
              <w:rFonts w:ascii="Times New Roman" w:eastAsia="Times New Roman" w:hAnsi="Times New Roman" w:cs="Times New Roman"/>
              <w:sz w:val="20"/>
              <w:szCs w:val="20"/>
              <w:lang w:val="en-US" w:eastAsia="sr-Latn-RS"/>
            </w:rPr>
          </w:pPr>
          <w:r w:rsidRPr="004A3DD0">
            <w:rPr>
              <w:rFonts w:ascii="Times New Roman" w:eastAsia="Times New Roman" w:hAnsi="Times New Roman" w:cs="Times New Roman"/>
              <w:sz w:val="20"/>
              <w:szCs w:val="20"/>
              <w:lang w:val="sr-Cyrl-RS" w:eastAsia="sr-Latn-RS"/>
            </w:rPr>
            <w:t xml:space="preserve"> </w:t>
          </w:r>
          <w:r w:rsidRPr="004A3DD0">
            <w:rPr>
              <w:rFonts w:ascii="Times New Roman" w:eastAsia="Times New Roman" w:hAnsi="Times New Roman" w:cs="Times New Roman"/>
              <w:i/>
              <w:sz w:val="16"/>
              <w:szCs w:val="14"/>
              <w:lang w:val="sr-Latn-RS" w:eastAsia="sr-Latn-RS"/>
            </w:rPr>
            <w:t>Form</w:t>
          </w:r>
          <w:r>
            <w:rPr>
              <w:rFonts w:ascii="Times New Roman" w:eastAsia="Times New Roman" w:hAnsi="Times New Roman" w:cs="Times New Roman"/>
              <w:i/>
              <w:sz w:val="16"/>
              <w:szCs w:val="14"/>
              <w:lang w:val="sr-Latn-RS" w:eastAsia="sr-Latn-RS"/>
            </w:rPr>
            <w:t xml:space="preserve"> </w:t>
          </w:r>
          <w:r w:rsidRPr="00733FF2">
            <w:rPr>
              <w:rFonts w:ascii="Times New Roman" w:eastAsia="Times New Roman" w:hAnsi="Times New Roman" w:cs="Times New Roman"/>
              <w:i/>
              <w:sz w:val="16"/>
              <w:szCs w:val="16"/>
              <w:lang w:val="sr-Cyrl-RS" w:eastAsia="sr-Latn-RS"/>
            </w:rPr>
            <w:t>CAD-AIR-OB-</w:t>
          </w:r>
          <w:r w:rsidRPr="00733FF2">
            <w:rPr>
              <w:rFonts w:ascii="Times New Roman" w:eastAsia="Times New Roman" w:hAnsi="Times New Roman" w:cs="Times New Roman"/>
              <w:i/>
              <w:sz w:val="16"/>
              <w:szCs w:val="16"/>
              <w:lang w:val="en-US" w:eastAsia="sr-Latn-RS"/>
            </w:rPr>
            <w:t>U</w:t>
          </w:r>
          <w:r w:rsidRPr="00733FF2">
            <w:rPr>
              <w:rFonts w:ascii="Times New Roman" w:eastAsia="Times New Roman" w:hAnsi="Times New Roman" w:cs="Times New Roman"/>
              <w:i/>
              <w:sz w:val="16"/>
              <w:szCs w:val="16"/>
              <w:lang w:val="sr-Cyrl-RS" w:eastAsia="sr-Latn-RS"/>
            </w:rPr>
            <w:t>0</w:t>
          </w:r>
          <w:r w:rsidRPr="00733FF2">
            <w:rPr>
              <w:rFonts w:ascii="Times New Roman" w:eastAsia="Times New Roman" w:hAnsi="Times New Roman" w:cs="Times New Roman"/>
              <w:i/>
              <w:sz w:val="16"/>
              <w:szCs w:val="16"/>
              <w:lang w:val="en-US" w:eastAsia="sr-Latn-RS"/>
            </w:rPr>
            <w:t>48</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2CD6AC" w14:textId="146C8548" w:rsidR="00733FF2" w:rsidRPr="004A43C7" w:rsidRDefault="00733FF2" w:rsidP="004A3DD0">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4A3DD0">
            <w:rPr>
              <w:rFonts w:ascii="Times New Roman" w:eastAsia="Times New Roman" w:hAnsi="Times New Roman" w:cs="Times New Roman"/>
              <w:sz w:val="18"/>
              <w:szCs w:val="18"/>
              <w:lang w:val="hu-HU" w:eastAsia="sr-Latn-RS"/>
            </w:rPr>
            <w:t>Издање:</w:t>
          </w:r>
          <w:r>
            <w:rPr>
              <w:rFonts w:ascii="Times New Roman" w:eastAsia="Times New Roman" w:hAnsi="Times New Roman" w:cs="Times New Roman"/>
              <w:sz w:val="18"/>
              <w:szCs w:val="18"/>
              <w:lang w:val="hu-HU" w:eastAsia="sr-Latn-RS"/>
            </w:rPr>
            <w:t xml:space="preserve"> 01</w:t>
          </w:r>
        </w:p>
        <w:p w14:paraId="6C367E7F" w14:textId="74728643" w:rsidR="00733FF2" w:rsidRPr="00733FF2" w:rsidRDefault="00733FF2" w:rsidP="00733FF2">
          <w:pPr>
            <w:tabs>
              <w:tab w:val="center" w:pos="4536"/>
              <w:tab w:val="right" w:pos="9072"/>
            </w:tabs>
            <w:spacing w:after="0" w:line="240" w:lineRule="auto"/>
            <w:rPr>
              <w:rFonts w:ascii="Times New Roman" w:eastAsia="Times New Roman" w:hAnsi="Times New Roman" w:cs="Times New Roman"/>
              <w:sz w:val="20"/>
              <w:szCs w:val="20"/>
              <w:lang w:val="sr-Latn-RS" w:eastAsia="sr-Latn-RS"/>
            </w:rPr>
          </w:pPr>
          <w:r w:rsidRPr="004A3DD0">
            <w:rPr>
              <w:rFonts w:ascii="Times New Roman" w:eastAsia="Times New Roman" w:hAnsi="Times New Roman" w:cs="Times New Roman"/>
              <w:i/>
              <w:sz w:val="16"/>
              <w:szCs w:val="14"/>
              <w:lang w:val="sr-Latn-RS" w:eastAsia="sr-Latn-RS"/>
            </w:rPr>
            <w:t>Issue:</w:t>
          </w:r>
          <w:r w:rsidRPr="004A3DD0">
            <w:rPr>
              <w:rFonts w:ascii="Times New Roman" w:eastAsia="Times New Roman" w:hAnsi="Times New Roman" w:cs="Times New Roman"/>
              <w:sz w:val="18"/>
              <w:szCs w:val="18"/>
              <w:lang w:val="sr-Cyrl-RS" w:eastAsia="sr-Latn-RS"/>
            </w:rPr>
            <w:t xml:space="preserve"> </w:t>
          </w:r>
          <w:r>
            <w:rPr>
              <w:rFonts w:ascii="Times New Roman" w:eastAsia="Times New Roman" w:hAnsi="Times New Roman" w:cs="Times New Roman"/>
              <w:sz w:val="18"/>
              <w:szCs w:val="18"/>
              <w:lang w:val="sr-Latn-RS" w:eastAsia="sr-Latn-RS"/>
            </w:rPr>
            <w:t>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A4C974" w14:textId="77CE2C1E" w:rsidR="00733FF2" w:rsidRPr="004A43C7" w:rsidRDefault="00733FF2"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Датум примене</w:t>
          </w:r>
          <w:r w:rsidRPr="004A3DD0">
            <w:rPr>
              <w:rFonts w:ascii="Times New Roman" w:eastAsia="Times New Roman" w:hAnsi="Times New Roman" w:cs="Times New Roman"/>
              <w:sz w:val="18"/>
              <w:szCs w:val="18"/>
              <w:lang w:val="hu-HU" w:eastAsia="sr-Latn-RS"/>
            </w:rPr>
            <w:t>:</w:t>
          </w:r>
          <w:r w:rsidRPr="004A3DD0">
            <w:rPr>
              <w:rFonts w:ascii="Times New Roman" w:eastAsia="Times New Roman" w:hAnsi="Times New Roman" w:cs="Times New Roman"/>
              <w:sz w:val="18"/>
              <w:szCs w:val="18"/>
              <w:lang w:val="sr-Cyrl-RS" w:eastAsia="sr-Latn-RS"/>
            </w:rPr>
            <w:t xml:space="preserve"> </w:t>
          </w:r>
          <w:r w:rsidRPr="00923BFC">
            <w:rPr>
              <w:rFonts w:ascii="Times New Roman" w:eastAsia="Times New Roman" w:hAnsi="Times New Roman" w:cs="Times New Roman"/>
              <w:sz w:val="20"/>
              <w:szCs w:val="20"/>
              <w:lang w:val="en-US" w:eastAsia="sr-Latn-RS"/>
            </w:rPr>
            <w:t>31.01</w:t>
          </w:r>
          <w:r w:rsidRPr="00923BFC">
            <w:rPr>
              <w:rFonts w:ascii="Times New Roman" w:eastAsia="Times New Roman" w:hAnsi="Times New Roman" w:cs="Times New Roman"/>
              <w:sz w:val="20"/>
              <w:szCs w:val="20"/>
              <w:lang w:val="sr-Latn-RS" w:eastAsia="sr-Latn-RS"/>
            </w:rPr>
            <w:t>.2025.</w:t>
          </w:r>
        </w:p>
        <w:p w14:paraId="019FB94A" w14:textId="5A5498C7" w:rsidR="00733FF2" w:rsidRPr="00733FF2" w:rsidRDefault="00733FF2"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r w:rsidRPr="004A3DD0">
            <w:rPr>
              <w:rFonts w:ascii="Times New Roman" w:eastAsia="Times New Roman" w:hAnsi="Times New Roman" w:cs="Times New Roman"/>
              <w:i/>
              <w:sz w:val="16"/>
              <w:szCs w:val="14"/>
              <w:lang w:val="sr-Latn-RS" w:eastAsia="sr-Latn-RS"/>
            </w:rPr>
            <w:t>Effective date:</w:t>
          </w:r>
          <w:r>
            <w:rPr>
              <w:rFonts w:ascii="Times New Roman" w:eastAsia="Times New Roman" w:hAnsi="Times New Roman" w:cs="Times New Roman"/>
              <w:i/>
              <w:sz w:val="16"/>
              <w:szCs w:val="14"/>
              <w:lang w:val="sr-Latn-RS" w:eastAsia="sr-Latn-RS"/>
            </w:rPr>
            <w:t xml:space="preserve"> </w:t>
          </w:r>
          <w:r w:rsidRPr="00733FF2">
            <w:rPr>
              <w:rFonts w:ascii="Times New Roman" w:eastAsia="Times New Roman" w:hAnsi="Times New Roman" w:cs="Times New Roman"/>
              <w:i/>
              <w:sz w:val="16"/>
              <w:szCs w:val="14"/>
              <w:lang w:val="sr-Latn-RS" w:eastAsia="sr-Latn-RS"/>
            </w:rPr>
            <w:t>31.01.2025.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A4BEF" w14:textId="22C5AB45" w:rsidR="00733FF2" w:rsidRPr="00733FF2" w:rsidRDefault="00733FF2" w:rsidP="004A3DD0">
          <w:pPr>
            <w:tabs>
              <w:tab w:val="center" w:pos="4536"/>
              <w:tab w:val="right" w:pos="9072"/>
            </w:tabs>
            <w:spacing w:after="0" w:line="240" w:lineRule="auto"/>
            <w:rPr>
              <w:rFonts w:ascii="Times New Roman" w:eastAsia="Times New Roman" w:hAnsi="Times New Roman" w:cs="Times New Roman"/>
              <w:sz w:val="18"/>
              <w:szCs w:val="18"/>
              <w:lang w:val="sr-Latn-RS" w:eastAsia="sr-Latn-RS"/>
            </w:rPr>
          </w:pPr>
          <w:r w:rsidRPr="004A3DD0">
            <w:rPr>
              <w:rFonts w:ascii="Times New Roman" w:eastAsia="Times New Roman" w:hAnsi="Times New Roman" w:cs="Times New Roman"/>
              <w:sz w:val="18"/>
              <w:szCs w:val="18"/>
              <w:lang w:val="sr-Cyrl-RS" w:eastAsia="sr-Latn-RS"/>
            </w:rPr>
            <w:t>Страна</w:t>
          </w:r>
          <w:r>
            <w:rPr>
              <w:rFonts w:ascii="Times New Roman" w:eastAsia="Times New Roman" w:hAnsi="Times New Roman" w:cs="Times New Roman"/>
              <w:sz w:val="18"/>
              <w:szCs w:val="18"/>
              <w:lang w:val="sr-Latn-RS" w:eastAsia="sr-Latn-RS"/>
            </w:rPr>
            <w:t xml:space="preserve"> </w:t>
          </w:r>
          <w:r w:rsidRPr="004A3DD0">
            <w:rPr>
              <w:rFonts w:ascii="Times New Roman" w:eastAsia="Times New Roman" w:hAnsi="Times New Roman" w:cs="Times New Roman"/>
              <w:sz w:val="20"/>
              <w:szCs w:val="20"/>
              <w:lang w:val="sr-Cyrl-RS" w:eastAsia="sr-Latn-RS"/>
            </w:rPr>
            <w:fldChar w:fldCharType="begin"/>
          </w:r>
          <w:r w:rsidRPr="004A3DD0">
            <w:rPr>
              <w:rFonts w:ascii="Times New Roman" w:eastAsia="Times New Roman" w:hAnsi="Times New Roman" w:cs="Times New Roman"/>
              <w:sz w:val="20"/>
              <w:szCs w:val="20"/>
              <w:lang w:val="sr-Cyrl-RS" w:eastAsia="sr-Latn-RS"/>
            </w:rPr>
            <w:instrText xml:space="preserve"> PAGE </w:instrText>
          </w:r>
          <w:r w:rsidRPr="004A3DD0">
            <w:rPr>
              <w:rFonts w:ascii="Times New Roman" w:eastAsia="Times New Roman" w:hAnsi="Times New Roman" w:cs="Times New Roman"/>
              <w:sz w:val="20"/>
              <w:szCs w:val="20"/>
              <w:lang w:val="sr-Cyrl-RS" w:eastAsia="sr-Latn-RS"/>
            </w:rPr>
            <w:fldChar w:fldCharType="separate"/>
          </w:r>
          <w:r>
            <w:rPr>
              <w:rFonts w:ascii="Times New Roman" w:eastAsia="Times New Roman" w:hAnsi="Times New Roman" w:cs="Times New Roman"/>
              <w:sz w:val="20"/>
              <w:szCs w:val="20"/>
              <w:lang w:val="sr-Cyrl-RS" w:eastAsia="sr-Latn-RS"/>
            </w:rPr>
            <w:t>2</w:t>
          </w:r>
          <w:r w:rsidRPr="004A3DD0">
            <w:rPr>
              <w:rFonts w:ascii="Times New Roman" w:eastAsia="Times New Roman" w:hAnsi="Times New Roman" w:cs="Times New Roman"/>
              <w:sz w:val="20"/>
              <w:szCs w:val="20"/>
              <w:lang w:val="sr-Latn-RS" w:eastAsia="sr-Latn-RS"/>
            </w:rPr>
            <w:fldChar w:fldCharType="end"/>
          </w:r>
          <w:r w:rsidRPr="004A3DD0">
            <w:rPr>
              <w:rFonts w:ascii="Times New Roman" w:eastAsia="Times New Roman" w:hAnsi="Times New Roman" w:cs="Times New Roman"/>
              <w:sz w:val="20"/>
              <w:szCs w:val="20"/>
              <w:lang w:val="sr-Cyrl-RS" w:eastAsia="sr-Latn-RS"/>
            </w:rPr>
            <w:t>/</w:t>
          </w:r>
          <w:r w:rsidRPr="004A3DD0">
            <w:rPr>
              <w:rFonts w:ascii="Times New Roman" w:eastAsia="Times New Roman" w:hAnsi="Times New Roman" w:cs="Times New Roman"/>
              <w:sz w:val="20"/>
              <w:szCs w:val="20"/>
              <w:lang w:val="sr-Cyrl-CS" w:eastAsia="sr-Latn-CS"/>
            </w:rPr>
            <w:fldChar w:fldCharType="begin"/>
          </w:r>
          <w:r w:rsidRPr="004A3DD0">
            <w:rPr>
              <w:rFonts w:ascii="Times New Roman" w:eastAsia="Times New Roman" w:hAnsi="Times New Roman" w:cs="Times New Roman"/>
              <w:sz w:val="20"/>
              <w:szCs w:val="20"/>
              <w:lang w:val="sr-Cyrl-CS" w:eastAsia="sr-Latn-CS"/>
            </w:rPr>
            <w:instrText xml:space="preserve"> SECTIONPAGES  </w:instrText>
          </w:r>
          <w:r w:rsidRPr="004A3DD0">
            <w:rPr>
              <w:rFonts w:ascii="Times New Roman" w:eastAsia="Times New Roman" w:hAnsi="Times New Roman" w:cs="Times New Roman"/>
              <w:sz w:val="20"/>
              <w:szCs w:val="20"/>
              <w:lang w:val="sr-Cyrl-CS" w:eastAsia="sr-Latn-CS"/>
            </w:rPr>
            <w:fldChar w:fldCharType="separate"/>
          </w:r>
          <w:r w:rsidR="00955B55">
            <w:rPr>
              <w:rFonts w:ascii="Times New Roman" w:eastAsia="Times New Roman" w:hAnsi="Times New Roman" w:cs="Times New Roman"/>
              <w:noProof/>
              <w:sz w:val="20"/>
              <w:szCs w:val="20"/>
              <w:lang w:val="sr-Cyrl-CS" w:eastAsia="sr-Latn-CS"/>
            </w:rPr>
            <w:t>41</w:t>
          </w:r>
          <w:r w:rsidRPr="004A3DD0">
            <w:rPr>
              <w:rFonts w:ascii="Times New Roman" w:eastAsia="Times New Roman" w:hAnsi="Times New Roman" w:cs="Times New Roman"/>
              <w:sz w:val="20"/>
              <w:szCs w:val="20"/>
              <w:lang w:val="sr-Cyrl-CS" w:eastAsia="sr-Latn-CS"/>
            </w:rPr>
            <w:fldChar w:fldCharType="end"/>
          </w:r>
        </w:p>
        <w:p w14:paraId="6793F5C4" w14:textId="72042016" w:rsidR="00733FF2" w:rsidRPr="004A3DD0" w:rsidRDefault="00733FF2"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r w:rsidRPr="004A3DD0">
            <w:rPr>
              <w:rFonts w:ascii="Times New Roman" w:eastAsia="Times New Roman" w:hAnsi="Times New Roman" w:cs="Times New Roman"/>
              <w:sz w:val="20"/>
              <w:szCs w:val="20"/>
              <w:lang w:val="sr-Cyrl-RS" w:eastAsia="sr-Latn-RS"/>
            </w:rPr>
            <w:t xml:space="preserve"> </w:t>
          </w:r>
          <w:r w:rsidRPr="004A3DD0">
            <w:rPr>
              <w:rFonts w:ascii="Times New Roman" w:eastAsia="Times New Roman" w:hAnsi="Times New Roman" w:cs="Times New Roman"/>
              <w:i/>
              <w:sz w:val="16"/>
              <w:szCs w:val="14"/>
              <w:lang w:val="sr-Cyrl-RS" w:eastAsia="sr-Latn-RS"/>
            </w:rPr>
            <w:t xml:space="preserve">Page </w:t>
          </w:r>
          <w:r w:rsidRPr="004A3DD0">
            <w:rPr>
              <w:rFonts w:ascii="Times New Roman" w:eastAsia="Times New Roman" w:hAnsi="Times New Roman" w:cs="Times New Roman"/>
              <w:sz w:val="16"/>
              <w:szCs w:val="14"/>
              <w:lang w:val="sr-Cyrl-RS" w:eastAsia="sr-Latn-RS"/>
            </w:rPr>
            <w:t xml:space="preserve"> </w:t>
          </w:r>
        </w:p>
      </w:tc>
    </w:tr>
    <w:tr w:rsidR="00751735" w:rsidRPr="004A3DD0" w14:paraId="3D83EEDE"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2C290A7C" w14:textId="77777777" w:rsidR="00751735" w:rsidRPr="004A3DD0" w:rsidRDefault="00751735" w:rsidP="004A3DD0">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4A3DD0">
            <w:rPr>
              <w:rFonts w:ascii="Times New Roman" w:eastAsia="Times New Roman" w:hAnsi="Times New Roman" w:cs="Times New Roman"/>
              <w:sz w:val="18"/>
              <w:szCs w:val="18"/>
              <w:lang w:val="hu-HU" w:eastAsia="sr-Latn-RS"/>
            </w:rPr>
            <w:t xml:space="preserve">Скадарска 23; 11000 Београд; </w:t>
          </w:r>
          <w:r w:rsidRPr="004A3DD0">
            <w:rPr>
              <w:rFonts w:ascii="Times New Roman" w:eastAsia="Times New Roman" w:hAnsi="Times New Roman" w:cs="Times New Roman"/>
              <w:sz w:val="18"/>
              <w:szCs w:val="18"/>
              <w:lang w:val="sr-Cyrl-RS" w:eastAsia="sr-Latn-RS"/>
            </w:rPr>
            <w:t>Србија;</w:t>
          </w:r>
          <w:r w:rsidRPr="004A3DD0">
            <w:rPr>
              <w:rFonts w:ascii="Times New Roman" w:eastAsia="Times New Roman" w:hAnsi="Times New Roman" w:cs="Times New Roman"/>
              <w:sz w:val="18"/>
              <w:szCs w:val="18"/>
              <w:lang w:val="hu-HU" w:eastAsia="sr-Latn-RS"/>
            </w:rPr>
            <w:t xml:space="preserve"> тел: +381 11 292 70 00; факс: +381 11 311 75 79</w:t>
          </w:r>
          <w:r w:rsidRPr="004A3DD0">
            <w:rPr>
              <w:rFonts w:ascii="Times New Roman" w:eastAsia="Times New Roman" w:hAnsi="Times New Roman" w:cs="Times New Roman"/>
              <w:sz w:val="18"/>
              <w:szCs w:val="18"/>
              <w:lang w:val="sr-Cyrl-RS" w:eastAsia="sr-Latn-RS"/>
            </w:rPr>
            <w:t>;</w:t>
          </w:r>
          <w:r w:rsidRPr="004A3DD0">
            <w:rPr>
              <w:rFonts w:ascii="Times New Roman" w:eastAsia="Times New Roman" w:hAnsi="Times New Roman" w:cs="Times New Roman"/>
              <w:sz w:val="18"/>
              <w:szCs w:val="18"/>
              <w:lang w:val="hu-HU" w:eastAsia="sr-Latn-RS"/>
            </w:rPr>
            <w:t xml:space="preserve"> </w:t>
          </w:r>
          <w:r w:rsidRPr="004A3DD0">
            <w:rPr>
              <w:rFonts w:ascii="Times New Roman" w:eastAsia="Times New Roman" w:hAnsi="Times New Roman" w:cs="Times New Roman"/>
              <w:i/>
              <w:sz w:val="18"/>
              <w:szCs w:val="18"/>
              <w:lang w:val="hu-HU" w:eastAsia="sr-Latn-RS"/>
            </w:rPr>
            <w:t>e-mail</w:t>
          </w:r>
          <w:r w:rsidRPr="004A3DD0">
            <w:rPr>
              <w:rFonts w:ascii="Times New Roman" w:eastAsia="Times New Roman" w:hAnsi="Times New Roman" w:cs="Times New Roman"/>
              <w:sz w:val="18"/>
              <w:szCs w:val="18"/>
              <w:lang w:val="hu-HU" w:eastAsia="sr-Latn-RS"/>
            </w:rPr>
            <w:t xml:space="preserve">: </w:t>
          </w:r>
          <w:hyperlink r:id="rId1" w:history="1">
            <w:r w:rsidRPr="004A3DD0">
              <w:rPr>
                <w:rFonts w:ascii="Times New Roman" w:eastAsia="Times New Roman" w:hAnsi="Times New Roman" w:cs="Times New Roman"/>
                <w:color w:val="337AB7"/>
                <w:sz w:val="18"/>
                <w:szCs w:val="18"/>
                <w:lang w:val="hu-HU" w:eastAsia="sr-Latn-RS"/>
              </w:rPr>
              <w:t>air@cad.gov.rs</w:t>
            </w:r>
          </w:hyperlink>
          <w:r w:rsidRPr="004A3DD0">
            <w:rPr>
              <w:rFonts w:ascii="Times New Roman" w:eastAsia="Times New Roman" w:hAnsi="Times New Roman" w:cs="Times New Roman"/>
              <w:sz w:val="18"/>
              <w:szCs w:val="18"/>
              <w:lang w:val="hu-HU" w:eastAsia="sr-Latn-RS"/>
            </w:rPr>
            <w:t xml:space="preserve"> </w:t>
          </w:r>
          <w:hyperlink r:id="rId2" w:history="1">
            <w:r w:rsidRPr="004A3DD0">
              <w:rPr>
                <w:rFonts w:ascii="Times New Roman" w:eastAsia="Times New Roman" w:hAnsi="Times New Roman" w:cs="Times New Roman"/>
                <w:color w:val="337AB7"/>
                <w:sz w:val="18"/>
                <w:szCs w:val="18"/>
                <w:lang w:val="hu-HU" w:eastAsia="sr-Latn-RS"/>
              </w:rPr>
              <w:t>www.cad.gov.rs</w:t>
            </w:r>
          </w:hyperlink>
        </w:p>
      </w:tc>
    </w:tr>
    <w:tr w:rsidR="00751735" w:rsidRPr="00D94DD3" w14:paraId="1A7A9BBF"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096FA0DB" w14:textId="77777777" w:rsidR="00751735" w:rsidRPr="004A3DD0" w:rsidRDefault="00751735" w:rsidP="004A3DD0">
          <w:pPr>
            <w:tabs>
              <w:tab w:val="center" w:pos="4536"/>
              <w:tab w:val="right" w:pos="9072"/>
            </w:tabs>
            <w:spacing w:after="0" w:line="240" w:lineRule="auto"/>
            <w:rPr>
              <w:rFonts w:ascii="Times New Roman" w:eastAsia="Times New Roman" w:hAnsi="Times New Roman" w:cs="Times New Roman"/>
              <w:i/>
              <w:sz w:val="16"/>
              <w:szCs w:val="16"/>
              <w:lang w:val="sr-Latn-RS" w:eastAsia="sr-Latn-RS"/>
            </w:rPr>
          </w:pPr>
          <w:r w:rsidRPr="004A3DD0">
            <w:rPr>
              <w:rFonts w:ascii="Times New Roman" w:eastAsia="Times New Roman" w:hAnsi="Times New Roman" w:cs="Times New Roman"/>
              <w:i/>
              <w:sz w:val="16"/>
              <w:szCs w:val="16"/>
              <w:lang w:val="sr-Latn-RS" w:eastAsia="sr-Latn-RS"/>
            </w:rPr>
            <w:t xml:space="preserve">Skadarska 23; </w:t>
          </w:r>
          <w:r w:rsidRPr="004A3DD0">
            <w:rPr>
              <w:rFonts w:ascii="Times New Roman" w:eastAsia="Times New Roman" w:hAnsi="Times New Roman" w:cs="Times New Roman"/>
              <w:i/>
              <w:sz w:val="16"/>
              <w:szCs w:val="16"/>
              <w:lang w:val="sr-Cyrl-RS" w:eastAsia="sr-Latn-RS"/>
            </w:rPr>
            <w:t xml:space="preserve">11000 </w:t>
          </w:r>
          <w:r w:rsidRPr="004A3DD0">
            <w:rPr>
              <w:rFonts w:ascii="Times New Roman" w:eastAsia="Times New Roman" w:hAnsi="Times New Roman" w:cs="Times New Roman"/>
              <w:i/>
              <w:sz w:val="16"/>
              <w:szCs w:val="16"/>
              <w:lang w:val="sr-Latn-RS" w:eastAsia="sr-Latn-RS"/>
            </w:rPr>
            <w:t xml:space="preserve">Belgrade; Serbia; tel. </w:t>
          </w:r>
          <w:r w:rsidRPr="004A3DD0">
            <w:rPr>
              <w:rFonts w:ascii="Times New Roman" w:eastAsia="Times New Roman" w:hAnsi="Times New Roman" w:cs="Times New Roman"/>
              <w:i/>
              <w:sz w:val="16"/>
              <w:szCs w:val="16"/>
              <w:lang w:val="hu-HU" w:eastAsia="sr-Latn-RS"/>
            </w:rPr>
            <w:t>+381 11 292 70 00; fax: +381 11 311 75 79</w:t>
          </w:r>
          <w:r w:rsidRPr="004A3DD0">
            <w:rPr>
              <w:rFonts w:ascii="Times New Roman" w:eastAsia="Times New Roman" w:hAnsi="Times New Roman" w:cs="Times New Roman"/>
              <w:i/>
              <w:sz w:val="16"/>
              <w:szCs w:val="16"/>
              <w:lang w:val="sr-Cyrl-RS" w:eastAsia="sr-Latn-RS"/>
            </w:rPr>
            <w:t>;</w:t>
          </w:r>
          <w:r w:rsidRPr="004A3DD0">
            <w:rPr>
              <w:rFonts w:ascii="Times New Roman" w:eastAsia="Times New Roman" w:hAnsi="Times New Roman" w:cs="Times New Roman"/>
              <w:i/>
              <w:sz w:val="16"/>
              <w:szCs w:val="16"/>
              <w:lang w:val="hu-HU" w:eastAsia="sr-Latn-RS"/>
            </w:rPr>
            <w:t xml:space="preserve"> e-mail: </w:t>
          </w:r>
          <w:hyperlink r:id="rId3" w:history="1">
            <w:r w:rsidRPr="004A3DD0">
              <w:rPr>
                <w:rFonts w:ascii="Times New Roman" w:eastAsia="Times New Roman" w:hAnsi="Times New Roman" w:cs="Times New Roman"/>
                <w:i/>
                <w:color w:val="337AB7"/>
                <w:sz w:val="16"/>
                <w:szCs w:val="16"/>
                <w:lang w:val="hu-HU" w:eastAsia="sr-Latn-RS"/>
              </w:rPr>
              <w:t>air@cad.gov.rs</w:t>
            </w:r>
          </w:hyperlink>
          <w:r w:rsidRPr="004A3DD0">
            <w:rPr>
              <w:rFonts w:ascii="Times New Roman" w:eastAsia="Times New Roman" w:hAnsi="Times New Roman" w:cs="Times New Roman"/>
              <w:i/>
              <w:sz w:val="16"/>
              <w:szCs w:val="16"/>
              <w:lang w:val="hu-HU" w:eastAsia="sr-Latn-RS"/>
            </w:rPr>
            <w:t xml:space="preserve">  </w:t>
          </w:r>
          <w:hyperlink r:id="rId4" w:history="1">
            <w:r w:rsidRPr="004A3DD0">
              <w:rPr>
                <w:rFonts w:ascii="Times New Roman" w:eastAsia="Times New Roman" w:hAnsi="Times New Roman" w:cs="Times New Roman"/>
                <w:i/>
                <w:color w:val="337AB7"/>
                <w:sz w:val="16"/>
                <w:szCs w:val="16"/>
                <w:lang w:val="hu-HU" w:eastAsia="sr-Latn-RS"/>
              </w:rPr>
              <w:t>www.cad.gov.rs</w:t>
            </w:r>
          </w:hyperlink>
        </w:p>
      </w:tc>
    </w:tr>
  </w:tbl>
  <w:p w14:paraId="38F00BC3" w14:textId="77777777" w:rsidR="00751735" w:rsidRPr="004A3DD0" w:rsidRDefault="00751735" w:rsidP="00626452">
    <w:pPr>
      <w:pStyle w:val="Footer"/>
      <w:rPr>
        <w:sz w:val="6"/>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56D6" w14:textId="77777777" w:rsidR="008030D4" w:rsidRDefault="008030D4" w:rsidP="00626452">
      <w:pPr>
        <w:spacing w:after="0" w:line="240" w:lineRule="auto"/>
      </w:pPr>
      <w:r>
        <w:separator/>
      </w:r>
    </w:p>
  </w:footnote>
  <w:footnote w:type="continuationSeparator" w:id="0">
    <w:p w14:paraId="32C26436" w14:textId="77777777" w:rsidR="008030D4" w:rsidRDefault="008030D4" w:rsidP="0062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572" w:type="dxa"/>
      <w:tblBorders>
        <w:insideH w:val="single" w:sz="4" w:space="0" w:color="auto"/>
      </w:tblBorders>
      <w:tblLook w:val="04A0" w:firstRow="1" w:lastRow="0" w:firstColumn="1" w:lastColumn="0" w:noHBand="0" w:noVBand="1"/>
    </w:tblPr>
    <w:tblGrid>
      <w:gridCol w:w="3261"/>
      <w:gridCol w:w="7175"/>
      <w:gridCol w:w="5157"/>
    </w:tblGrid>
    <w:tr w:rsidR="00751735" w14:paraId="18543649" w14:textId="77777777" w:rsidTr="000305A8">
      <w:trPr>
        <w:trHeight w:val="848"/>
      </w:trPr>
      <w:tc>
        <w:tcPr>
          <w:tcW w:w="3261" w:type="dxa"/>
          <w:vAlign w:val="center"/>
        </w:tcPr>
        <w:p w14:paraId="291FD825" w14:textId="46D2B20B" w:rsidR="00751735" w:rsidRDefault="00751735" w:rsidP="00626452">
          <w:pPr>
            <w:pStyle w:val="Header"/>
          </w:pPr>
          <w:r w:rsidRPr="00B11118">
            <w:rPr>
              <w:bCs/>
              <w:i/>
              <w:noProof/>
            </w:rPr>
            <w:drawing>
              <wp:anchor distT="0" distB="0" distL="114300" distR="114300" simplePos="0" relativeHeight="251659264" behindDoc="0" locked="0" layoutInCell="1" allowOverlap="0" wp14:anchorId="71B34EA8" wp14:editId="13CBCC50">
                <wp:simplePos x="0" y="0"/>
                <wp:positionH relativeFrom="page">
                  <wp:posOffset>142875</wp:posOffset>
                </wp:positionH>
                <wp:positionV relativeFrom="paragraph">
                  <wp:posOffset>-50165</wp:posOffset>
                </wp:positionV>
                <wp:extent cx="1421765" cy="410210"/>
                <wp:effectExtent l="0" t="0" r="6985" b="8890"/>
                <wp:wrapSquare wrapText="bothSides"/>
                <wp:docPr id="1584063584" name="Picture 1584063584"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65" cy="410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6DE4CC33" w14:textId="173751FC" w:rsidR="00751735" w:rsidRPr="00385C5E" w:rsidRDefault="00751735" w:rsidP="00626452">
          <w:pPr>
            <w:spacing w:after="0" w:line="240" w:lineRule="auto"/>
            <w:jc w:val="center"/>
            <w:rPr>
              <w:rFonts w:ascii="Times New Roman" w:hAnsi="Times New Roman" w:cs="Times New Roman"/>
              <w:b/>
              <w:sz w:val="20"/>
              <w:szCs w:val="20"/>
              <w:u w:val="single"/>
              <w:lang w:val="sr-Cyrl-RS"/>
            </w:rPr>
          </w:pPr>
          <w:r w:rsidRPr="000305A8">
            <w:rPr>
              <w:rFonts w:ascii="Times New Roman" w:hAnsi="Times New Roman" w:cs="Times New Roman"/>
              <w:b/>
              <w:sz w:val="20"/>
              <w:szCs w:val="20"/>
              <w:u w:val="single"/>
            </w:rPr>
            <w:t xml:space="preserve">Листа провере </w:t>
          </w:r>
          <w:r>
            <w:rPr>
              <w:rFonts w:ascii="Times New Roman" w:hAnsi="Times New Roman" w:cs="Times New Roman"/>
              <w:b/>
              <w:sz w:val="20"/>
              <w:szCs w:val="20"/>
              <w:u w:val="single"/>
            </w:rPr>
            <w:t>CAME</w:t>
          </w:r>
          <w:r>
            <w:rPr>
              <w:rFonts w:ascii="Times New Roman" w:hAnsi="Times New Roman" w:cs="Times New Roman"/>
              <w:b/>
              <w:sz w:val="20"/>
              <w:szCs w:val="20"/>
              <w:u w:val="single"/>
              <w:lang w:val="sr-Cyrl-RS"/>
            </w:rPr>
            <w:t xml:space="preserve"> приручника</w:t>
          </w:r>
        </w:p>
        <w:p w14:paraId="6E47D18D" w14:textId="0D9BD033" w:rsidR="00751735" w:rsidRPr="000305A8" w:rsidRDefault="00751735" w:rsidP="00626452">
          <w:pPr>
            <w:pStyle w:val="Header"/>
            <w:jc w:val="center"/>
            <w:rPr>
              <w:i/>
              <w:sz w:val="18"/>
              <w:szCs w:val="18"/>
            </w:rPr>
          </w:pPr>
          <w:r>
            <w:rPr>
              <w:i/>
              <w:sz w:val="18"/>
              <w:szCs w:val="18"/>
            </w:rPr>
            <w:t>CAME</w:t>
          </w:r>
          <w:r w:rsidRPr="000305A8">
            <w:rPr>
              <w:i/>
              <w:sz w:val="18"/>
              <w:szCs w:val="18"/>
            </w:rPr>
            <w:t xml:space="preserve"> Review checklist</w:t>
          </w:r>
        </w:p>
        <w:p w14:paraId="1C65D10F" w14:textId="37F9479A" w:rsidR="00751735" w:rsidRDefault="00751735" w:rsidP="00626452">
          <w:pPr>
            <w:pStyle w:val="Header"/>
            <w:jc w:val="center"/>
          </w:pPr>
        </w:p>
      </w:tc>
      <w:tc>
        <w:tcPr>
          <w:tcW w:w="5157" w:type="dxa"/>
        </w:tcPr>
        <w:p w14:paraId="0911FBCD" w14:textId="77777777" w:rsidR="00751735" w:rsidRPr="00EA7160" w:rsidRDefault="00751735"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11F5A8AA" w14:textId="77777777" w:rsidR="00751735" w:rsidRPr="00EA7160" w:rsidRDefault="00751735" w:rsidP="00626452">
          <w:pPr>
            <w:pStyle w:val="Default"/>
            <w:jc w:val="both"/>
            <w:rPr>
              <w:rFonts w:ascii="Times New Roman" w:hAnsi="Times New Roman" w:cs="Times New Roman"/>
              <w:i/>
              <w:sz w:val="20"/>
              <w:szCs w:val="20"/>
              <w:lang w:val="sr-Latn-RS"/>
            </w:rPr>
          </w:pPr>
          <w:r w:rsidRPr="00EA7160">
            <w:rPr>
              <w:rFonts w:ascii="Times New Roman" w:hAnsi="Times New Roman" w:cs="Times New Roman"/>
              <w:i/>
              <w:sz w:val="14"/>
              <w:szCs w:val="20"/>
              <w:lang w:val="sr-Cyrl-RS"/>
            </w:rPr>
            <w:t>Regulation on the continuing airworthiness management and on the approval of maintenance organisations and personnel</w:t>
          </w:r>
          <w:r w:rsidRPr="00EA7160">
            <w:rPr>
              <w:rFonts w:ascii="Times New Roman" w:hAnsi="Times New Roman" w:cs="Times New Roman"/>
              <w:i/>
              <w:sz w:val="14"/>
              <w:szCs w:val="20"/>
              <w:lang w:val="sr-Latn-RS"/>
            </w:rPr>
            <w:t xml:space="preserve"> (“Official Gazette of RS”, No 83/24)</w:t>
          </w:r>
        </w:p>
      </w:tc>
    </w:tr>
  </w:tbl>
  <w:p w14:paraId="112BA9D6" w14:textId="26D7FB5C" w:rsidR="00751735" w:rsidRPr="000305A8" w:rsidRDefault="00751735" w:rsidP="00626452">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4F7"/>
    <w:multiLevelType w:val="hybridMultilevel"/>
    <w:tmpl w:val="0B286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1">
    <w:nsid w:val="0E0D3EBC"/>
    <w:multiLevelType w:val="hybridMultilevel"/>
    <w:tmpl w:val="0CBAB31A"/>
    <w:lvl w:ilvl="0" w:tplc="281A0017">
      <w:start w:val="1"/>
      <w:numFmt w:val="lowerLetter"/>
      <w:lvlText w:val="%1)"/>
      <w:lvlJc w:val="left"/>
      <w:pPr>
        <w:ind w:left="720" w:hanging="360"/>
      </w:pPr>
      <w:rPr>
        <w:rFonts w:hint="default"/>
      </w:rPr>
    </w:lvl>
    <w:lvl w:ilvl="1" w:tplc="380ECF96" w:tentative="1">
      <w:start w:val="1"/>
      <w:numFmt w:val="bullet"/>
      <w:lvlText w:val="o"/>
      <w:lvlJc w:val="left"/>
      <w:pPr>
        <w:ind w:left="1440" w:hanging="360"/>
      </w:pPr>
      <w:rPr>
        <w:rFonts w:ascii="Courier New" w:hAnsi="Courier New" w:cs="Courier New" w:hint="default"/>
      </w:rPr>
    </w:lvl>
    <w:lvl w:ilvl="2" w:tplc="5E9C1AA6" w:tentative="1">
      <w:start w:val="1"/>
      <w:numFmt w:val="bullet"/>
      <w:lvlText w:val=""/>
      <w:lvlJc w:val="left"/>
      <w:pPr>
        <w:ind w:left="2160" w:hanging="360"/>
      </w:pPr>
      <w:rPr>
        <w:rFonts w:ascii="Wingdings" w:hAnsi="Wingdings" w:hint="default"/>
      </w:rPr>
    </w:lvl>
    <w:lvl w:ilvl="3" w:tplc="DD14E9A2" w:tentative="1">
      <w:start w:val="1"/>
      <w:numFmt w:val="bullet"/>
      <w:lvlText w:val=""/>
      <w:lvlJc w:val="left"/>
      <w:pPr>
        <w:ind w:left="2880" w:hanging="360"/>
      </w:pPr>
      <w:rPr>
        <w:rFonts w:ascii="Symbol" w:hAnsi="Symbol" w:hint="default"/>
      </w:rPr>
    </w:lvl>
    <w:lvl w:ilvl="4" w:tplc="A740ADF6" w:tentative="1">
      <w:start w:val="1"/>
      <w:numFmt w:val="bullet"/>
      <w:lvlText w:val="o"/>
      <w:lvlJc w:val="left"/>
      <w:pPr>
        <w:ind w:left="3600" w:hanging="360"/>
      </w:pPr>
      <w:rPr>
        <w:rFonts w:ascii="Courier New" w:hAnsi="Courier New" w:cs="Courier New" w:hint="default"/>
      </w:rPr>
    </w:lvl>
    <w:lvl w:ilvl="5" w:tplc="3744BA0C" w:tentative="1">
      <w:start w:val="1"/>
      <w:numFmt w:val="bullet"/>
      <w:lvlText w:val=""/>
      <w:lvlJc w:val="left"/>
      <w:pPr>
        <w:ind w:left="4320" w:hanging="360"/>
      </w:pPr>
      <w:rPr>
        <w:rFonts w:ascii="Wingdings" w:hAnsi="Wingdings" w:hint="default"/>
      </w:rPr>
    </w:lvl>
    <w:lvl w:ilvl="6" w:tplc="0D2EFC7A" w:tentative="1">
      <w:start w:val="1"/>
      <w:numFmt w:val="bullet"/>
      <w:lvlText w:val=""/>
      <w:lvlJc w:val="left"/>
      <w:pPr>
        <w:ind w:left="5040" w:hanging="360"/>
      </w:pPr>
      <w:rPr>
        <w:rFonts w:ascii="Symbol" w:hAnsi="Symbol" w:hint="default"/>
      </w:rPr>
    </w:lvl>
    <w:lvl w:ilvl="7" w:tplc="56A2E86C" w:tentative="1">
      <w:start w:val="1"/>
      <w:numFmt w:val="bullet"/>
      <w:lvlText w:val="o"/>
      <w:lvlJc w:val="left"/>
      <w:pPr>
        <w:ind w:left="5760" w:hanging="360"/>
      </w:pPr>
      <w:rPr>
        <w:rFonts w:ascii="Courier New" w:hAnsi="Courier New" w:cs="Courier New" w:hint="default"/>
      </w:rPr>
    </w:lvl>
    <w:lvl w:ilvl="8" w:tplc="2A7AE728" w:tentative="1">
      <w:start w:val="1"/>
      <w:numFmt w:val="bullet"/>
      <w:lvlText w:val=""/>
      <w:lvlJc w:val="left"/>
      <w:pPr>
        <w:ind w:left="6480" w:hanging="360"/>
      </w:pPr>
      <w:rPr>
        <w:rFonts w:ascii="Wingdings" w:hAnsi="Wingdings" w:hint="default"/>
      </w:rPr>
    </w:lvl>
  </w:abstractNum>
  <w:abstractNum w:abstractNumId="2" w15:restartNumberingAfterBreak="0">
    <w:nsid w:val="1B63530B"/>
    <w:multiLevelType w:val="multilevel"/>
    <w:tmpl w:val="027237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3A0170"/>
    <w:multiLevelType w:val="multilevel"/>
    <w:tmpl w:val="BFD26DC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D17B3E"/>
    <w:multiLevelType w:val="multilevel"/>
    <w:tmpl w:val="9652676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114A30"/>
    <w:multiLevelType w:val="multilevel"/>
    <w:tmpl w:val="D2D26CC8"/>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6" w15:restartNumberingAfterBreak="1">
    <w:nsid w:val="35134BDA"/>
    <w:multiLevelType w:val="hybridMultilevel"/>
    <w:tmpl w:val="600E7E16"/>
    <w:lvl w:ilvl="0" w:tplc="FECEB7A0">
      <w:start w:val="1"/>
      <w:numFmt w:val="bullet"/>
      <w:lvlText w:val="-"/>
      <w:lvlJc w:val="left"/>
      <w:pPr>
        <w:ind w:left="720" w:hanging="360"/>
      </w:pPr>
      <w:rPr>
        <w:rFonts w:ascii="Times New Roman" w:hAnsi="Times New Roman" w:cs="Times New Roman" w:hint="default"/>
      </w:rPr>
    </w:lvl>
    <w:lvl w:ilvl="1" w:tplc="E1E6C010" w:tentative="1">
      <w:start w:val="1"/>
      <w:numFmt w:val="bullet"/>
      <w:lvlText w:val="o"/>
      <w:lvlJc w:val="left"/>
      <w:pPr>
        <w:ind w:left="1440" w:hanging="360"/>
      </w:pPr>
      <w:rPr>
        <w:rFonts w:ascii="Courier New" w:hAnsi="Courier New" w:cs="Courier New" w:hint="default"/>
      </w:rPr>
    </w:lvl>
    <w:lvl w:ilvl="2" w:tplc="9BC43860" w:tentative="1">
      <w:start w:val="1"/>
      <w:numFmt w:val="bullet"/>
      <w:lvlText w:val=""/>
      <w:lvlJc w:val="left"/>
      <w:pPr>
        <w:ind w:left="2160" w:hanging="360"/>
      </w:pPr>
      <w:rPr>
        <w:rFonts w:ascii="Wingdings" w:hAnsi="Wingdings" w:hint="default"/>
      </w:rPr>
    </w:lvl>
    <w:lvl w:ilvl="3" w:tplc="4A1C876C" w:tentative="1">
      <w:start w:val="1"/>
      <w:numFmt w:val="bullet"/>
      <w:lvlText w:val=""/>
      <w:lvlJc w:val="left"/>
      <w:pPr>
        <w:ind w:left="2880" w:hanging="360"/>
      </w:pPr>
      <w:rPr>
        <w:rFonts w:ascii="Symbol" w:hAnsi="Symbol" w:hint="default"/>
      </w:rPr>
    </w:lvl>
    <w:lvl w:ilvl="4" w:tplc="C53AFB90" w:tentative="1">
      <w:start w:val="1"/>
      <w:numFmt w:val="bullet"/>
      <w:lvlText w:val="o"/>
      <w:lvlJc w:val="left"/>
      <w:pPr>
        <w:ind w:left="3600" w:hanging="360"/>
      </w:pPr>
      <w:rPr>
        <w:rFonts w:ascii="Courier New" w:hAnsi="Courier New" w:cs="Courier New" w:hint="default"/>
      </w:rPr>
    </w:lvl>
    <w:lvl w:ilvl="5" w:tplc="6BDEC324" w:tentative="1">
      <w:start w:val="1"/>
      <w:numFmt w:val="bullet"/>
      <w:lvlText w:val=""/>
      <w:lvlJc w:val="left"/>
      <w:pPr>
        <w:ind w:left="4320" w:hanging="360"/>
      </w:pPr>
      <w:rPr>
        <w:rFonts w:ascii="Wingdings" w:hAnsi="Wingdings" w:hint="default"/>
      </w:rPr>
    </w:lvl>
    <w:lvl w:ilvl="6" w:tplc="F196C934" w:tentative="1">
      <w:start w:val="1"/>
      <w:numFmt w:val="bullet"/>
      <w:lvlText w:val=""/>
      <w:lvlJc w:val="left"/>
      <w:pPr>
        <w:ind w:left="5040" w:hanging="360"/>
      </w:pPr>
      <w:rPr>
        <w:rFonts w:ascii="Symbol" w:hAnsi="Symbol" w:hint="default"/>
      </w:rPr>
    </w:lvl>
    <w:lvl w:ilvl="7" w:tplc="6AEA2D56" w:tentative="1">
      <w:start w:val="1"/>
      <w:numFmt w:val="bullet"/>
      <w:lvlText w:val="o"/>
      <w:lvlJc w:val="left"/>
      <w:pPr>
        <w:ind w:left="5760" w:hanging="360"/>
      </w:pPr>
      <w:rPr>
        <w:rFonts w:ascii="Courier New" w:hAnsi="Courier New" w:cs="Courier New" w:hint="default"/>
      </w:rPr>
    </w:lvl>
    <w:lvl w:ilvl="8" w:tplc="BB46E026" w:tentative="1">
      <w:start w:val="1"/>
      <w:numFmt w:val="bullet"/>
      <w:lvlText w:val=""/>
      <w:lvlJc w:val="left"/>
      <w:pPr>
        <w:ind w:left="6480" w:hanging="360"/>
      </w:pPr>
      <w:rPr>
        <w:rFonts w:ascii="Wingdings" w:hAnsi="Wingdings" w:hint="default"/>
      </w:rPr>
    </w:lvl>
  </w:abstractNum>
  <w:abstractNum w:abstractNumId="7" w15:restartNumberingAfterBreak="0">
    <w:nsid w:val="365F1277"/>
    <w:multiLevelType w:val="multilevel"/>
    <w:tmpl w:val="2C7E379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751BB4"/>
    <w:multiLevelType w:val="multilevel"/>
    <w:tmpl w:val="850ECC9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1">
    <w:nsid w:val="40ED0583"/>
    <w:multiLevelType w:val="hybridMultilevel"/>
    <w:tmpl w:val="FF38B718"/>
    <w:lvl w:ilvl="0" w:tplc="6E902122">
      <w:start w:val="1"/>
      <w:numFmt w:val="decimal"/>
      <w:lvlText w:val="%1."/>
      <w:lvlJc w:val="left"/>
      <w:pPr>
        <w:ind w:left="360" w:hanging="360"/>
      </w:pPr>
      <w:rPr>
        <w:rFonts w:hint="default"/>
      </w:rPr>
    </w:lvl>
    <w:lvl w:ilvl="1" w:tplc="6B40120A" w:tentative="1">
      <w:start w:val="1"/>
      <w:numFmt w:val="lowerLetter"/>
      <w:lvlText w:val="%2."/>
      <w:lvlJc w:val="left"/>
      <w:pPr>
        <w:ind w:left="1080" w:hanging="360"/>
      </w:pPr>
    </w:lvl>
    <w:lvl w:ilvl="2" w:tplc="5E5EDB3E" w:tentative="1">
      <w:start w:val="1"/>
      <w:numFmt w:val="lowerRoman"/>
      <w:lvlText w:val="%3."/>
      <w:lvlJc w:val="right"/>
      <w:pPr>
        <w:ind w:left="1800" w:hanging="180"/>
      </w:pPr>
    </w:lvl>
    <w:lvl w:ilvl="3" w:tplc="6F64B032" w:tentative="1">
      <w:start w:val="1"/>
      <w:numFmt w:val="decimal"/>
      <w:lvlText w:val="%4."/>
      <w:lvlJc w:val="left"/>
      <w:pPr>
        <w:ind w:left="2520" w:hanging="360"/>
      </w:pPr>
    </w:lvl>
    <w:lvl w:ilvl="4" w:tplc="DFBA994E" w:tentative="1">
      <w:start w:val="1"/>
      <w:numFmt w:val="lowerLetter"/>
      <w:lvlText w:val="%5."/>
      <w:lvlJc w:val="left"/>
      <w:pPr>
        <w:ind w:left="3240" w:hanging="360"/>
      </w:pPr>
    </w:lvl>
    <w:lvl w:ilvl="5" w:tplc="DEB091C4" w:tentative="1">
      <w:start w:val="1"/>
      <w:numFmt w:val="lowerRoman"/>
      <w:lvlText w:val="%6."/>
      <w:lvlJc w:val="right"/>
      <w:pPr>
        <w:ind w:left="3960" w:hanging="180"/>
      </w:pPr>
    </w:lvl>
    <w:lvl w:ilvl="6" w:tplc="ACEC6F2C" w:tentative="1">
      <w:start w:val="1"/>
      <w:numFmt w:val="decimal"/>
      <w:lvlText w:val="%7."/>
      <w:lvlJc w:val="left"/>
      <w:pPr>
        <w:ind w:left="4680" w:hanging="360"/>
      </w:pPr>
    </w:lvl>
    <w:lvl w:ilvl="7" w:tplc="85965A4A" w:tentative="1">
      <w:start w:val="1"/>
      <w:numFmt w:val="lowerLetter"/>
      <w:lvlText w:val="%8."/>
      <w:lvlJc w:val="left"/>
      <w:pPr>
        <w:ind w:left="5400" w:hanging="360"/>
      </w:pPr>
    </w:lvl>
    <w:lvl w:ilvl="8" w:tplc="31E81D1C" w:tentative="1">
      <w:start w:val="1"/>
      <w:numFmt w:val="lowerRoman"/>
      <w:lvlText w:val="%9."/>
      <w:lvlJc w:val="right"/>
      <w:pPr>
        <w:ind w:left="6120" w:hanging="180"/>
      </w:pPr>
    </w:lvl>
  </w:abstractNum>
  <w:abstractNum w:abstractNumId="10" w15:restartNumberingAfterBreak="1">
    <w:nsid w:val="41103A0F"/>
    <w:multiLevelType w:val="hybridMultilevel"/>
    <w:tmpl w:val="3EB052FA"/>
    <w:lvl w:ilvl="0" w:tplc="FECEB7A0">
      <w:start w:val="1"/>
      <w:numFmt w:val="bullet"/>
      <w:lvlText w:val="-"/>
      <w:lvlJc w:val="left"/>
      <w:pPr>
        <w:ind w:left="720" w:hanging="360"/>
      </w:pPr>
      <w:rPr>
        <w:rFonts w:ascii="Times New Roman" w:hAnsi="Times New Roman" w:cs="Times New Roman" w:hint="default"/>
      </w:rPr>
    </w:lvl>
    <w:lvl w:ilvl="1" w:tplc="E49EFED0" w:tentative="1">
      <w:start w:val="1"/>
      <w:numFmt w:val="bullet"/>
      <w:lvlText w:val="o"/>
      <w:lvlJc w:val="left"/>
      <w:pPr>
        <w:ind w:left="1440" w:hanging="360"/>
      </w:pPr>
      <w:rPr>
        <w:rFonts w:ascii="Courier New" w:hAnsi="Courier New" w:cs="Courier New" w:hint="default"/>
      </w:rPr>
    </w:lvl>
    <w:lvl w:ilvl="2" w:tplc="37B6C2F8" w:tentative="1">
      <w:start w:val="1"/>
      <w:numFmt w:val="bullet"/>
      <w:lvlText w:val=""/>
      <w:lvlJc w:val="left"/>
      <w:pPr>
        <w:ind w:left="2160" w:hanging="360"/>
      </w:pPr>
      <w:rPr>
        <w:rFonts w:ascii="Wingdings" w:hAnsi="Wingdings" w:hint="default"/>
      </w:rPr>
    </w:lvl>
    <w:lvl w:ilvl="3" w:tplc="277AFFA0" w:tentative="1">
      <w:start w:val="1"/>
      <w:numFmt w:val="bullet"/>
      <w:lvlText w:val=""/>
      <w:lvlJc w:val="left"/>
      <w:pPr>
        <w:ind w:left="2880" w:hanging="360"/>
      </w:pPr>
      <w:rPr>
        <w:rFonts w:ascii="Symbol" w:hAnsi="Symbol" w:hint="default"/>
      </w:rPr>
    </w:lvl>
    <w:lvl w:ilvl="4" w:tplc="33583F06" w:tentative="1">
      <w:start w:val="1"/>
      <w:numFmt w:val="bullet"/>
      <w:lvlText w:val="o"/>
      <w:lvlJc w:val="left"/>
      <w:pPr>
        <w:ind w:left="3600" w:hanging="360"/>
      </w:pPr>
      <w:rPr>
        <w:rFonts w:ascii="Courier New" w:hAnsi="Courier New" w:cs="Courier New" w:hint="default"/>
      </w:rPr>
    </w:lvl>
    <w:lvl w:ilvl="5" w:tplc="36D03346" w:tentative="1">
      <w:start w:val="1"/>
      <w:numFmt w:val="bullet"/>
      <w:lvlText w:val=""/>
      <w:lvlJc w:val="left"/>
      <w:pPr>
        <w:ind w:left="4320" w:hanging="360"/>
      </w:pPr>
      <w:rPr>
        <w:rFonts w:ascii="Wingdings" w:hAnsi="Wingdings" w:hint="default"/>
      </w:rPr>
    </w:lvl>
    <w:lvl w:ilvl="6" w:tplc="7064407E" w:tentative="1">
      <w:start w:val="1"/>
      <w:numFmt w:val="bullet"/>
      <w:lvlText w:val=""/>
      <w:lvlJc w:val="left"/>
      <w:pPr>
        <w:ind w:left="5040" w:hanging="360"/>
      </w:pPr>
      <w:rPr>
        <w:rFonts w:ascii="Symbol" w:hAnsi="Symbol" w:hint="default"/>
      </w:rPr>
    </w:lvl>
    <w:lvl w:ilvl="7" w:tplc="99DCF47C" w:tentative="1">
      <w:start w:val="1"/>
      <w:numFmt w:val="bullet"/>
      <w:lvlText w:val="o"/>
      <w:lvlJc w:val="left"/>
      <w:pPr>
        <w:ind w:left="5760" w:hanging="360"/>
      </w:pPr>
      <w:rPr>
        <w:rFonts w:ascii="Courier New" w:hAnsi="Courier New" w:cs="Courier New" w:hint="default"/>
      </w:rPr>
    </w:lvl>
    <w:lvl w:ilvl="8" w:tplc="FE801310" w:tentative="1">
      <w:start w:val="1"/>
      <w:numFmt w:val="bullet"/>
      <w:lvlText w:val=""/>
      <w:lvlJc w:val="left"/>
      <w:pPr>
        <w:ind w:left="6480" w:hanging="360"/>
      </w:pPr>
      <w:rPr>
        <w:rFonts w:ascii="Wingdings" w:hAnsi="Wingdings" w:hint="default"/>
      </w:rPr>
    </w:lvl>
  </w:abstractNum>
  <w:abstractNum w:abstractNumId="11" w15:restartNumberingAfterBreak="0">
    <w:nsid w:val="4B2D53FE"/>
    <w:multiLevelType w:val="multilevel"/>
    <w:tmpl w:val="1424EE26"/>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6"/>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50DD7F6D"/>
    <w:multiLevelType w:val="hybridMultilevel"/>
    <w:tmpl w:val="99003A2C"/>
    <w:lvl w:ilvl="0" w:tplc="9C6C43DC">
      <w:start w:val="1"/>
      <w:numFmt w:val="bullet"/>
      <w:lvlText w:val=""/>
      <w:lvlJc w:val="left"/>
      <w:pPr>
        <w:ind w:left="720" w:hanging="360"/>
      </w:pPr>
      <w:rPr>
        <w:rFonts w:ascii="Wingdings" w:hAnsi="Wingdings" w:hint="default"/>
      </w:rPr>
    </w:lvl>
    <w:lvl w:ilvl="1" w:tplc="FECEB7A0">
      <w:start w:val="1"/>
      <w:numFmt w:val="bullet"/>
      <w:lvlText w:val="-"/>
      <w:lvlJc w:val="left"/>
      <w:pPr>
        <w:ind w:left="1440" w:hanging="360"/>
      </w:pPr>
      <w:rPr>
        <w:rFonts w:ascii="Times New Roman" w:hAnsi="Times New Roman" w:cs="Times New Roman"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13" w15:restartNumberingAfterBreak="1">
    <w:nsid w:val="512414EE"/>
    <w:multiLevelType w:val="hybridMultilevel"/>
    <w:tmpl w:val="312CCC70"/>
    <w:lvl w:ilvl="0" w:tplc="281A0017">
      <w:start w:val="1"/>
      <w:numFmt w:val="lowerLetter"/>
      <w:lvlText w:val="%1)"/>
      <w:lvlJc w:val="left"/>
      <w:pPr>
        <w:ind w:left="720" w:hanging="360"/>
      </w:pPr>
      <w:rPr>
        <w:rFonts w:hint="default"/>
      </w:rPr>
    </w:lvl>
    <w:lvl w:ilvl="1" w:tplc="3DCE9648" w:tentative="1">
      <w:start w:val="1"/>
      <w:numFmt w:val="bullet"/>
      <w:lvlText w:val="o"/>
      <w:lvlJc w:val="left"/>
      <w:pPr>
        <w:ind w:left="1440" w:hanging="360"/>
      </w:pPr>
      <w:rPr>
        <w:rFonts w:ascii="Courier New" w:hAnsi="Courier New" w:cs="Courier New" w:hint="default"/>
      </w:rPr>
    </w:lvl>
    <w:lvl w:ilvl="2" w:tplc="BF20C296" w:tentative="1">
      <w:start w:val="1"/>
      <w:numFmt w:val="bullet"/>
      <w:lvlText w:val=""/>
      <w:lvlJc w:val="left"/>
      <w:pPr>
        <w:ind w:left="2160" w:hanging="360"/>
      </w:pPr>
      <w:rPr>
        <w:rFonts w:ascii="Wingdings" w:hAnsi="Wingdings" w:hint="default"/>
      </w:rPr>
    </w:lvl>
    <w:lvl w:ilvl="3" w:tplc="8F448904" w:tentative="1">
      <w:start w:val="1"/>
      <w:numFmt w:val="bullet"/>
      <w:lvlText w:val=""/>
      <w:lvlJc w:val="left"/>
      <w:pPr>
        <w:ind w:left="2880" w:hanging="360"/>
      </w:pPr>
      <w:rPr>
        <w:rFonts w:ascii="Symbol" w:hAnsi="Symbol" w:hint="default"/>
      </w:rPr>
    </w:lvl>
    <w:lvl w:ilvl="4" w:tplc="D7B000AA" w:tentative="1">
      <w:start w:val="1"/>
      <w:numFmt w:val="bullet"/>
      <w:lvlText w:val="o"/>
      <w:lvlJc w:val="left"/>
      <w:pPr>
        <w:ind w:left="3600" w:hanging="360"/>
      </w:pPr>
      <w:rPr>
        <w:rFonts w:ascii="Courier New" w:hAnsi="Courier New" w:cs="Courier New" w:hint="default"/>
      </w:rPr>
    </w:lvl>
    <w:lvl w:ilvl="5" w:tplc="DD6AB76E" w:tentative="1">
      <w:start w:val="1"/>
      <w:numFmt w:val="bullet"/>
      <w:lvlText w:val=""/>
      <w:lvlJc w:val="left"/>
      <w:pPr>
        <w:ind w:left="4320" w:hanging="360"/>
      </w:pPr>
      <w:rPr>
        <w:rFonts w:ascii="Wingdings" w:hAnsi="Wingdings" w:hint="default"/>
      </w:rPr>
    </w:lvl>
    <w:lvl w:ilvl="6" w:tplc="98BCD8CA" w:tentative="1">
      <w:start w:val="1"/>
      <w:numFmt w:val="bullet"/>
      <w:lvlText w:val=""/>
      <w:lvlJc w:val="left"/>
      <w:pPr>
        <w:ind w:left="5040" w:hanging="360"/>
      </w:pPr>
      <w:rPr>
        <w:rFonts w:ascii="Symbol" w:hAnsi="Symbol" w:hint="default"/>
      </w:rPr>
    </w:lvl>
    <w:lvl w:ilvl="7" w:tplc="5696383A" w:tentative="1">
      <w:start w:val="1"/>
      <w:numFmt w:val="bullet"/>
      <w:lvlText w:val="o"/>
      <w:lvlJc w:val="left"/>
      <w:pPr>
        <w:ind w:left="5760" w:hanging="360"/>
      </w:pPr>
      <w:rPr>
        <w:rFonts w:ascii="Courier New" w:hAnsi="Courier New" w:cs="Courier New" w:hint="default"/>
      </w:rPr>
    </w:lvl>
    <w:lvl w:ilvl="8" w:tplc="9BB28072" w:tentative="1">
      <w:start w:val="1"/>
      <w:numFmt w:val="bullet"/>
      <w:lvlText w:val=""/>
      <w:lvlJc w:val="left"/>
      <w:pPr>
        <w:ind w:left="6480" w:hanging="360"/>
      </w:pPr>
      <w:rPr>
        <w:rFonts w:ascii="Wingdings" w:hAnsi="Wingdings" w:hint="default"/>
      </w:rPr>
    </w:lvl>
  </w:abstractNum>
  <w:abstractNum w:abstractNumId="14" w15:restartNumberingAfterBreak="1">
    <w:nsid w:val="52F1337C"/>
    <w:multiLevelType w:val="multilevel"/>
    <w:tmpl w:val="2062CF02"/>
    <w:lvl w:ilvl="0">
      <w:start w:val="4"/>
      <w:numFmt w:val="decimal"/>
      <w:lvlText w:val="%1B."/>
      <w:lvlJc w:val="left"/>
      <w:pPr>
        <w:ind w:left="357" w:hanging="357"/>
      </w:pPr>
      <w:rPr>
        <w:rFonts w:hint="default"/>
      </w:rPr>
    </w:lvl>
    <w:lvl w:ilvl="1">
      <w:start w:val="1"/>
      <w:numFmt w:val="decimal"/>
      <w:lvlText w:val="%1B.%2"/>
      <w:lvlJc w:val="left"/>
      <w:pPr>
        <w:ind w:left="357" w:hanging="357"/>
      </w:pPr>
      <w:rPr>
        <w:rFonts w:ascii="Times New Roman" w:hAnsi="Times New Roman" w:cs="Times New Roman" w:hint="default"/>
        <w:b/>
        <w:sz w:val="18"/>
        <w:szCs w:val="18"/>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537504D8"/>
    <w:multiLevelType w:val="multilevel"/>
    <w:tmpl w:val="F4DC4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B71580"/>
    <w:multiLevelType w:val="multilevel"/>
    <w:tmpl w:val="2962F4FC"/>
    <w:lvl w:ilvl="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7" w15:restartNumberingAfterBreak="1">
    <w:nsid w:val="5F6F61AD"/>
    <w:multiLevelType w:val="hybridMultilevel"/>
    <w:tmpl w:val="00CA8150"/>
    <w:lvl w:ilvl="0" w:tplc="281A0017">
      <w:start w:val="1"/>
      <w:numFmt w:val="lowerLetter"/>
      <w:lvlText w:val="%1)"/>
      <w:lvlJc w:val="left"/>
      <w:pPr>
        <w:ind w:left="720" w:hanging="360"/>
      </w:pPr>
      <w:rPr>
        <w:rFonts w:hint="default"/>
      </w:rPr>
    </w:lvl>
    <w:lvl w:ilvl="1" w:tplc="D2221476">
      <w:start w:val="1"/>
      <w:numFmt w:val="bullet"/>
      <w:lvlText w:val=""/>
      <w:lvlJc w:val="left"/>
      <w:pPr>
        <w:ind w:left="1440" w:hanging="360"/>
      </w:pPr>
      <w:rPr>
        <w:rFonts w:ascii="Wingdings" w:hAnsi="Wingdings"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18" w15:restartNumberingAfterBreak="1">
    <w:nsid w:val="61833863"/>
    <w:multiLevelType w:val="hybridMultilevel"/>
    <w:tmpl w:val="DC22B9A6"/>
    <w:lvl w:ilvl="0" w:tplc="FECEB7A0">
      <w:start w:val="1"/>
      <w:numFmt w:val="bullet"/>
      <w:lvlText w:val="-"/>
      <w:lvlJc w:val="left"/>
      <w:pPr>
        <w:ind w:left="720" w:hanging="360"/>
      </w:pPr>
      <w:rPr>
        <w:rFonts w:ascii="Times New Roman" w:hAnsi="Times New Roman" w:cs="Times New Roman" w:hint="default"/>
      </w:rPr>
    </w:lvl>
    <w:lvl w:ilvl="1" w:tplc="1AB29C0A" w:tentative="1">
      <w:start w:val="1"/>
      <w:numFmt w:val="bullet"/>
      <w:lvlText w:val="o"/>
      <w:lvlJc w:val="left"/>
      <w:pPr>
        <w:ind w:left="1440" w:hanging="360"/>
      </w:pPr>
      <w:rPr>
        <w:rFonts w:ascii="Courier New" w:hAnsi="Courier New" w:cs="Courier New" w:hint="default"/>
      </w:rPr>
    </w:lvl>
    <w:lvl w:ilvl="2" w:tplc="AFAAB45A" w:tentative="1">
      <w:start w:val="1"/>
      <w:numFmt w:val="bullet"/>
      <w:lvlText w:val=""/>
      <w:lvlJc w:val="left"/>
      <w:pPr>
        <w:ind w:left="2160" w:hanging="360"/>
      </w:pPr>
      <w:rPr>
        <w:rFonts w:ascii="Wingdings" w:hAnsi="Wingdings" w:hint="default"/>
      </w:rPr>
    </w:lvl>
    <w:lvl w:ilvl="3" w:tplc="7730CB9E" w:tentative="1">
      <w:start w:val="1"/>
      <w:numFmt w:val="bullet"/>
      <w:lvlText w:val=""/>
      <w:lvlJc w:val="left"/>
      <w:pPr>
        <w:ind w:left="2880" w:hanging="360"/>
      </w:pPr>
      <w:rPr>
        <w:rFonts w:ascii="Symbol" w:hAnsi="Symbol" w:hint="default"/>
      </w:rPr>
    </w:lvl>
    <w:lvl w:ilvl="4" w:tplc="F788DBF2" w:tentative="1">
      <w:start w:val="1"/>
      <w:numFmt w:val="bullet"/>
      <w:lvlText w:val="o"/>
      <w:lvlJc w:val="left"/>
      <w:pPr>
        <w:ind w:left="3600" w:hanging="360"/>
      </w:pPr>
      <w:rPr>
        <w:rFonts w:ascii="Courier New" w:hAnsi="Courier New" w:cs="Courier New" w:hint="default"/>
      </w:rPr>
    </w:lvl>
    <w:lvl w:ilvl="5" w:tplc="6BD417F2" w:tentative="1">
      <w:start w:val="1"/>
      <w:numFmt w:val="bullet"/>
      <w:lvlText w:val=""/>
      <w:lvlJc w:val="left"/>
      <w:pPr>
        <w:ind w:left="4320" w:hanging="360"/>
      </w:pPr>
      <w:rPr>
        <w:rFonts w:ascii="Wingdings" w:hAnsi="Wingdings" w:hint="default"/>
      </w:rPr>
    </w:lvl>
    <w:lvl w:ilvl="6" w:tplc="14F662C6" w:tentative="1">
      <w:start w:val="1"/>
      <w:numFmt w:val="bullet"/>
      <w:lvlText w:val=""/>
      <w:lvlJc w:val="left"/>
      <w:pPr>
        <w:ind w:left="5040" w:hanging="360"/>
      </w:pPr>
      <w:rPr>
        <w:rFonts w:ascii="Symbol" w:hAnsi="Symbol" w:hint="default"/>
      </w:rPr>
    </w:lvl>
    <w:lvl w:ilvl="7" w:tplc="D8FE1EC2" w:tentative="1">
      <w:start w:val="1"/>
      <w:numFmt w:val="bullet"/>
      <w:lvlText w:val="o"/>
      <w:lvlJc w:val="left"/>
      <w:pPr>
        <w:ind w:left="5760" w:hanging="360"/>
      </w:pPr>
      <w:rPr>
        <w:rFonts w:ascii="Courier New" w:hAnsi="Courier New" w:cs="Courier New" w:hint="default"/>
      </w:rPr>
    </w:lvl>
    <w:lvl w:ilvl="8" w:tplc="646276F6" w:tentative="1">
      <w:start w:val="1"/>
      <w:numFmt w:val="bullet"/>
      <w:lvlText w:val=""/>
      <w:lvlJc w:val="left"/>
      <w:pPr>
        <w:ind w:left="6480" w:hanging="360"/>
      </w:pPr>
      <w:rPr>
        <w:rFonts w:ascii="Wingdings" w:hAnsi="Wingdings" w:hint="default"/>
      </w:rPr>
    </w:lvl>
  </w:abstractNum>
  <w:abstractNum w:abstractNumId="19" w15:restartNumberingAfterBreak="1">
    <w:nsid w:val="6B1B2C25"/>
    <w:multiLevelType w:val="hybridMultilevel"/>
    <w:tmpl w:val="36C212B6"/>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E591B39"/>
    <w:multiLevelType w:val="multilevel"/>
    <w:tmpl w:val="597C6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B87527"/>
    <w:multiLevelType w:val="multilevel"/>
    <w:tmpl w:val="712414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A903D5D"/>
    <w:multiLevelType w:val="hybridMultilevel"/>
    <w:tmpl w:val="9DF2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E7110A2"/>
    <w:multiLevelType w:val="hybridMultilevel"/>
    <w:tmpl w:val="76144404"/>
    <w:lvl w:ilvl="0" w:tplc="281A0001">
      <w:start w:val="1"/>
      <w:numFmt w:val="bullet"/>
      <w:lvlText w:val=""/>
      <w:lvlJc w:val="left"/>
      <w:pPr>
        <w:ind w:left="720" w:hanging="360"/>
      </w:pPr>
      <w:rPr>
        <w:rFonts w:ascii="Symbol" w:hAnsi="Symbol" w:hint="default"/>
      </w:rPr>
    </w:lvl>
    <w:lvl w:ilvl="1" w:tplc="967A52A8" w:tentative="1">
      <w:start w:val="1"/>
      <w:numFmt w:val="bullet"/>
      <w:lvlText w:val="o"/>
      <w:lvlJc w:val="left"/>
      <w:pPr>
        <w:ind w:left="1440" w:hanging="360"/>
      </w:pPr>
      <w:rPr>
        <w:rFonts w:ascii="Courier New" w:hAnsi="Courier New" w:cs="Courier New" w:hint="default"/>
      </w:rPr>
    </w:lvl>
    <w:lvl w:ilvl="2" w:tplc="49D4B45C" w:tentative="1">
      <w:start w:val="1"/>
      <w:numFmt w:val="bullet"/>
      <w:lvlText w:val=""/>
      <w:lvlJc w:val="left"/>
      <w:pPr>
        <w:ind w:left="2160" w:hanging="360"/>
      </w:pPr>
      <w:rPr>
        <w:rFonts w:ascii="Wingdings" w:hAnsi="Wingdings" w:hint="default"/>
      </w:rPr>
    </w:lvl>
    <w:lvl w:ilvl="3" w:tplc="9BAA2E5C" w:tentative="1">
      <w:start w:val="1"/>
      <w:numFmt w:val="bullet"/>
      <w:lvlText w:val=""/>
      <w:lvlJc w:val="left"/>
      <w:pPr>
        <w:ind w:left="2880" w:hanging="360"/>
      </w:pPr>
      <w:rPr>
        <w:rFonts w:ascii="Symbol" w:hAnsi="Symbol" w:hint="default"/>
      </w:rPr>
    </w:lvl>
    <w:lvl w:ilvl="4" w:tplc="0F0C8C46" w:tentative="1">
      <w:start w:val="1"/>
      <w:numFmt w:val="bullet"/>
      <w:lvlText w:val="o"/>
      <w:lvlJc w:val="left"/>
      <w:pPr>
        <w:ind w:left="3600" w:hanging="360"/>
      </w:pPr>
      <w:rPr>
        <w:rFonts w:ascii="Courier New" w:hAnsi="Courier New" w:cs="Courier New" w:hint="default"/>
      </w:rPr>
    </w:lvl>
    <w:lvl w:ilvl="5" w:tplc="F2D2E306" w:tentative="1">
      <w:start w:val="1"/>
      <w:numFmt w:val="bullet"/>
      <w:lvlText w:val=""/>
      <w:lvlJc w:val="left"/>
      <w:pPr>
        <w:ind w:left="4320" w:hanging="360"/>
      </w:pPr>
      <w:rPr>
        <w:rFonts w:ascii="Wingdings" w:hAnsi="Wingdings" w:hint="default"/>
      </w:rPr>
    </w:lvl>
    <w:lvl w:ilvl="6" w:tplc="FD7C03FE" w:tentative="1">
      <w:start w:val="1"/>
      <w:numFmt w:val="bullet"/>
      <w:lvlText w:val=""/>
      <w:lvlJc w:val="left"/>
      <w:pPr>
        <w:ind w:left="5040" w:hanging="360"/>
      </w:pPr>
      <w:rPr>
        <w:rFonts w:ascii="Symbol" w:hAnsi="Symbol" w:hint="default"/>
      </w:rPr>
    </w:lvl>
    <w:lvl w:ilvl="7" w:tplc="7B0A8CE8" w:tentative="1">
      <w:start w:val="1"/>
      <w:numFmt w:val="bullet"/>
      <w:lvlText w:val="o"/>
      <w:lvlJc w:val="left"/>
      <w:pPr>
        <w:ind w:left="5760" w:hanging="360"/>
      </w:pPr>
      <w:rPr>
        <w:rFonts w:ascii="Courier New" w:hAnsi="Courier New" w:cs="Courier New" w:hint="default"/>
      </w:rPr>
    </w:lvl>
    <w:lvl w:ilvl="8" w:tplc="17F8E430"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
  </w:num>
  <w:num w:numId="4">
    <w:abstractNumId w:val="17"/>
  </w:num>
  <w:num w:numId="5">
    <w:abstractNumId w:val="12"/>
  </w:num>
  <w:num w:numId="6">
    <w:abstractNumId w:val="13"/>
  </w:num>
  <w:num w:numId="7">
    <w:abstractNumId w:val="18"/>
  </w:num>
  <w:num w:numId="8">
    <w:abstractNumId w:val="6"/>
  </w:num>
  <w:num w:numId="9">
    <w:abstractNumId w:val="10"/>
  </w:num>
  <w:num w:numId="10">
    <w:abstractNumId w:val="19"/>
  </w:num>
  <w:num w:numId="11">
    <w:abstractNumId w:val="20"/>
  </w:num>
  <w:num w:numId="12">
    <w:abstractNumId w:val="0"/>
  </w:num>
  <w:num w:numId="13">
    <w:abstractNumId w:val="22"/>
  </w:num>
  <w:num w:numId="14">
    <w:abstractNumId w:val="16"/>
  </w:num>
  <w:num w:numId="15">
    <w:abstractNumId w:val="3"/>
  </w:num>
  <w:num w:numId="16">
    <w:abstractNumId w:val="5"/>
  </w:num>
  <w:num w:numId="17">
    <w:abstractNumId w:val="15"/>
  </w:num>
  <w:num w:numId="18">
    <w:abstractNumId w:val="11"/>
  </w:num>
  <w:num w:numId="19">
    <w:abstractNumId w:val="21"/>
  </w:num>
  <w:num w:numId="20">
    <w:abstractNumId w:val="8"/>
  </w:num>
  <w:num w:numId="21">
    <w:abstractNumId w:val="14"/>
  </w:num>
  <w:num w:numId="22">
    <w:abstractNumId w:val="2"/>
  </w:num>
  <w:num w:numId="23">
    <w:abstractNumId w:val="4"/>
  </w:num>
  <w:num w:numId="2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C"/>
    <w:rsid w:val="00002839"/>
    <w:rsid w:val="00003ADE"/>
    <w:rsid w:val="0000568F"/>
    <w:rsid w:val="0000759F"/>
    <w:rsid w:val="00011E5C"/>
    <w:rsid w:val="00013050"/>
    <w:rsid w:val="00013E82"/>
    <w:rsid w:val="0001461D"/>
    <w:rsid w:val="0001495C"/>
    <w:rsid w:val="000149BC"/>
    <w:rsid w:val="00014AE0"/>
    <w:rsid w:val="00014D9F"/>
    <w:rsid w:val="000153B8"/>
    <w:rsid w:val="00016604"/>
    <w:rsid w:val="000205EF"/>
    <w:rsid w:val="0002253B"/>
    <w:rsid w:val="000230FA"/>
    <w:rsid w:val="0002332D"/>
    <w:rsid w:val="00023FDE"/>
    <w:rsid w:val="00025ACD"/>
    <w:rsid w:val="00026E92"/>
    <w:rsid w:val="000301EE"/>
    <w:rsid w:val="000305A8"/>
    <w:rsid w:val="00032006"/>
    <w:rsid w:val="000328B0"/>
    <w:rsid w:val="0003641F"/>
    <w:rsid w:val="00043F67"/>
    <w:rsid w:val="00045114"/>
    <w:rsid w:val="00046AF9"/>
    <w:rsid w:val="00047FCF"/>
    <w:rsid w:val="0006245E"/>
    <w:rsid w:val="00064C19"/>
    <w:rsid w:val="00071514"/>
    <w:rsid w:val="000727C5"/>
    <w:rsid w:val="00073343"/>
    <w:rsid w:val="00080B34"/>
    <w:rsid w:val="0009033A"/>
    <w:rsid w:val="00091D71"/>
    <w:rsid w:val="00092189"/>
    <w:rsid w:val="000935CB"/>
    <w:rsid w:val="000A0C54"/>
    <w:rsid w:val="000A29F6"/>
    <w:rsid w:val="000A2F30"/>
    <w:rsid w:val="000A3E86"/>
    <w:rsid w:val="000B1064"/>
    <w:rsid w:val="000B240C"/>
    <w:rsid w:val="000B36A1"/>
    <w:rsid w:val="000B7F54"/>
    <w:rsid w:val="000C2008"/>
    <w:rsid w:val="000C30C8"/>
    <w:rsid w:val="000C36EE"/>
    <w:rsid w:val="000C5EF4"/>
    <w:rsid w:val="000C7A5A"/>
    <w:rsid w:val="000D1607"/>
    <w:rsid w:val="000D7927"/>
    <w:rsid w:val="000D7DD6"/>
    <w:rsid w:val="000E1720"/>
    <w:rsid w:val="000E54B9"/>
    <w:rsid w:val="000E5725"/>
    <w:rsid w:val="000F0225"/>
    <w:rsid w:val="000F155C"/>
    <w:rsid w:val="000F4693"/>
    <w:rsid w:val="000F4D5A"/>
    <w:rsid w:val="000F50DE"/>
    <w:rsid w:val="0010347A"/>
    <w:rsid w:val="00104083"/>
    <w:rsid w:val="00104299"/>
    <w:rsid w:val="0010456B"/>
    <w:rsid w:val="00104B5C"/>
    <w:rsid w:val="00110979"/>
    <w:rsid w:val="00114E17"/>
    <w:rsid w:val="00115CE7"/>
    <w:rsid w:val="00121564"/>
    <w:rsid w:val="0012588E"/>
    <w:rsid w:val="00130DDA"/>
    <w:rsid w:val="001310B3"/>
    <w:rsid w:val="00133D2C"/>
    <w:rsid w:val="00134034"/>
    <w:rsid w:val="00134DAE"/>
    <w:rsid w:val="00135B5F"/>
    <w:rsid w:val="00135E0D"/>
    <w:rsid w:val="0013602C"/>
    <w:rsid w:val="001370C7"/>
    <w:rsid w:val="00137FE4"/>
    <w:rsid w:val="00140790"/>
    <w:rsid w:val="00140B0A"/>
    <w:rsid w:val="00145A9F"/>
    <w:rsid w:val="001468DE"/>
    <w:rsid w:val="00151750"/>
    <w:rsid w:val="00156417"/>
    <w:rsid w:val="00156AF8"/>
    <w:rsid w:val="00164D47"/>
    <w:rsid w:val="0017128E"/>
    <w:rsid w:val="00174B26"/>
    <w:rsid w:val="00175E8A"/>
    <w:rsid w:val="00177EED"/>
    <w:rsid w:val="0018094E"/>
    <w:rsid w:val="00181362"/>
    <w:rsid w:val="0018281E"/>
    <w:rsid w:val="00182CFB"/>
    <w:rsid w:val="001842B5"/>
    <w:rsid w:val="001A0257"/>
    <w:rsid w:val="001A1321"/>
    <w:rsid w:val="001A2313"/>
    <w:rsid w:val="001A4410"/>
    <w:rsid w:val="001B1197"/>
    <w:rsid w:val="001B36F6"/>
    <w:rsid w:val="001C392A"/>
    <w:rsid w:val="001C3C3B"/>
    <w:rsid w:val="001C4CD4"/>
    <w:rsid w:val="001C5417"/>
    <w:rsid w:val="001C74C8"/>
    <w:rsid w:val="001D0AF9"/>
    <w:rsid w:val="001D12B6"/>
    <w:rsid w:val="001D1C9B"/>
    <w:rsid w:val="001D6DC7"/>
    <w:rsid w:val="001D7190"/>
    <w:rsid w:val="001E0373"/>
    <w:rsid w:val="001E1982"/>
    <w:rsid w:val="001E2392"/>
    <w:rsid w:val="001E2596"/>
    <w:rsid w:val="001E3A31"/>
    <w:rsid w:val="001E560F"/>
    <w:rsid w:val="001F17E3"/>
    <w:rsid w:val="001F1DAB"/>
    <w:rsid w:val="001F5B90"/>
    <w:rsid w:val="001F71DC"/>
    <w:rsid w:val="001F7DA6"/>
    <w:rsid w:val="00201B9D"/>
    <w:rsid w:val="00204D1D"/>
    <w:rsid w:val="002056F1"/>
    <w:rsid w:val="002101BB"/>
    <w:rsid w:val="0021187B"/>
    <w:rsid w:val="00214C8D"/>
    <w:rsid w:val="00215357"/>
    <w:rsid w:val="00215732"/>
    <w:rsid w:val="00215C3B"/>
    <w:rsid w:val="00216F33"/>
    <w:rsid w:val="00223BD8"/>
    <w:rsid w:val="00230843"/>
    <w:rsid w:val="002350E3"/>
    <w:rsid w:val="002366A3"/>
    <w:rsid w:val="00236EBE"/>
    <w:rsid w:val="002401BC"/>
    <w:rsid w:val="00242907"/>
    <w:rsid w:val="00245600"/>
    <w:rsid w:val="002476F1"/>
    <w:rsid w:val="002503CC"/>
    <w:rsid w:val="002523C3"/>
    <w:rsid w:val="00255A9C"/>
    <w:rsid w:val="00256773"/>
    <w:rsid w:val="002624C5"/>
    <w:rsid w:val="00264831"/>
    <w:rsid w:val="00264936"/>
    <w:rsid w:val="00267C01"/>
    <w:rsid w:val="00270C9E"/>
    <w:rsid w:val="0027309C"/>
    <w:rsid w:val="00274769"/>
    <w:rsid w:val="00277CAA"/>
    <w:rsid w:val="0028056C"/>
    <w:rsid w:val="00283027"/>
    <w:rsid w:val="0028578B"/>
    <w:rsid w:val="00287762"/>
    <w:rsid w:val="00287D69"/>
    <w:rsid w:val="0029157C"/>
    <w:rsid w:val="00291B0C"/>
    <w:rsid w:val="00292019"/>
    <w:rsid w:val="002925EF"/>
    <w:rsid w:val="002961D9"/>
    <w:rsid w:val="00296743"/>
    <w:rsid w:val="002970C0"/>
    <w:rsid w:val="002A15FC"/>
    <w:rsid w:val="002A3EBD"/>
    <w:rsid w:val="002A58E3"/>
    <w:rsid w:val="002A707D"/>
    <w:rsid w:val="002B0A4E"/>
    <w:rsid w:val="002B1400"/>
    <w:rsid w:val="002B3381"/>
    <w:rsid w:val="002B3928"/>
    <w:rsid w:val="002C0482"/>
    <w:rsid w:val="002C2588"/>
    <w:rsid w:val="002C612C"/>
    <w:rsid w:val="002C6FC9"/>
    <w:rsid w:val="002D08C2"/>
    <w:rsid w:val="002D2F3F"/>
    <w:rsid w:val="002D773B"/>
    <w:rsid w:val="002E0B62"/>
    <w:rsid w:val="002E11E4"/>
    <w:rsid w:val="002E4ADD"/>
    <w:rsid w:val="002E4F4F"/>
    <w:rsid w:val="002F1ABE"/>
    <w:rsid w:val="002F2A7F"/>
    <w:rsid w:val="002F333B"/>
    <w:rsid w:val="002F59F2"/>
    <w:rsid w:val="0030125D"/>
    <w:rsid w:val="0030131B"/>
    <w:rsid w:val="003018FB"/>
    <w:rsid w:val="00304CED"/>
    <w:rsid w:val="00306CD6"/>
    <w:rsid w:val="0031033D"/>
    <w:rsid w:val="00313B3B"/>
    <w:rsid w:val="0031716F"/>
    <w:rsid w:val="00320862"/>
    <w:rsid w:val="0032128E"/>
    <w:rsid w:val="0032206C"/>
    <w:rsid w:val="003220D5"/>
    <w:rsid w:val="00322783"/>
    <w:rsid w:val="0032380F"/>
    <w:rsid w:val="00324405"/>
    <w:rsid w:val="00325574"/>
    <w:rsid w:val="00326088"/>
    <w:rsid w:val="00326475"/>
    <w:rsid w:val="00341FD3"/>
    <w:rsid w:val="003438F5"/>
    <w:rsid w:val="003443D5"/>
    <w:rsid w:val="00362AE4"/>
    <w:rsid w:val="00365226"/>
    <w:rsid w:val="00365FC1"/>
    <w:rsid w:val="00374792"/>
    <w:rsid w:val="00375351"/>
    <w:rsid w:val="0037664B"/>
    <w:rsid w:val="003804CE"/>
    <w:rsid w:val="003805BD"/>
    <w:rsid w:val="00380F39"/>
    <w:rsid w:val="00381651"/>
    <w:rsid w:val="00383621"/>
    <w:rsid w:val="00383652"/>
    <w:rsid w:val="00383F8B"/>
    <w:rsid w:val="0038451B"/>
    <w:rsid w:val="00385C5E"/>
    <w:rsid w:val="0038784E"/>
    <w:rsid w:val="003929C4"/>
    <w:rsid w:val="0039407D"/>
    <w:rsid w:val="00395707"/>
    <w:rsid w:val="00396264"/>
    <w:rsid w:val="003A0639"/>
    <w:rsid w:val="003A1D00"/>
    <w:rsid w:val="003A2A45"/>
    <w:rsid w:val="003A310D"/>
    <w:rsid w:val="003B07B8"/>
    <w:rsid w:val="003B1776"/>
    <w:rsid w:val="003B17C0"/>
    <w:rsid w:val="003B4CFF"/>
    <w:rsid w:val="003B651F"/>
    <w:rsid w:val="003B65C9"/>
    <w:rsid w:val="003B7416"/>
    <w:rsid w:val="003C0014"/>
    <w:rsid w:val="003C0FDF"/>
    <w:rsid w:val="003C1ACB"/>
    <w:rsid w:val="003C2D06"/>
    <w:rsid w:val="003C3F80"/>
    <w:rsid w:val="003D1640"/>
    <w:rsid w:val="003D5414"/>
    <w:rsid w:val="003E0E34"/>
    <w:rsid w:val="003E1114"/>
    <w:rsid w:val="003E3CDB"/>
    <w:rsid w:val="003E3EE8"/>
    <w:rsid w:val="003E7697"/>
    <w:rsid w:val="003E7AB1"/>
    <w:rsid w:val="003F0238"/>
    <w:rsid w:val="003F1B06"/>
    <w:rsid w:val="003F2F3B"/>
    <w:rsid w:val="0040416B"/>
    <w:rsid w:val="0040506A"/>
    <w:rsid w:val="00413019"/>
    <w:rsid w:val="00416AF0"/>
    <w:rsid w:val="00422453"/>
    <w:rsid w:val="004237E0"/>
    <w:rsid w:val="00426FCF"/>
    <w:rsid w:val="00427359"/>
    <w:rsid w:val="00427D22"/>
    <w:rsid w:val="00430E34"/>
    <w:rsid w:val="00432124"/>
    <w:rsid w:val="00432C17"/>
    <w:rsid w:val="00435237"/>
    <w:rsid w:val="0043734F"/>
    <w:rsid w:val="00445807"/>
    <w:rsid w:val="00450938"/>
    <w:rsid w:val="0045292D"/>
    <w:rsid w:val="004534FC"/>
    <w:rsid w:val="00456C69"/>
    <w:rsid w:val="00457613"/>
    <w:rsid w:val="00460336"/>
    <w:rsid w:val="00461A2B"/>
    <w:rsid w:val="00461EF0"/>
    <w:rsid w:val="00464A6E"/>
    <w:rsid w:val="00471440"/>
    <w:rsid w:val="00475550"/>
    <w:rsid w:val="00476C51"/>
    <w:rsid w:val="0048028E"/>
    <w:rsid w:val="0048513F"/>
    <w:rsid w:val="00490A34"/>
    <w:rsid w:val="0049278A"/>
    <w:rsid w:val="0049472B"/>
    <w:rsid w:val="00494B33"/>
    <w:rsid w:val="00497B81"/>
    <w:rsid w:val="004A1CC1"/>
    <w:rsid w:val="004A3AEE"/>
    <w:rsid w:val="004A3DD0"/>
    <w:rsid w:val="004A43C7"/>
    <w:rsid w:val="004B0B35"/>
    <w:rsid w:val="004B6021"/>
    <w:rsid w:val="004B7E51"/>
    <w:rsid w:val="004C0612"/>
    <w:rsid w:val="004C148B"/>
    <w:rsid w:val="004C5AF4"/>
    <w:rsid w:val="004C6D31"/>
    <w:rsid w:val="004C7851"/>
    <w:rsid w:val="004D01C5"/>
    <w:rsid w:val="004D1A16"/>
    <w:rsid w:val="004D21A5"/>
    <w:rsid w:val="004D265D"/>
    <w:rsid w:val="004D3FA6"/>
    <w:rsid w:val="004E1650"/>
    <w:rsid w:val="004E3058"/>
    <w:rsid w:val="004E6E81"/>
    <w:rsid w:val="004E7980"/>
    <w:rsid w:val="004E7C4E"/>
    <w:rsid w:val="004F494A"/>
    <w:rsid w:val="004F7448"/>
    <w:rsid w:val="00507B02"/>
    <w:rsid w:val="00513E83"/>
    <w:rsid w:val="00516E36"/>
    <w:rsid w:val="0052010D"/>
    <w:rsid w:val="00526978"/>
    <w:rsid w:val="00527DB5"/>
    <w:rsid w:val="00531740"/>
    <w:rsid w:val="00532D07"/>
    <w:rsid w:val="00533210"/>
    <w:rsid w:val="00534D9D"/>
    <w:rsid w:val="005356C9"/>
    <w:rsid w:val="00541887"/>
    <w:rsid w:val="00541C97"/>
    <w:rsid w:val="00543076"/>
    <w:rsid w:val="00553E95"/>
    <w:rsid w:val="00555383"/>
    <w:rsid w:val="005626D0"/>
    <w:rsid w:val="00565DB4"/>
    <w:rsid w:val="005672DB"/>
    <w:rsid w:val="00573390"/>
    <w:rsid w:val="00573D01"/>
    <w:rsid w:val="00577EA0"/>
    <w:rsid w:val="00580008"/>
    <w:rsid w:val="005804A6"/>
    <w:rsid w:val="00582651"/>
    <w:rsid w:val="00587E8D"/>
    <w:rsid w:val="0059062F"/>
    <w:rsid w:val="005A0036"/>
    <w:rsid w:val="005A45E1"/>
    <w:rsid w:val="005A5CBA"/>
    <w:rsid w:val="005A770E"/>
    <w:rsid w:val="005B2819"/>
    <w:rsid w:val="005B3D55"/>
    <w:rsid w:val="005B534C"/>
    <w:rsid w:val="005C11B5"/>
    <w:rsid w:val="005C41D7"/>
    <w:rsid w:val="005C60C4"/>
    <w:rsid w:val="005C79B0"/>
    <w:rsid w:val="005D52C9"/>
    <w:rsid w:val="005D5951"/>
    <w:rsid w:val="005D6DC2"/>
    <w:rsid w:val="005E35DA"/>
    <w:rsid w:val="005E3753"/>
    <w:rsid w:val="005E476A"/>
    <w:rsid w:val="005E4EAB"/>
    <w:rsid w:val="005E7F93"/>
    <w:rsid w:val="005F1339"/>
    <w:rsid w:val="005F23AC"/>
    <w:rsid w:val="005F4AD9"/>
    <w:rsid w:val="00600DEE"/>
    <w:rsid w:val="0060189E"/>
    <w:rsid w:val="00601B99"/>
    <w:rsid w:val="00604727"/>
    <w:rsid w:val="00604766"/>
    <w:rsid w:val="00605C20"/>
    <w:rsid w:val="00606C8F"/>
    <w:rsid w:val="006170F6"/>
    <w:rsid w:val="006231E7"/>
    <w:rsid w:val="00624A9B"/>
    <w:rsid w:val="00625C00"/>
    <w:rsid w:val="00626452"/>
    <w:rsid w:val="00634F95"/>
    <w:rsid w:val="006350CD"/>
    <w:rsid w:val="006362FC"/>
    <w:rsid w:val="0064425C"/>
    <w:rsid w:val="006451C4"/>
    <w:rsid w:val="00646F34"/>
    <w:rsid w:val="006478FF"/>
    <w:rsid w:val="00650812"/>
    <w:rsid w:val="006510B7"/>
    <w:rsid w:val="0065217F"/>
    <w:rsid w:val="00654342"/>
    <w:rsid w:val="00656819"/>
    <w:rsid w:val="006623EC"/>
    <w:rsid w:val="0066354E"/>
    <w:rsid w:val="00664B6A"/>
    <w:rsid w:val="006652AB"/>
    <w:rsid w:val="006670A0"/>
    <w:rsid w:val="006726F6"/>
    <w:rsid w:val="0068145C"/>
    <w:rsid w:val="00685DA4"/>
    <w:rsid w:val="00690570"/>
    <w:rsid w:val="00692879"/>
    <w:rsid w:val="00694C9B"/>
    <w:rsid w:val="006A0D85"/>
    <w:rsid w:val="006A3D77"/>
    <w:rsid w:val="006A69D7"/>
    <w:rsid w:val="006A6E5C"/>
    <w:rsid w:val="006B16A7"/>
    <w:rsid w:val="006B7184"/>
    <w:rsid w:val="006C3624"/>
    <w:rsid w:val="006C3D09"/>
    <w:rsid w:val="006C3DCC"/>
    <w:rsid w:val="006C5DA7"/>
    <w:rsid w:val="006D19E6"/>
    <w:rsid w:val="006D30D3"/>
    <w:rsid w:val="006D37CB"/>
    <w:rsid w:val="006E2BCB"/>
    <w:rsid w:val="006E5293"/>
    <w:rsid w:val="006E5325"/>
    <w:rsid w:val="006E6809"/>
    <w:rsid w:val="006F1854"/>
    <w:rsid w:val="006F2E41"/>
    <w:rsid w:val="006F601C"/>
    <w:rsid w:val="006F626B"/>
    <w:rsid w:val="007034C5"/>
    <w:rsid w:val="007048F9"/>
    <w:rsid w:val="007064B4"/>
    <w:rsid w:val="00711322"/>
    <w:rsid w:val="007113D3"/>
    <w:rsid w:val="00712383"/>
    <w:rsid w:val="00712787"/>
    <w:rsid w:val="00714FE8"/>
    <w:rsid w:val="0072228B"/>
    <w:rsid w:val="007258D7"/>
    <w:rsid w:val="007279DA"/>
    <w:rsid w:val="00733FF2"/>
    <w:rsid w:val="00734FE2"/>
    <w:rsid w:val="007355E0"/>
    <w:rsid w:val="007365AE"/>
    <w:rsid w:val="007372A3"/>
    <w:rsid w:val="007427F5"/>
    <w:rsid w:val="0074289A"/>
    <w:rsid w:val="00744666"/>
    <w:rsid w:val="00750D2D"/>
    <w:rsid w:val="00751735"/>
    <w:rsid w:val="00751D97"/>
    <w:rsid w:val="00752BA9"/>
    <w:rsid w:val="00754E72"/>
    <w:rsid w:val="007575E7"/>
    <w:rsid w:val="00757F19"/>
    <w:rsid w:val="00762B26"/>
    <w:rsid w:val="007653E0"/>
    <w:rsid w:val="00766B49"/>
    <w:rsid w:val="00773714"/>
    <w:rsid w:val="00776774"/>
    <w:rsid w:val="0078015D"/>
    <w:rsid w:val="00780FBD"/>
    <w:rsid w:val="00783EEE"/>
    <w:rsid w:val="007853DE"/>
    <w:rsid w:val="00787762"/>
    <w:rsid w:val="00790706"/>
    <w:rsid w:val="0079122C"/>
    <w:rsid w:val="007919E4"/>
    <w:rsid w:val="0079371C"/>
    <w:rsid w:val="00793E95"/>
    <w:rsid w:val="00794476"/>
    <w:rsid w:val="00796354"/>
    <w:rsid w:val="0079638C"/>
    <w:rsid w:val="0079780C"/>
    <w:rsid w:val="007A2228"/>
    <w:rsid w:val="007A2C6A"/>
    <w:rsid w:val="007A2EB4"/>
    <w:rsid w:val="007A3868"/>
    <w:rsid w:val="007A6A06"/>
    <w:rsid w:val="007A6AD6"/>
    <w:rsid w:val="007B1E1F"/>
    <w:rsid w:val="007B3327"/>
    <w:rsid w:val="007B4F68"/>
    <w:rsid w:val="007B4F8C"/>
    <w:rsid w:val="007B6DD2"/>
    <w:rsid w:val="007C134A"/>
    <w:rsid w:val="007C3450"/>
    <w:rsid w:val="007D2DAB"/>
    <w:rsid w:val="007D6EFA"/>
    <w:rsid w:val="007E0120"/>
    <w:rsid w:val="007E1810"/>
    <w:rsid w:val="007E297E"/>
    <w:rsid w:val="007E446D"/>
    <w:rsid w:val="007F1FC5"/>
    <w:rsid w:val="007F2EA4"/>
    <w:rsid w:val="007F70EB"/>
    <w:rsid w:val="008004B9"/>
    <w:rsid w:val="0080226C"/>
    <w:rsid w:val="00802F5D"/>
    <w:rsid w:val="008030D4"/>
    <w:rsid w:val="00805A34"/>
    <w:rsid w:val="008113D4"/>
    <w:rsid w:val="008132D7"/>
    <w:rsid w:val="00813E13"/>
    <w:rsid w:val="00813E4B"/>
    <w:rsid w:val="008228D1"/>
    <w:rsid w:val="00822E9B"/>
    <w:rsid w:val="008252F9"/>
    <w:rsid w:val="00826993"/>
    <w:rsid w:val="00832970"/>
    <w:rsid w:val="00833043"/>
    <w:rsid w:val="00837FF6"/>
    <w:rsid w:val="00841A95"/>
    <w:rsid w:val="0084570A"/>
    <w:rsid w:val="00845AC8"/>
    <w:rsid w:val="008472C9"/>
    <w:rsid w:val="0085057C"/>
    <w:rsid w:val="008529E2"/>
    <w:rsid w:val="008530FE"/>
    <w:rsid w:val="00862BA5"/>
    <w:rsid w:val="00864211"/>
    <w:rsid w:val="00865172"/>
    <w:rsid w:val="008704F1"/>
    <w:rsid w:val="008752EE"/>
    <w:rsid w:val="008758C1"/>
    <w:rsid w:val="0087708D"/>
    <w:rsid w:val="00877213"/>
    <w:rsid w:val="00880D37"/>
    <w:rsid w:val="008814F2"/>
    <w:rsid w:val="00883575"/>
    <w:rsid w:val="00886482"/>
    <w:rsid w:val="00890602"/>
    <w:rsid w:val="00890FF2"/>
    <w:rsid w:val="008914F8"/>
    <w:rsid w:val="00893019"/>
    <w:rsid w:val="00894FA2"/>
    <w:rsid w:val="008A0E8E"/>
    <w:rsid w:val="008A473C"/>
    <w:rsid w:val="008B0326"/>
    <w:rsid w:val="008B4C2E"/>
    <w:rsid w:val="008B55DA"/>
    <w:rsid w:val="008B7715"/>
    <w:rsid w:val="008B7B4A"/>
    <w:rsid w:val="008C0333"/>
    <w:rsid w:val="008C19A5"/>
    <w:rsid w:val="008C231F"/>
    <w:rsid w:val="008C672C"/>
    <w:rsid w:val="008C68F5"/>
    <w:rsid w:val="008D316B"/>
    <w:rsid w:val="008D3966"/>
    <w:rsid w:val="008D3CAD"/>
    <w:rsid w:val="008D58D8"/>
    <w:rsid w:val="008E068C"/>
    <w:rsid w:val="008E3B80"/>
    <w:rsid w:val="008F3F3B"/>
    <w:rsid w:val="008F4DD8"/>
    <w:rsid w:val="008F5B26"/>
    <w:rsid w:val="008F7341"/>
    <w:rsid w:val="0090042C"/>
    <w:rsid w:val="00902984"/>
    <w:rsid w:val="00911E50"/>
    <w:rsid w:val="00917A46"/>
    <w:rsid w:val="00921152"/>
    <w:rsid w:val="00922258"/>
    <w:rsid w:val="00923BFC"/>
    <w:rsid w:val="00923C60"/>
    <w:rsid w:val="00925FA9"/>
    <w:rsid w:val="00937C0E"/>
    <w:rsid w:val="009447EB"/>
    <w:rsid w:val="0094718A"/>
    <w:rsid w:val="0094742B"/>
    <w:rsid w:val="0094759B"/>
    <w:rsid w:val="00955B55"/>
    <w:rsid w:val="00957460"/>
    <w:rsid w:val="00957702"/>
    <w:rsid w:val="00960278"/>
    <w:rsid w:val="00970215"/>
    <w:rsid w:val="00974AE5"/>
    <w:rsid w:val="00977925"/>
    <w:rsid w:val="00980A8B"/>
    <w:rsid w:val="00981A51"/>
    <w:rsid w:val="00985681"/>
    <w:rsid w:val="00990D73"/>
    <w:rsid w:val="00997012"/>
    <w:rsid w:val="009A000E"/>
    <w:rsid w:val="009A353A"/>
    <w:rsid w:val="009A5F89"/>
    <w:rsid w:val="009A65DF"/>
    <w:rsid w:val="009A72D2"/>
    <w:rsid w:val="009B25FD"/>
    <w:rsid w:val="009B456C"/>
    <w:rsid w:val="009B67A2"/>
    <w:rsid w:val="009B69B9"/>
    <w:rsid w:val="009C3AD8"/>
    <w:rsid w:val="009C6238"/>
    <w:rsid w:val="009C7E59"/>
    <w:rsid w:val="009D0EF5"/>
    <w:rsid w:val="009E5B7C"/>
    <w:rsid w:val="009E6C02"/>
    <w:rsid w:val="009F1EA8"/>
    <w:rsid w:val="009F39AD"/>
    <w:rsid w:val="009F4194"/>
    <w:rsid w:val="009F5F30"/>
    <w:rsid w:val="009F7039"/>
    <w:rsid w:val="00A00F31"/>
    <w:rsid w:val="00A01E4F"/>
    <w:rsid w:val="00A034AF"/>
    <w:rsid w:val="00A04657"/>
    <w:rsid w:val="00A047CD"/>
    <w:rsid w:val="00A06320"/>
    <w:rsid w:val="00A065CB"/>
    <w:rsid w:val="00A1263D"/>
    <w:rsid w:val="00A15B9B"/>
    <w:rsid w:val="00A20CD5"/>
    <w:rsid w:val="00A23F1A"/>
    <w:rsid w:val="00A3226A"/>
    <w:rsid w:val="00A34A14"/>
    <w:rsid w:val="00A458EF"/>
    <w:rsid w:val="00A4698E"/>
    <w:rsid w:val="00A47C40"/>
    <w:rsid w:val="00A50E60"/>
    <w:rsid w:val="00A54477"/>
    <w:rsid w:val="00A54923"/>
    <w:rsid w:val="00A558E9"/>
    <w:rsid w:val="00A65E83"/>
    <w:rsid w:val="00A675D2"/>
    <w:rsid w:val="00A708B1"/>
    <w:rsid w:val="00A70F2A"/>
    <w:rsid w:val="00A72271"/>
    <w:rsid w:val="00A754EF"/>
    <w:rsid w:val="00A76FC3"/>
    <w:rsid w:val="00A80714"/>
    <w:rsid w:val="00A815AA"/>
    <w:rsid w:val="00A81E9B"/>
    <w:rsid w:val="00A82E8D"/>
    <w:rsid w:val="00A83AE2"/>
    <w:rsid w:val="00A84894"/>
    <w:rsid w:val="00A8756C"/>
    <w:rsid w:val="00A907C8"/>
    <w:rsid w:val="00A925F9"/>
    <w:rsid w:val="00A9274B"/>
    <w:rsid w:val="00A94476"/>
    <w:rsid w:val="00A94B53"/>
    <w:rsid w:val="00A97514"/>
    <w:rsid w:val="00AA262E"/>
    <w:rsid w:val="00AA26C6"/>
    <w:rsid w:val="00AA50DB"/>
    <w:rsid w:val="00AA57B8"/>
    <w:rsid w:val="00AA6CCD"/>
    <w:rsid w:val="00AB039D"/>
    <w:rsid w:val="00AB204F"/>
    <w:rsid w:val="00AB2D1D"/>
    <w:rsid w:val="00AB3DB4"/>
    <w:rsid w:val="00AB7ED5"/>
    <w:rsid w:val="00AC36CA"/>
    <w:rsid w:val="00AC4E7D"/>
    <w:rsid w:val="00AC6633"/>
    <w:rsid w:val="00AD1893"/>
    <w:rsid w:val="00AD252D"/>
    <w:rsid w:val="00AD4225"/>
    <w:rsid w:val="00AD4C1B"/>
    <w:rsid w:val="00AD7164"/>
    <w:rsid w:val="00AE1EA9"/>
    <w:rsid w:val="00AE390E"/>
    <w:rsid w:val="00AE3A88"/>
    <w:rsid w:val="00AF018D"/>
    <w:rsid w:val="00AF757E"/>
    <w:rsid w:val="00B038BC"/>
    <w:rsid w:val="00B03BEA"/>
    <w:rsid w:val="00B0628A"/>
    <w:rsid w:val="00B07092"/>
    <w:rsid w:val="00B109CB"/>
    <w:rsid w:val="00B117E8"/>
    <w:rsid w:val="00B11A01"/>
    <w:rsid w:val="00B20517"/>
    <w:rsid w:val="00B21432"/>
    <w:rsid w:val="00B23A73"/>
    <w:rsid w:val="00B2494A"/>
    <w:rsid w:val="00B40CBE"/>
    <w:rsid w:val="00B40CDF"/>
    <w:rsid w:val="00B41690"/>
    <w:rsid w:val="00B52B2C"/>
    <w:rsid w:val="00B53AB6"/>
    <w:rsid w:val="00B54050"/>
    <w:rsid w:val="00B55104"/>
    <w:rsid w:val="00B63456"/>
    <w:rsid w:val="00B66835"/>
    <w:rsid w:val="00B71F84"/>
    <w:rsid w:val="00B724C3"/>
    <w:rsid w:val="00B74052"/>
    <w:rsid w:val="00B759DB"/>
    <w:rsid w:val="00B76495"/>
    <w:rsid w:val="00B76D85"/>
    <w:rsid w:val="00B81C9A"/>
    <w:rsid w:val="00B84FD8"/>
    <w:rsid w:val="00B854C2"/>
    <w:rsid w:val="00B85D16"/>
    <w:rsid w:val="00B868BD"/>
    <w:rsid w:val="00B86CE1"/>
    <w:rsid w:val="00B9082D"/>
    <w:rsid w:val="00B9408D"/>
    <w:rsid w:val="00B947A0"/>
    <w:rsid w:val="00BA1267"/>
    <w:rsid w:val="00BA1FF0"/>
    <w:rsid w:val="00BA4162"/>
    <w:rsid w:val="00BA419B"/>
    <w:rsid w:val="00BA6E94"/>
    <w:rsid w:val="00BB16CC"/>
    <w:rsid w:val="00BB3CD6"/>
    <w:rsid w:val="00BB4889"/>
    <w:rsid w:val="00BB5A23"/>
    <w:rsid w:val="00BB681A"/>
    <w:rsid w:val="00BB7DEF"/>
    <w:rsid w:val="00BC54F3"/>
    <w:rsid w:val="00BC6D3C"/>
    <w:rsid w:val="00BD102C"/>
    <w:rsid w:val="00BD2009"/>
    <w:rsid w:val="00BD302D"/>
    <w:rsid w:val="00BD4334"/>
    <w:rsid w:val="00BE2800"/>
    <w:rsid w:val="00BE2DF9"/>
    <w:rsid w:val="00BE3890"/>
    <w:rsid w:val="00BE5E29"/>
    <w:rsid w:val="00BE5E43"/>
    <w:rsid w:val="00BE7601"/>
    <w:rsid w:val="00BF03E2"/>
    <w:rsid w:val="00BF3AC0"/>
    <w:rsid w:val="00BF6635"/>
    <w:rsid w:val="00C05E12"/>
    <w:rsid w:val="00C065A1"/>
    <w:rsid w:val="00C10A22"/>
    <w:rsid w:val="00C10CEA"/>
    <w:rsid w:val="00C11799"/>
    <w:rsid w:val="00C118BE"/>
    <w:rsid w:val="00C1352B"/>
    <w:rsid w:val="00C150BB"/>
    <w:rsid w:val="00C16168"/>
    <w:rsid w:val="00C16F0D"/>
    <w:rsid w:val="00C20C34"/>
    <w:rsid w:val="00C255EA"/>
    <w:rsid w:val="00C26C0F"/>
    <w:rsid w:val="00C3115C"/>
    <w:rsid w:val="00C348B4"/>
    <w:rsid w:val="00C35458"/>
    <w:rsid w:val="00C35CA4"/>
    <w:rsid w:val="00C35F2E"/>
    <w:rsid w:val="00C4348F"/>
    <w:rsid w:val="00C43804"/>
    <w:rsid w:val="00C439FC"/>
    <w:rsid w:val="00C537CD"/>
    <w:rsid w:val="00C60475"/>
    <w:rsid w:val="00C609E1"/>
    <w:rsid w:val="00C61A90"/>
    <w:rsid w:val="00C63495"/>
    <w:rsid w:val="00C724DB"/>
    <w:rsid w:val="00C744C4"/>
    <w:rsid w:val="00C74EC2"/>
    <w:rsid w:val="00C75DE9"/>
    <w:rsid w:val="00C80DFD"/>
    <w:rsid w:val="00C80F67"/>
    <w:rsid w:val="00C810E1"/>
    <w:rsid w:val="00C84703"/>
    <w:rsid w:val="00C84CB4"/>
    <w:rsid w:val="00C853F3"/>
    <w:rsid w:val="00C92DE6"/>
    <w:rsid w:val="00C95520"/>
    <w:rsid w:val="00C96A12"/>
    <w:rsid w:val="00CA3015"/>
    <w:rsid w:val="00CB56B7"/>
    <w:rsid w:val="00CC040D"/>
    <w:rsid w:val="00CC2A15"/>
    <w:rsid w:val="00CC4224"/>
    <w:rsid w:val="00CC79C4"/>
    <w:rsid w:val="00CC7B3A"/>
    <w:rsid w:val="00CD1DDF"/>
    <w:rsid w:val="00CD55EB"/>
    <w:rsid w:val="00CE4B61"/>
    <w:rsid w:val="00CE594C"/>
    <w:rsid w:val="00CE69B7"/>
    <w:rsid w:val="00CE73AB"/>
    <w:rsid w:val="00CF5BBD"/>
    <w:rsid w:val="00CF6D9F"/>
    <w:rsid w:val="00D00792"/>
    <w:rsid w:val="00D04907"/>
    <w:rsid w:val="00D16DFB"/>
    <w:rsid w:val="00D2013B"/>
    <w:rsid w:val="00D21CFF"/>
    <w:rsid w:val="00D23DEE"/>
    <w:rsid w:val="00D23FEA"/>
    <w:rsid w:val="00D26C73"/>
    <w:rsid w:val="00D27416"/>
    <w:rsid w:val="00D32D8C"/>
    <w:rsid w:val="00D32FAC"/>
    <w:rsid w:val="00D35180"/>
    <w:rsid w:val="00D42228"/>
    <w:rsid w:val="00D4242A"/>
    <w:rsid w:val="00D46448"/>
    <w:rsid w:val="00D46688"/>
    <w:rsid w:val="00D46C2B"/>
    <w:rsid w:val="00D51641"/>
    <w:rsid w:val="00D53076"/>
    <w:rsid w:val="00D5386B"/>
    <w:rsid w:val="00D55E15"/>
    <w:rsid w:val="00D656FA"/>
    <w:rsid w:val="00D71993"/>
    <w:rsid w:val="00D72A9F"/>
    <w:rsid w:val="00D75451"/>
    <w:rsid w:val="00D807F7"/>
    <w:rsid w:val="00D82D9E"/>
    <w:rsid w:val="00D82E29"/>
    <w:rsid w:val="00D85C90"/>
    <w:rsid w:val="00D86073"/>
    <w:rsid w:val="00D86A63"/>
    <w:rsid w:val="00D8700A"/>
    <w:rsid w:val="00D87E2E"/>
    <w:rsid w:val="00D92D59"/>
    <w:rsid w:val="00D935ED"/>
    <w:rsid w:val="00D9451F"/>
    <w:rsid w:val="00D94DD3"/>
    <w:rsid w:val="00D9570E"/>
    <w:rsid w:val="00D958B2"/>
    <w:rsid w:val="00D97429"/>
    <w:rsid w:val="00D977EF"/>
    <w:rsid w:val="00DA119A"/>
    <w:rsid w:val="00DA17D3"/>
    <w:rsid w:val="00DA18DC"/>
    <w:rsid w:val="00DA2DA6"/>
    <w:rsid w:val="00DA4736"/>
    <w:rsid w:val="00DA6FCB"/>
    <w:rsid w:val="00DA737C"/>
    <w:rsid w:val="00DB0DA9"/>
    <w:rsid w:val="00DB2B51"/>
    <w:rsid w:val="00DB5696"/>
    <w:rsid w:val="00DB70C9"/>
    <w:rsid w:val="00DC2E64"/>
    <w:rsid w:val="00DC3ABE"/>
    <w:rsid w:val="00DC72F4"/>
    <w:rsid w:val="00DD5548"/>
    <w:rsid w:val="00DE38DC"/>
    <w:rsid w:val="00DE6115"/>
    <w:rsid w:val="00DE7158"/>
    <w:rsid w:val="00DF1B53"/>
    <w:rsid w:val="00DF233D"/>
    <w:rsid w:val="00E024FB"/>
    <w:rsid w:val="00E02EBB"/>
    <w:rsid w:val="00E07EDD"/>
    <w:rsid w:val="00E20F27"/>
    <w:rsid w:val="00E21E58"/>
    <w:rsid w:val="00E31A7B"/>
    <w:rsid w:val="00E37FD1"/>
    <w:rsid w:val="00E40BA9"/>
    <w:rsid w:val="00E445FE"/>
    <w:rsid w:val="00E50D58"/>
    <w:rsid w:val="00E573E4"/>
    <w:rsid w:val="00E57AC6"/>
    <w:rsid w:val="00E60BEE"/>
    <w:rsid w:val="00E642A7"/>
    <w:rsid w:val="00E67017"/>
    <w:rsid w:val="00E6799F"/>
    <w:rsid w:val="00E7596A"/>
    <w:rsid w:val="00E8095C"/>
    <w:rsid w:val="00E82553"/>
    <w:rsid w:val="00E83F64"/>
    <w:rsid w:val="00E85AB3"/>
    <w:rsid w:val="00E919BC"/>
    <w:rsid w:val="00E92BDD"/>
    <w:rsid w:val="00E942A4"/>
    <w:rsid w:val="00E95DCF"/>
    <w:rsid w:val="00E95E19"/>
    <w:rsid w:val="00E96263"/>
    <w:rsid w:val="00EA1089"/>
    <w:rsid w:val="00EA4110"/>
    <w:rsid w:val="00EA45EC"/>
    <w:rsid w:val="00EA7160"/>
    <w:rsid w:val="00EB12C8"/>
    <w:rsid w:val="00EC22F6"/>
    <w:rsid w:val="00EC360B"/>
    <w:rsid w:val="00EC3C9A"/>
    <w:rsid w:val="00ED0A94"/>
    <w:rsid w:val="00ED421C"/>
    <w:rsid w:val="00ED4BA6"/>
    <w:rsid w:val="00ED5C06"/>
    <w:rsid w:val="00EE2D16"/>
    <w:rsid w:val="00EF249C"/>
    <w:rsid w:val="00EF298C"/>
    <w:rsid w:val="00EF6A50"/>
    <w:rsid w:val="00F013C3"/>
    <w:rsid w:val="00F0359B"/>
    <w:rsid w:val="00F071AE"/>
    <w:rsid w:val="00F1121D"/>
    <w:rsid w:val="00F1300A"/>
    <w:rsid w:val="00F1313B"/>
    <w:rsid w:val="00F141BB"/>
    <w:rsid w:val="00F155FF"/>
    <w:rsid w:val="00F156D5"/>
    <w:rsid w:val="00F2236C"/>
    <w:rsid w:val="00F22A35"/>
    <w:rsid w:val="00F24FA1"/>
    <w:rsid w:val="00F30374"/>
    <w:rsid w:val="00F33826"/>
    <w:rsid w:val="00F368C4"/>
    <w:rsid w:val="00F372CE"/>
    <w:rsid w:val="00F444FF"/>
    <w:rsid w:val="00F4462C"/>
    <w:rsid w:val="00F451AF"/>
    <w:rsid w:val="00F45A32"/>
    <w:rsid w:val="00F460B1"/>
    <w:rsid w:val="00F46FDA"/>
    <w:rsid w:val="00F5123E"/>
    <w:rsid w:val="00F512D8"/>
    <w:rsid w:val="00F52BC0"/>
    <w:rsid w:val="00F531C0"/>
    <w:rsid w:val="00F5418E"/>
    <w:rsid w:val="00F55924"/>
    <w:rsid w:val="00F57A0C"/>
    <w:rsid w:val="00F60466"/>
    <w:rsid w:val="00F62C13"/>
    <w:rsid w:val="00F6602D"/>
    <w:rsid w:val="00F6744B"/>
    <w:rsid w:val="00F70D3D"/>
    <w:rsid w:val="00F710FC"/>
    <w:rsid w:val="00F74C67"/>
    <w:rsid w:val="00F759C7"/>
    <w:rsid w:val="00F76582"/>
    <w:rsid w:val="00F7788A"/>
    <w:rsid w:val="00F80602"/>
    <w:rsid w:val="00F81489"/>
    <w:rsid w:val="00F8230F"/>
    <w:rsid w:val="00F847B1"/>
    <w:rsid w:val="00F8796D"/>
    <w:rsid w:val="00F91FE8"/>
    <w:rsid w:val="00F927EB"/>
    <w:rsid w:val="00F95A1F"/>
    <w:rsid w:val="00FA786C"/>
    <w:rsid w:val="00FB024E"/>
    <w:rsid w:val="00FB3C0F"/>
    <w:rsid w:val="00FC3CF1"/>
    <w:rsid w:val="00FC6E16"/>
    <w:rsid w:val="00FD02F3"/>
    <w:rsid w:val="00FD194C"/>
    <w:rsid w:val="00FD5C4C"/>
    <w:rsid w:val="00FE6042"/>
    <w:rsid w:val="00FE6256"/>
    <w:rsid w:val="00FE6412"/>
    <w:rsid w:val="00FE66F3"/>
    <w:rsid w:val="00FF067A"/>
    <w:rsid w:val="00FF19A5"/>
    <w:rsid w:val="00FF6CF6"/>
    <w:rsid w:val="00FF7B62"/>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D669B"/>
  <w15:chartTrackingRefBased/>
  <w15:docId w15:val="{5CECB06E-CBD1-4220-A5F8-32FB28F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452"/>
    <w:pPr>
      <w:spacing w:after="200" w:line="276" w:lineRule="auto"/>
    </w:pPr>
    <w:rPr>
      <w:lang w:val="en-GB"/>
    </w:rPr>
  </w:style>
  <w:style w:type="paragraph" w:styleId="Heading1">
    <w:name w:val="heading 1"/>
    <w:basedOn w:val="Normal"/>
    <w:next w:val="Normal"/>
    <w:link w:val="Heading1Char"/>
    <w:uiPriority w:val="9"/>
    <w:qFormat/>
    <w:rsid w:val="006264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2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64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2645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9">
    <w:name w:val="heading 9"/>
    <w:basedOn w:val="Normal"/>
    <w:next w:val="Normal"/>
    <w:link w:val="Heading9Char"/>
    <w:uiPriority w:val="9"/>
    <w:semiHidden/>
    <w:unhideWhenUsed/>
    <w:qFormat/>
    <w:rsid w:val="006264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5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62645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2645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semiHidden/>
    <w:rsid w:val="00626452"/>
    <w:rPr>
      <w:rFonts w:asciiTheme="majorHAnsi" w:eastAsiaTheme="majorEastAsia" w:hAnsiTheme="majorHAnsi" w:cstheme="majorBidi"/>
      <w:b/>
      <w:bCs/>
      <w:i/>
      <w:iCs/>
      <w:color w:val="4472C4" w:themeColor="accent1"/>
      <w:lang w:val="en-GB"/>
    </w:rPr>
  </w:style>
  <w:style w:type="character" w:customStyle="1" w:styleId="Heading9Char">
    <w:name w:val="Heading 9 Char"/>
    <w:basedOn w:val="DefaultParagraphFont"/>
    <w:link w:val="Heading9"/>
    <w:uiPriority w:val="9"/>
    <w:semiHidden/>
    <w:rsid w:val="00626452"/>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264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452"/>
    <w:pPr>
      <w:ind w:left="720"/>
      <w:contextualSpacing/>
    </w:pPr>
  </w:style>
  <w:style w:type="character" w:customStyle="1" w:styleId="BalloonTextChar">
    <w:name w:val="Balloon Text Char"/>
    <w:basedOn w:val="DefaultParagraphFont"/>
    <w:link w:val="BalloonText"/>
    <w:uiPriority w:val="99"/>
    <w:semiHidden/>
    <w:rsid w:val="00626452"/>
    <w:rPr>
      <w:rFonts w:ascii="Tahoma" w:hAnsi="Tahoma" w:cs="Tahoma"/>
      <w:sz w:val="16"/>
      <w:szCs w:val="16"/>
      <w:lang w:val="en-GB"/>
    </w:rPr>
  </w:style>
  <w:style w:type="paragraph" w:styleId="BalloonText">
    <w:name w:val="Balloon Text"/>
    <w:basedOn w:val="Normal"/>
    <w:link w:val="BalloonTextChar"/>
    <w:uiPriority w:val="99"/>
    <w:semiHidden/>
    <w:unhideWhenUsed/>
    <w:rsid w:val="00626452"/>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626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52"/>
    <w:rPr>
      <w:sz w:val="20"/>
      <w:szCs w:val="20"/>
      <w:lang w:val="en-GB"/>
    </w:rPr>
  </w:style>
  <w:style w:type="character" w:styleId="FootnoteReference">
    <w:name w:val="footnote reference"/>
    <w:basedOn w:val="DefaultParagraphFont"/>
    <w:uiPriority w:val="99"/>
    <w:semiHidden/>
    <w:unhideWhenUsed/>
    <w:rsid w:val="00626452"/>
    <w:rPr>
      <w:vertAlign w:val="superscript"/>
    </w:rPr>
  </w:style>
  <w:style w:type="paragraph" w:styleId="BodyText">
    <w:name w:val="Body Text"/>
    <w:basedOn w:val="Normal"/>
    <w:link w:val="BodyTextChar"/>
    <w:semiHidden/>
    <w:rsid w:val="00626452"/>
    <w:pPr>
      <w:overflowPunct w:val="0"/>
      <w:autoSpaceDE w:val="0"/>
      <w:autoSpaceDN w:val="0"/>
      <w:adjustRightInd w:val="0"/>
      <w:spacing w:after="0" w:line="240" w:lineRule="auto"/>
      <w:textAlignment w:val="baseline"/>
    </w:pPr>
    <w:rPr>
      <w:rFonts w:ascii="Arial" w:eastAsia="Times New Roman" w:hAnsi="Arial" w:cs="Arial"/>
      <w:bCs/>
      <w:szCs w:val="20"/>
    </w:rPr>
  </w:style>
  <w:style w:type="character" w:customStyle="1" w:styleId="BodyTextChar">
    <w:name w:val="Body Text Char"/>
    <w:basedOn w:val="DefaultParagraphFont"/>
    <w:link w:val="BodyText"/>
    <w:semiHidden/>
    <w:rsid w:val="00626452"/>
    <w:rPr>
      <w:rFonts w:ascii="Arial" w:eastAsia="Times New Roman" w:hAnsi="Arial" w:cs="Arial"/>
      <w:bCs/>
      <w:szCs w:val="20"/>
      <w:lang w:val="en-GB"/>
    </w:rPr>
  </w:style>
  <w:style w:type="paragraph" w:styleId="Header">
    <w:name w:val="header"/>
    <w:basedOn w:val="Normal"/>
    <w:link w:val="HeaderChar"/>
    <w:rsid w:val="006264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2645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26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452"/>
    <w:rPr>
      <w:lang w:val="en-GB"/>
    </w:rPr>
  </w:style>
  <w:style w:type="paragraph" w:styleId="PlainText">
    <w:name w:val="Plain Text"/>
    <w:basedOn w:val="Normal"/>
    <w:link w:val="PlainTextChar"/>
    <w:uiPriority w:val="99"/>
    <w:unhideWhenUsed/>
    <w:rsid w:val="00626452"/>
    <w:pPr>
      <w:spacing w:after="0" w:line="240" w:lineRule="auto"/>
    </w:pPr>
    <w:rPr>
      <w:rFonts w:ascii="Calibri" w:hAnsi="Calibri" w:cs="Times New Roman"/>
      <w:lang w:val="is-IS" w:eastAsia="is-IS"/>
    </w:rPr>
  </w:style>
  <w:style w:type="character" w:customStyle="1" w:styleId="PlainTextChar">
    <w:name w:val="Plain Text Char"/>
    <w:basedOn w:val="DefaultParagraphFont"/>
    <w:link w:val="PlainText"/>
    <w:uiPriority w:val="99"/>
    <w:rsid w:val="00626452"/>
    <w:rPr>
      <w:rFonts w:ascii="Calibri" w:hAnsi="Calibri" w:cs="Times New Roman"/>
      <w:lang w:val="is-IS" w:eastAsia="is-IS"/>
    </w:rPr>
  </w:style>
  <w:style w:type="character" w:styleId="PlaceholderText">
    <w:name w:val="Placeholder Text"/>
    <w:basedOn w:val="DefaultParagraphFont"/>
    <w:uiPriority w:val="99"/>
    <w:semiHidden/>
    <w:rsid w:val="00626452"/>
    <w:rPr>
      <w:color w:val="808080"/>
    </w:rPr>
  </w:style>
  <w:style w:type="paragraph" w:customStyle="1" w:styleId="Default">
    <w:name w:val="Default"/>
    <w:rsid w:val="00626452"/>
    <w:pPr>
      <w:autoSpaceDE w:val="0"/>
      <w:autoSpaceDN w:val="0"/>
      <w:adjustRightInd w:val="0"/>
      <w:spacing w:after="0" w:line="240" w:lineRule="auto"/>
    </w:pPr>
    <w:rPr>
      <w:rFonts w:ascii="Calibri" w:hAnsi="Calibri" w:cs="Calibri"/>
      <w:color w:val="000000"/>
      <w:sz w:val="24"/>
      <w:szCs w:val="24"/>
      <w:lang w:val="sl-SI"/>
    </w:rPr>
  </w:style>
  <w:style w:type="character" w:styleId="Hyperlink">
    <w:name w:val="Hyperlink"/>
    <w:basedOn w:val="DefaultParagraphFont"/>
    <w:uiPriority w:val="99"/>
    <w:unhideWhenUsed/>
    <w:rsid w:val="00626452"/>
    <w:rPr>
      <w:color w:val="0563C1" w:themeColor="hyperlink"/>
      <w:u w:val="single"/>
    </w:rPr>
  </w:style>
  <w:style w:type="character" w:styleId="FollowedHyperlink">
    <w:name w:val="FollowedHyperlink"/>
    <w:basedOn w:val="DefaultParagraphFont"/>
    <w:uiPriority w:val="99"/>
    <w:semiHidden/>
    <w:unhideWhenUsed/>
    <w:rsid w:val="00E80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E95E-A8A2-4F2D-B50B-F002B66A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11825</TotalTime>
  <Pages>41</Pages>
  <Words>17290</Words>
  <Characters>98553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620</cp:revision>
  <cp:lastPrinted>2025-01-31T06:33:00Z</cp:lastPrinted>
  <dcterms:created xsi:type="dcterms:W3CDTF">2024-11-12T07:33:00Z</dcterms:created>
  <dcterms:modified xsi:type="dcterms:W3CDTF">2025-01-31T06:33:00Z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2642d368d4cd3d65ccc79e3f85b46b474a90ded4103eaa07c0c5dd5df9a4bab5</vt:lpwstr>
  </property>
</Properties>
</file>